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158" w:rsidRPr="00964813" w:rsidRDefault="0016718C" w:rsidP="00533040">
      <w:pPr>
        <w:jc w:val="center"/>
        <w:rPr>
          <w:b/>
          <w:i/>
          <w:sz w:val="28"/>
          <w:szCs w:val="28"/>
        </w:rPr>
      </w:pPr>
      <w:r>
        <w:rPr>
          <w:b/>
          <w:i/>
          <w:sz w:val="28"/>
          <w:szCs w:val="28"/>
        </w:rPr>
        <w:t xml:space="preserve"> </w:t>
      </w:r>
      <w:r w:rsidR="002D3158" w:rsidRPr="00964813">
        <w:rPr>
          <w:b/>
          <w:i/>
          <w:sz w:val="28"/>
          <w:szCs w:val="28"/>
        </w:rPr>
        <w:t>МАЛЫШЕВСКИЙ ВЕСТНИК</w:t>
      </w:r>
    </w:p>
    <w:p w:rsidR="002D3158" w:rsidRPr="00964813" w:rsidRDefault="002D3158" w:rsidP="00533040">
      <w:pPr>
        <w:jc w:val="center"/>
        <w:rPr>
          <w:b/>
          <w:i/>
          <w:sz w:val="28"/>
          <w:szCs w:val="28"/>
        </w:rPr>
      </w:pPr>
      <w:r w:rsidRPr="00964813">
        <w:rPr>
          <w:b/>
          <w:i/>
          <w:sz w:val="28"/>
          <w:szCs w:val="28"/>
        </w:rPr>
        <w:t>№ 18(208) 10 сентября 2019 года</w:t>
      </w:r>
    </w:p>
    <w:p w:rsidR="00F410EA" w:rsidRPr="00964813" w:rsidRDefault="002D3158" w:rsidP="00533040">
      <w:pPr>
        <w:pBdr>
          <w:bottom w:val="single" w:sz="12" w:space="1" w:color="auto"/>
        </w:pBdr>
        <w:jc w:val="center"/>
        <w:rPr>
          <w:b/>
          <w:i/>
          <w:sz w:val="28"/>
          <w:szCs w:val="28"/>
        </w:rPr>
      </w:pPr>
      <w:r w:rsidRPr="00964813">
        <w:rPr>
          <w:b/>
          <w:i/>
          <w:sz w:val="28"/>
          <w:szCs w:val="28"/>
        </w:rPr>
        <w:t>Информационный бюллетень органов местного самоуправления Малышевского сельсовета</w:t>
      </w:r>
    </w:p>
    <w:p w:rsidR="002D3158" w:rsidRPr="00964813" w:rsidRDefault="002D3158" w:rsidP="00533040">
      <w:pPr>
        <w:jc w:val="both"/>
        <w:rPr>
          <w:sz w:val="24"/>
          <w:szCs w:val="24"/>
        </w:rPr>
      </w:pPr>
    </w:p>
    <w:p w:rsidR="002D3158" w:rsidRPr="00964813" w:rsidRDefault="002D3158" w:rsidP="00533040">
      <w:pPr>
        <w:jc w:val="both"/>
        <w:rPr>
          <w:b/>
          <w:sz w:val="24"/>
          <w:szCs w:val="24"/>
        </w:rPr>
      </w:pPr>
      <w:r w:rsidRPr="00964813">
        <w:rPr>
          <w:b/>
          <w:sz w:val="24"/>
          <w:szCs w:val="24"/>
        </w:rPr>
        <w:t xml:space="preserve">В сентябре пройдут </w:t>
      </w:r>
      <w:proofErr w:type="spellStart"/>
      <w:r w:rsidRPr="00964813">
        <w:rPr>
          <w:b/>
          <w:sz w:val="24"/>
          <w:szCs w:val="24"/>
        </w:rPr>
        <w:t>вебинары</w:t>
      </w:r>
      <w:proofErr w:type="spellEnd"/>
      <w:r w:rsidRPr="00964813">
        <w:rPr>
          <w:b/>
          <w:sz w:val="24"/>
          <w:szCs w:val="24"/>
        </w:rPr>
        <w:t xml:space="preserve"> Федеральной кадастровой палаты</w:t>
      </w:r>
    </w:p>
    <w:p w:rsidR="0065078E" w:rsidRPr="00964813" w:rsidRDefault="0065078E" w:rsidP="00533040">
      <w:pPr>
        <w:jc w:val="both"/>
        <w:rPr>
          <w:b/>
          <w:sz w:val="24"/>
          <w:szCs w:val="24"/>
        </w:rPr>
      </w:pPr>
    </w:p>
    <w:p w:rsidR="002D3158" w:rsidRPr="00964813" w:rsidRDefault="002D3158" w:rsidP="00533040">
      <w:pPr>
        <w:ind w:firstLine="709"/>
        <w:jc w:val="both"/>
        <w:rPr>
          <w:sz w:val="24"/>
          <w:szCs w:val="24"/>
        </w:rPr>
      </w:pPr>
      <w:r w:rsidRPr="00964813">
        <w:rPr>
          <w:sz w:val="24"/>
          <w:szCs w:val="24"/>
        </w:rPr>
        <w:t xml:space="preserve">В сентябре </w:t>
      </w:r>
      <w:hyperlink r:id="rId5" w:history="1">
        <w:r w:rsidRPr="00964813">
          <w:rPr>
            <w:rStyle w:val="a3"/>
            <w:color w:val="auto"/>
            <w:sz w:val="24"/>
            <w:szCs w:val="24"/>
          </w:rPr>
          <w:t>Федеральная кадастровая палата</w:t>
        </w:r>
      </w:hyperlink>
      <w:r w:rsidRPr="00964813">
        <w:rPr>
          <w:sz w:val="24"/>
          <w:szCs w:val="24"/>
        </w:rPr>
        <w:t xml:space="preserve"> организует проведение двух тематических </w:t>
      </w:r>
      <w:proofErr w:type="spellStart"/>
      <w:r w:rsidRPr="00964813">
        <w:rPr>
          <w:sz w:val="24"/>
          <w:szCs w:val="24"/>
        </w:rPr>
        <w:t>вебинаров</w:t>
      </w:r>
      <w:proofErr w:type="spellEnd"/>
      <w:r w:rsidRPr="00964813">
        <w:rPr>
          <w:sz w:val="24"/>
          <w:szCs w:val="24"/>
        </w:rPr>
        <w:t>.</w:t>
      </w:r>
    </w:p>
    <w:p w:rsidR="002D3158" w:rsidRPr="00964813" w:rsidRDefault="002D3158" w:rsidP="00533040">
      <w:pPr>
        <w:ind w:firstLine="709"/>
        <w:jc w:val="both"/>
        <w:rPr>
          <w:sz w:val="24"/>
          <w:szCs w:val="24"/>
        </w:rPr>
      </w:pPr>
      <w:r w:rsidRPr="00964813">
        <w:rPr>
          <w:sz w:val="24"/>
          <w:szCs w:val="24"/>
        </w:rPr>
        <w:t xml:space="preserve">25 сентября в 10.00 по московскому времени состоится </w:t>
      </w:r>
      <w:proofErr w:type="spellStart"/>
      <w:r w:rsidRPr="00964813">
        <w:rPr>
          <w:sz w:val="24"/>
          <w:szCs w:val="24"/>
        </w:rPr>
        <w:t>вебинар</w:t>
      </w:r>
      <w:proofErr w:type="spellEnd"/>
      <w:r w:rsidRPr="00964813">
        <w:rPr>
          <w:sz w:val="24"/>
          <w:szCs w:val="24"/>
        </w:rPr>
        <w:t xml:space="preserve"> «Практические советы по изготовлению </w:t>
      </w:r>
      <w:proofErr w:type="spellStart"/>
      <w:r w:rsidRPr="00964813">
        <w:rPr>
          <w:sz w:val="24"/>
          <w:szCs w:val="24"/>
        </w:rPr>
        <w:t>техплана</w:t>
      </w:r>
      <w:proofErr w:type="spellEnd"/>
      <w:r w:rsidRPr="00964813">
        <w:rPr>
          <w:sz w:val="24"/>
          <w:szCs w:val="24"/>
        </w:rPr>
        <w:t xml:space="preserve">». </w:t>
      </w:r>
    </w:p>
    <w:p w:rsidR="002D3158" w:rsidRPr="00964813" w:rsidRDefault="002D3158" w:rsidP="00533040">
      <w:pPr>
        <w:ind w:firstLine="709"/>
        <w:jc w:val="both"/>
        <w:rPr>
          <w:sz w:val="24"/>
          <w:szCs w:val="24"/>
        </w:rPr>
      </w:pPr>
      <w:r w:rsidRPr="00964813">
        <w:rPr>
          <w:sz w:val="24"/>
          <w:szCs w:val="24"/>
        </w:rPr>
        <w:t xml:space="preserve">В ходе </w:t>
      </w:r>
      <w:proofErr w:type="spellStart"/>
      <w:r w:rsidRPr="00964813">
        <w:rPr>
          <w:sz w:val="24"/>
          <w:szCs w:val="24"/>
        </w:rPr>
        <w:t>вебинара</w:t>
      </w:r>
      <w:proofErr w:type="spellEnd"/>
      <w:r w:rsidRPr="00964813">
        <w:rPr>
          <w:sz w:val="24"/>
          <w:szCs w:val="24"/>
        </w:rPr>
        <w:t xml:space="preserve"> участники получат советы, основанные на анализе типичных ошибок кадастровых инженеров при подготовке документов в результате кадастровых работ. Информация </w:t>
      </w:r>
      <w:proofErr w:type="spellStart"/>
      <w:r w:rsidRPr="00964813">
        <w:rPr>
          <w:sz w:val="24"/>
          <w:szCs w:val="24"/>
        </w:rPr>
        <w:t>вебинара</w:t>
      </w:r>
      <w:proofErr w:type="spellEnd"/>
      <w:r w:rsidRPr="00964813">
        <w:rPr>
          <w:sz w:val="24"/>
          <w:szCs w:val="24"/>
        </w:rPr>
        <w:t xml:space="preserve"> позволит специалисту улучшить качество выполняемой работы, а также получить комментарии к нововведениям в подготовке </w:t>
      </w:r>
      <w:proofErr w:type="spellStart"/>
      <w:r w:rsidRPr="00964813">
        <w:rPr>
          <w:sz w:val="24"/>
          <w:szCs w:val="24"/>
        </w:rPr>
        <w:t>техпланов</w:t>
      </w:r>
      <w:proofErr w:type="spellEnd"/>
      <w:r w:rsidRPr="00964813">
        <w:rPr>
          <w:sz w:val="24"/>
          <w:szCs w:val="24"/>
        </w:rPr>
        <w:t xml:space="preserve">. Какие объекты недвижимости подлежат кадастровому учету? Как определить площадь мансардного этажа? Чего не должно быть в разделе «Исходные данные»? Чем отличаются условные обозначения веранды и террасы? Как грамотно оформить «Заключение кадастрового инженера»? Ответы на эти и другие вопросы участники получат в ходе </w:t>
      </w:r>
      <w:proofErr w:type="spellStart"/>
      <w:r w:rsidRPr="00964813">
        <w:rPr>
          <w:sz w:val="24"/>
          <w:szCs w:val="24"/>
        </w:rPr>
        <w:t>вебинара</w:t>
      </w:r>
      <w:proofErr w:type="spellEnd"/>
      <w:r w:rsidRPr="00964813">
        <w:rPr>
          <w:sz w:val="24"/>
          <w:szCs w:val="24"/>
        </w:rPr>
        <w:t xml:space="preserve">. Важным является то, что у каждого участника будет возможность задать экспертам любой вопрос о </w:t>
      </w:r>
      <w:proofErr w:type="spellStart"/>
      <w:r w:rsidRPr="00964813">
        <w:rPr>
          <w:sz w:val="24"/>
          <w:szCs w:val="24"/>
        </w:rPr>
        <w:t>техплане</w:t>
      </w:r>
      <w:proofErr w:type="spellEnd"/>
      <w:r w:rsidRPr="00964813">
        <w:rPr>
          <w:sz w:val="24"/>
          <w:szCs w:val="24"/>
        </w:rPr>
        <w:t>.</w:t>
      </w:r>
    </w:p>
    <w:p w:rsidR="002D3158" w:rsidRPr="00964813" w:rsidRDefault="002D3158" w:rsidP="00533040">
      <w:pPr>
        <w:ind w:firstLine="709"/>
        <w:jc w:val="both"/>
        <w:rPr>
          <w:sz w:val="24"/>
          <w:szCs w:val="24"/>
        </w:rPr>
      </w:pPr>
      <w:r w:rsidRPr="00964813">
        <w:rPr>
          <w:sz w:val="24"/>
          <w:szCs w:val="24"/>
        </w:rPr>
        <w:t xml:space="preserve">26 сентября в 10.00 по московскому времени состоится </w:t>
      </w:r>
      <w:proofErr w:type="spellStart"/>
      <w:r w:rsidRPr="00964813">
        <w:rPr>
          <w:sz w:val="24"/>
          <w:szCs w:val="24"/>
        </w:rPr>
        <w:t>вебинар</w:t>
      </w:r>
      <w:proofErr w:type="spellEnd"/>
      <w:r w:rsidRPr="00964813">
        <w:rPr>
          <w:sz w:val="24"/>
          <w:szCs w:val="24"/>
        </w:rPr>
        <w:t xml:space="preserve"> «Новое в оформлении жилых и садовых домов». </w:t>
      </w:r>
    </w:p>
    <w:p w:rsidR="002D3158" w:rsidRPr="00964813" w:rsidRDefault="002D3158" w:rsidP="00533040">
      <w:pPr>
        <w:ind w:firstLine="709"/>
        <w:jc w:val="both"/>
        <w:rPr>
          <w:sz w:val="24"/>
          <w:szCs w:val="24"/>
        </w:rPr>
      </w:pPr>
      <w:r w:rsidRPr="00964813">
        <w:rPr>
          <w:sz w:val="24"/>
          <w:szCs w:val="24"/>
        </w:rPr>
        <w:t xml:space="preserve">Обучающий материал посвящен актуальным вопросам оформления индивидуальных жилых и садовых домов. Формат </w:t>
      </w:r>
      <w:proofErr w:type="spellStart"/>
      <w:r w:rsidRPr="00964813">
        <w:rPr>
          <w:sz w:val="24"/>
          <w:szCs w:val="24"/>
        </w:rPr>
        <w:t>вебинара</w:t>
      </w:r>
      <w:proofErr w:type="spellEnd"/>
      <w:r w:rsidRPr="00964813">
        <w:rPr>
          <w:sz w:val="24"/>
          <w:szCs w:val="24"/>
        </w:rPr>
        <w:t xml:space="preserve"> позволит получить ответы на любые вопросы о федеральных законах №№ 339 и 340. На </w:t>
      </w:r>
      <w:proofErr w:type="spellStart"/>
      <w:r w:rsidRPr="00964813">
        <w:rPr>
          <w:sz w:val="24"/>
          <w:szCs w:val="24"/>
        </w:rPr>
        <w:t>вебинаре</w:t>
      </w:r>
      <w:proofErr w:type="spellEnd"/>
      <w:r w:rsidRPr="00964813">
        <w:rPr>
          <w:sz w:val="24"/>
          <w:szCs w:val="24"/>
        </w:rPr>
        <w:t xml:space="preserve"> участники узнают о порядке и последствиях признания постройки самовольной. Кроме того, будут раскрыты новые полномочия органов местного самоуправления. Кадастровые инженеры получат достоверную информацию об уведомительном порядке строительства и реконструкции домов. </w:t>
      </w:r>
    </w:p>
    <w:p w:rsidR="002D3158" w:rsidRPr="00964813" w:rsidRDefault="002D3158" w:rsidP="00533040">
      <w:pPr>
        <w:ind w:firstLine="709"/>
        <w:jc w:val="both"/>
        <w:rPr>
          <w:sz w:val="24"/>
          <w:szCs w:val="24"/>
        </w:rPr>
      </w:pPr>
      <w:r w:rsidRPr="00964813">
        <w:rPr>
          <w:sz w:val="24"/>
          <w:szCs w:val="24"/>
        </w:rPr>
        <w:t xml:space="preserve">Чтобы принять участие в </w:t>
      </w:r>
      <w:proofErr w:type="spellStart"/>
      <w:r w:rsidRPr="00964813">
        <w:rPr>
          <w:sz w:val="24"/>
          <w:szCs w:val="24"/>
        </w:rPr>
        <w:t>вебинарах</w:t>
      </w:r>
      <w:proofErr w:type="spellEnd"/>
      <w:r w:rsidRPr="00964813">
        <w:rPr>
          <w:sz w:val="24"/>
          <w:szCs w:val="24"/>
        </w:rPr>
        <w:t xml:space="preserve">, необходимо авторизоваться на сайте: </w:t>
      </w:r>
      <w:hyperlink r:id="rId6" w:history="1">
        <w:r w:rsidRPr="00964813">
          <w:rPr>
            <w:rStyle w:val="a3"/>
            <w:color w:val="auto"/>
            <w:sz w:val="24"/>
            <w:szCs w:val="24"/>
          </w:rPr>
          <w:t>https://webinar.kadastr.ru</w:t>
        </w:r>
      </w:hyperlink>
      <w:r w:rsidRPr="00964813">
        <w:rPr>
          <w:sz w:val="24"/>
          <w:szCs w:val="24"/>
        </w:rPr>
        <w:t xml:space="preserve">. Информация о стоимости участия в </w:t>
      </w:r>
      <w:proofErr w:type="spellStart"/>
      <w:r w:rsidRPr="00964813">
        <w:rPr>
          <w:sz w:val="24"/>
          <w:szCs w:val="24"/>
        </w:rPr>
        <w:t>вебинарах</w:t>
      </w:r>
      <w:proofErr w:type="spellEnd"/>
      <w:r w:rsidRPr="00964813">
        <w:rPr>
          <w:sz w:val="24"/>
          <w:szCs w:val="24"/>
        </w:rPr>
        <w:t xml:space="preserve"> указана на </w:t>
      </w:r>
      <w:hyperlink r:id="rId7" w:history="1">
        <w:r w:rsidRPr="00964813">
          <w:rPr>
            <w:rStyle w:val="a3"/>
            <w:color w:val="auto"/>
            <w:sz w:val="24"/>
            <w:szCs w:val="24"/>
          </w:rPr>
          <w:t>сайте</w:t>
        </w:r>
      </w:hyperlink>
      <w:r w:rsidRPr="00964813">
        <w:rPr>
          <w:sz w:val="24"/>
          <w:szCs w:val="24"/>
        </w:rPr>
        <w:t>.</w:t>
      </w:r>
    </w:p>
    <w:p w:rsidR="002D3158" w:rsidRPr="00964813" w:rsidRDefault="002D3158" w:rsidP="00533040">
      <w:pPr>
        <w:ind w:firstLine="709"/>
        <w:jc w:val="both"/>
        <w:rPr>
          <w:sz w:val="24"/>
          <w:szCs w:val="24"/>
        </w:rPr>
      </w:pPr>
      <w:r w:rsidRPr="00964813">
        <w:rPr>
          <w:sz w:val="24"/>
          <w:szCs w:val="24"/>
        </w:rPr>
        <w:t>Обращаем внимание, что в разделе сайта «</w:t>
      </w:r>
      <w:hyperlink r:id="rId8" w:history="1">
        <w:proofErr w:type="gramStart"/>
        <w:r w:rsidRPr="00964813">
          <w:rPr>
            <w:rStyle w:val="a3"/>
            <w:color w:val="auto"/>
            <w:sz w:val="24"/>
            <w:szCs w:val="24"/>
          </w:rPr>
          <w:t>Готовые</w:t>
        </w:r>
        <w:proofErr w:type="gramEnd"/>
      </w:hyperlink>
      <w:r w:rsidRPr="00964813">
        <w:rPr>
          <w:sz w:val="24"/>
          <w:szCs w:val="24"/>
        </w:rPr>
        <w:t xml:space="preserve">» размещена новая </w:t>
      </w:r>
      <w:proofErr w:type="spellStart"/>
      <w:r w:rsidRPr="00964813">
        <w:rPr>
          <w:sz w:val="24"/>
          <w:szCs w:val="24"/>
        </w:rPr>
        <w:t>видеолекция</w:t>
      </w:r>
      <w:proofErr w:type="spellEnd"/>
      <w:r w:rsidRPr="00964813">
        <w:rPr>
          <w:sz w:val="24"/>
          <w:szCs w:val="24"/>
        </w:rPr>
        <w:t xml:space="preserve"> на тему «Государственная кадастровая оценка. Первые итоги работы». Также в этом разделе для просмотра </w:t>
      </w:r>
      <w:proofErr w:type="gramStart"/>
      <w:r w:rsidRPr="00964813">
        <w:rPr>
          <w:sz w:val="24"/>
          <w:szCs w:val="24"/>
        </w:rPr>
        <w:t>доступны</w:t>
      </w:r>
      <w:proofErr w:type="gramEnd"/>
      <w:r w:rsidRPr="00964813">
        <w:rPr>
          <w:sz w:val="24"/>
          <w:szCs w:val="24"/>
        </w:rPr>
        <w:t xml:space="preserve"> </w:t>
      </w:r>
      <w:proofErr w:type="spellStart"/>
      <w:r w:rsidRPr="00964813">
        <w:rPr>
          <w:sz w:val="24"/>
          <w:szCs w:val="24"/>
        </w:rPr>
        <w:t>видеолекции</w:t>
      </w:r>
      <w:proofErr w:type="spellEnd"/>
      <w:r w:rsidRPr="00964813">
        <w:rPr>
          <w:sz w:val="24"/>
          <w:szCs w:val="24"/>
        </w:rPr>
        <w:t xml:space="preserve"> и </w:t>
      </w:r>
      <w:proofErr w:type="spellStart"/>
      <w:r w:rsidRPr="00964813">
        <w:rPr>
          <w:sz w:val="24"/>
          <w:szCs w:val="24"/>
        </w:rPr>
        <w:t>вебинары</w:t>
      </w:r>
      <w:proofErr w:type="spellEnd"/>
      <w:r w:rsidRPr="00964813">
        <w:rPr>
          <w:sz w:val="24"/>
          <w:szCs w:val="24"/>
        </w:rPr>
        <w:t xml:space="preserve"> по различным темам.</w:t>
      </w:r>
    </w:p>
    <w:p w:rsidR="002D3158" w:rsidRPr="00964813" w:rsidRDefault="002D3158" w:rsidP="00533040">
      <w:pPr>
        <w:ind w:firstLine="709"/>
        <w:jc w:val="both"/>
        <w:rPr>
          <w:sz w:val="24"/>
          <w:szCs w:val="24"/>
        </w:rPr>
      </w:pPr>
    </w:p>
    <w:p w:rsidR="002D3158" w:rsidRPr="00964813" w:rsidRDefault="002D3158" w:rsidP="00533040">
      <w:pPr>
        <w:ind w:firstLine="709"/>
        <w:jc w:val="both"/>
        <w:rPr>
          <w:i/>
          <w:sz w:val="24"/>
          <w:szCs w:val="24"/>
        </w:rPr>
      </w:pPr>
      <w:r w:rsidRPr="00964813">
        <w:rPr>
          <w:i/>
          <w:sz w:val="24"/>
          <w:szCs w:val="24"/>
        </w:rPr>
        <w:t>Материал предоставлен пресс-службой Кадастровой палаты по Новосибирской области.</w:t>
      </w:r>
    </w:p>
    <w:p w:rsidR="002D3158" w:rsidRPr="00964813" w:rsidRDefault="002D3158" w:rsidP="00533040">
      <w:pPr>
        <w:jc w:val="both"/>
        <w:rPr>
          <w:sz w:val="24"/>
          <w:szCs w:val="24"/>
        </w:rPr>
      </w:pPr>
    </w:p>
    <w:p w:rsidR="002D3158" w:rsidRPr="00964813" w:rsidRDefault="002D3158" w:rsidP="00533040">
      <w:pPr>
        <w:jc w:val="both"/>
        <w:rPr>
          <w:b/>
          <w:sz w:val="24"/>
          <w:szCs w:val="24"/>
        </w:rPr>
      </w:pPr>
      <w:r w:rsidRPr="00964813">
        <w:rPr>
          <w:b/>
          <w:sz w:val="24"/>
          <w:szCs w:val="24"/>
        </w:rPr>
        <w:t>Горячая линия: предоставление сведений ЕГРН по запросам, поданным в МФЦ</w:t>
      </w:r>
    </w:p>
    <w:p w:rsidR="002D3158" w:rsidRPr="00964813" w:rsidRDefault="002D3158" w:rsidP="00533040">
      <w:pPr>
        <w:ind w:firstLine="709"/>
        <w:jc w:val="both"/>
        <w:rPr>
          <w:sz w:val="24"/>
          <w:szCs w:val="24"/>
        </w:rPr>
      </w:pPr>
      <w:r w:rsidRPr="00964813">
        <w:rPr>
          <w:sz w:val="24"/>
          <w:szCs w:val="24"/>
        </w:rPr>
        <w:t xml:space="preserve">4 сентября </w:t>
      </w:r>
      <w:hyperlink r:id="rId9" w:history="1">
        <w:r w:rsidRPr="00964813">
          <w:rPr>
            <w:rStyle w:val="a3"/>
            <w:color w:val="auto"/>
            <w:sz w:val="24"/>
            <w:szCs w:val="24"/>
          </w:rPr>
          <w:t>Кадастровая палата по Новосибирской области</w:t>
        </w:r>
      </w:hyperlink>
      <w:r w:rsidRPr="00964813">
        <w:rPr>
          <w:sz w:val="24"/>
          <w:szCs w:val="24"/>
        </w:rPr>
        <w:t xml:space="preserve"> организует проведение очередной горячей линии для жителей региона.</w:t>
      </w:r>
    </w:p>
    <w:p w:rsidR="002D3158" w:rsidRPr="00964813" w:rsidRDefault="002D3158" w:rsidP="00533040">
      <w:pPr>
        <w:ind w:firstLine="709"/>
        <w:jc w:val="both"/>
        <w:rPr>
          <w:sz w:val="24"/>
          <w:szCs w:val="24"/>
        </w:rPr>
      </w:pPr>
      <w:r w:rsidRPr="00964813">
        <w:rPr>
          <w:sz w:val="24"/>
          <w:szCs w:val="24"/>
        </w:rPr>
        <w:t>Телефонное консультирование будет посвящено предоставлению сведений ЕГРН в бумажном и электронном виде по запросам физических и юридических лиц, поданным в офисах и центрах «</w:t>
      </w:r>
      <w:hyperlink r:id="rId10" w:history="1">
        <w:r w:rsidRPr="00964813">
          <w:rPr>
            <w:rStyle w:val="a3"/>
            <w:color w:val="auto"/>
            <w:sz w:val="24"/>
            <w:szCs w:val="24"/>
          </w:rPr>
          <w:t>Мои Документы</w:t>
        </w:r>
      </w:hyperlink>
      <w:r w:rsidRPr="00964813">
        <w:rPr>
          <w:sz w:val="24"/>
          <w:szCs w:val="24"/>
        </w:rPr>
        <w:t>».</w:t>
      </w:r>
    </w:p>
    <w:p w:rsidR="002D3158" w:rsidRPr="00964813" w:rsidRDefault="002D3158" w:rsidP="00533040">
      <w:pPr>
        <w:ind w:firstLine="709"/>
        <w:jc w:val="both"/>
        <w:rPr>
          <w:sz w:val="24"/>
          <w:szCs w:val="24"/>
        </w:rPr>
      </w:pPr>
      <w:r w:rsidRPr="00964813">
        <w:rPr>
          <w:sz w:val="24"/>
          <w:szCs w:val="24"/>
        </w:rPr>
        <w:t xml:space="preserve">На вопросы о порядке предоставления сведений ЕГРН по запросам через МФЦ ответит начальник отдела обеспечения ведения ЕГРН Ольга Александровна </w:t>
      </w:r>
      <w:proofErr w:type="spellStart"/>
      <w:r w:rsidRPr="00964813">
        <w:rPr>
          <w:sz w:val="24"/>
          <w:szCs w:val="24"/>
        </w:rPr>
        <w:t>Поликанина</w:t>
      </w:r>
      <w:proofErr w:type="spellEnd"/>
      <w:r w:rsidRPr="00964813">
        <w:rPr>
          <w:sz w:val="24"/>
          <w:szCs w:val="24"/>
        </w:rPr>
        <w:t>.</w:t>
      </w:r>
    </w:p>
    <w:p w:rsidR="0065078E" w:rsidRPr="00964813" w:rsidRDefault="002D3158" w:rsidP="00533040">
      <w:pPr>
        <w:ind w:firstLine="709"/>
        <w:jc w:val="both"/>
        <w:rPr>
          <w:sz w:val="24"/>
          <w:szCs w:val="24"/>
        </w:rPr>
      </w:pPr>
      <w:r w:rsidRPr="00964813">
        <w:rPr>
          <w:sz w:val="24"/>
          <w:szCs w:val="24"/>
        </w:rPr>
        <w:t>Звонки будут приниматься с 10.00 до 12.00 по телефону</w:t>
      </w:r>
      <w:r w:rsidR="0065078E" w:rsidRPr="00964813">
        <w:rPr>
          <w:sz w:val="24"/>
          <w:szCs w:val="24"/>
        </w:rPr>
        <w:t xml:space="preserve">: +7(383)349-95-69 </w:t>
      </w:r>
      <w:r w:rsidR="0065078E" w:rsidRPr="00964813">
        <w:rPr>
          <w:sz w:val="24"/>
          <w:szCs w:val="24"/>
        </w:rPr>
        <w:br/>
        <w:t>(</w:t>
      </w:r>
      <w:proofErr w:type="spellStart"/>
      <w:r w:rsidR="0065078E" w:rsidRPr="00964813">
        <w:rPr>
          <w:sz w:val="24"/>
          <w:szCs w:val="24"/>
        </w:rPr>
        <w:t>доб</w:t>
      </w:r>
      <w:proofErr w:type="spellEnd"/>
      <w:r w:rsidR="0065078E" w:rsidRPr="00964813">
        <w:rPr>
          <w:sz w:val="24"/>
          <w:szCs w:val="24"/>
        </w:rPr>
        <w:t>. 2006).</w:t>
      </w:r>
    </w:p>
    <w:p w:rsidR="0065078E" w:rsidRPr="00964813" w:rsidRDefault="0065078E" w:rsidP="00533040">
      <w:pPr>
        <w:ind w:firstLine="709"/>
        <w:jc w:val="both"/>
        <w:rPr>
          <w:sz w:val="24"/>
          <w:szCs w:val="24"/>
        </w:rPr>
      </w:pPr>
    </w:p>
    <w:p w:rsidR="002D3158" w:rsidRPr="00964813" w:rsidRDefault="002D3158" w:rsidP="00533040">
      <w:pPr>
        <w:ind w:firstLine="709"/>
        <w:jc w:val="both"/>
        <w:rPr>
          <w:sz w:val="24"/>
          <w:szCs w:val="24"/>
        </w:rPr>
      </w:pPr>
      <w:r w:rsidRPr="00964813">
        <w:rPr>
          <w:i/>
          <w:sz w:val="24"/>
          <w:szCs w:val="24"/>
        </w:rPr>
        <w:t>Материал предоставлен пресс-службой Кадастровой палаты по Новосибирской области.</w:t>
      </w:r>
    </w:p>
    <w:p w:rsidR="002D3158" w:rsidRPr="00964813" w:rsidRDefault="002D3158" w:rsidP="00533040">
      <w:pPr>
        <w:jc w:val="both"/>
        <w:rPr>
          <w:sz w:val="24"/>
          <w:szCs w:val="24"/>
        </w:rPr>
      </w:pPr>
    </w:p>
    <w:p w:rsidR="002D3158" w:rsidRPr="00964813" w:rsidRDefault="002D3158" w:rsidP="00533040">
      <w:pPr>
        <w:shd w:val="clear" w:color="auto" w:fill="FFFFFF"/>
        <w:jc w:val="both"/>
        <w:rPr>
          <w:b/>
          <w:sz w:val="24"/>
          <w:szCs w:val="24"/>
        </w:rPr>
      </w:pPr>
      <w:r w:rsidRPr="00964813">
        <w:rPr>
          <w:b/>
          <w:sz w:val="24"/>
          <w:szCs w:val="24"/>
        </w:rPr>
        <w:lastRenderedPageBreak/>
        <w:t xml:space="preserve">Россияне смогут запросить сведения о недвижимости </w:t>
      </w:r>
      <w:proofErr w:type="spellStart"/>
      <w:r w:rsidRPr="00964813">
        <w:rPr>
          <w:b/>
          <w:sz w:val="24"/>
          <w:szCs w:val="24"/>
        </w:rPr>
        <w:t>онлайн</w:t>
      </w:r>
      <w:proofErr w:type="spellEnd"/>
      <w:r w:rsidRPr="00964813">
        <w:rPr>
          <w:b/>
          <w:sz w:val="24"/>
          <w:szCs w:val="24"/>
        </w:rPr>
        <w:t xml:space="preserve"> с </w:t>
      </w:r>
      <w:bookmarkStart w:id="0" w:name="_GoBack"/>
      <w:bookmarkEnd w:id="0"/>
      <w:r w:rsidRPr="00964813">
        <w:rPr>
          <w:b/>
          <w:sz w:val="24"/>
          <w:szCs w:val="24"/>
        </w:rPr>
        <w:t>сайта Кадастровой палаты</w:t>
      </w:r>
    </w:p>
    <w:p w:rsidR="002D3158" w:rsidRPr="00964813" w:rsidRDefault="002D3158" w:rsidP="00533040">
      <w:pPr>
        <w:shd w:val="clear" w:color="auto" w:fill="FFFFFF"/>
        <w:jc w:val="both"/>
        <w:rPr>
          <w:b/>
          <w:sz w:val="24"/>
          <w:szCs w:val="24"/>
        </w:rPr>
      </w:pPr>
    </w:p>
    <w:p w:rsidR="002D3158" w:rsidRPr="00964813" w:rsidRDefault="002D3158" w:rsidP="00533040">
      <w:pPr>
        <w:shd w:val="clear" w:color="auto" w:fill="FFFFFF"/>
        <w:ind w:firstLine="709"/>
        <w:jc w:val="both"/>
        <w:rPr>
          <w:sz w:val="24"/>
          <w:szCs w:val="24"/>
        </w:rPr>
      </w:pPr>
      <w:r w:rsidRPr="00964813">
        <w:rPr>
          <w:sz w:val="24"/>
          <w:szCs w:val="24"/>
        </w:rPr>
        <w:t xml:space="preserve">Минэкономразвития России приняло </w:t>
      </w:r>
      <w:hyperlink r:id="rId11" w:history="1">
        <w:r w:rsidRPr="00964813">
          <w:rPr>
            <w:rStyle w:val="a3"/>
            <w:color w:val="auto"/>
            <w:sz w:val="24"/>
            <w:szCs w:val="24"/>
          </w:rPr>
          <w:t>изменения</w:t>
        </w:r>
      </w:hyperlink>
      <w:r w:rsidRPr="00964813">
        <w:rPr>
          <w:sz w:val="24"/>
          <w:szCs w:val="24"/>
        </w:rPr>
        <w:t xml:space="preserve"> в порядок предоставления сведений, содержащихся в Едином государственном реестре недвижимости (ЕГРН). Согласно поправкам, получить выписку об объектах недвижимости можно с сайта Федеральной кадастровой палаты. </w:t>
      </w:r>
    </w:p>
    <w:p w:rsidR="002D3158" w:rsidRPr="00964813" w:rsidRDefault="002D3158" w:rsidP="00533040">
      <w:pPr>
        <w:shd w:val="clear" w:color="auto" w:fill="FFFFFF"/>
        <w:ind w:firstLine="709"/>
        <w:jc w:val="both"/>
        <w:rPr>
          <w:sz w:val="24"/>
          <w:szCs w:val="24"/>
        </w:rPr>
      </w:pPr>
      <w:r w:rsidRPr="00964813">
        <w:rPr>
          <w:sz w:val="24"/>
          <w:szCs w:val="24"/>
        </w:rPr>
        <w:t xml:space="preserve">Порядок предоставления сведений из ЕГРН, согласно законодательству, предусматривает форму запроса, способы получения </w:t>
      </w:r>
      <w:proofErr w:type="spellStart"/>
      <w:r w:rsidRPr="00964813">
        <w:rPr>
          <w:sz w:val="24"/>
          <w:szCs w:val="24"/>
        </w:rPr>
        <w:t>госуслуги</w:t>
      </w:r>
      <w:proofErr w:type="spellEnd"/>
      <w:r w:rsidRPr="00964813">
        <w:rPr>
          <w:sz w:val="24"/>
          <w:szCs w:val="24"/>
        </w:rPr>
        <w:t xml:space="preserve">, а также основания для отказа в предоставлении сведений из ЕГРН. Сегодня заявитель, независимо от места своего нахождения, может получить сведения из ЕГРН о зарегистрированных правах на объекты </w:t>
      </w:r>
      <w:proofErr w:type="gramStart"/>
      <w:r w:rsidRPr="00964813">
        <w:rPr>
          <w:sz w:val="24"/>
          <w:szCs w:val="24"/>
        </w:rPr>
        <w:t>недвижимости</w:t>
      </w:r>
      <w:proofErr w:type="gramEnd"/>
      <w:r w:rsidRPr="00964813">
        <w:rPr>
          <w:sz w:val="24"/>
          <w:szCs w:val="24"/>
        </w:rPr>
        <w:t xml:space="preserve"> как в виде бумажного документа, так и в электронном виде. </w:t>
      </w:r>
    </w:p>
    <w:p w:rsidR="002D3158" w:rsidRPr="00964813" w:rsidRDefault="002D3158" w:rsidP="00533040">
      <w:pPr>
        <w:shd w:val="clear" w:color="auto" w:fill="FFFFFF"/>
        <w:ind w:firstLine="709"/>
        <w:jc w:val="both"/>
        <w:rPr>
          <w:sz w:val="24"/>
          <w:szCs w:val="24"/>
        </w:rPr>
      </w:pPr>
      <w:r w:rsidRPr="00964813">
        <w:rPr>
          <w:sz w:val="24"/>
          <w:szCs w:val="24"/>
        </w:rPr>
        <w:t xml:space="preserve">Согласно </w:t>
      </w:r>
      <w:hyperlink r:id="rId12" w:history="1">
        <w:r w:rsidRPr="00964813">
          <w:rPr>
            <w:rStyle w:val="a3"/>
            <w:color w:val="auto"/>
            <w:sz w:val="24"/>
            <w:szCs w:val="24"/>
          </w:rPr>
          <w:t>поправкам</w:t>
        </w:r>
      </w:hyperlink>
      <w:r w:rsidRPr="00964813">
        <w:rPr>
          <w:sz w:val="24"/>
          <w:szCs w:val="24"/>
        </w:rPr>
        <w:t xml:space="preserve"> в порядок предоставления сведений, внесенным приказом Минэкономразвития от 19.07.2019 № 433, выписки из ЕГРН теперь можно получить с сайта Кадастровой палаты. </w:t>
      </w:r>
    </w:p>
    <w:p w:rsidR="002D3158" w:rsidRPr="00964813" w:rsidRDefault="002D3158" w:rsidP="00533040">
      <w:pPr>
        <w:shd w:val="clear" w:color="auto" w:fill="FFFFFF"/>
        <w:ind w:firstLine="709"/>
        <w:jc w:val="both"/>
        <w:rPr>
          <w:sz w:val="24"/>
          <w:szCs w:val="24"/>
        </w:rPr>
      </w:pPr>
      <w:r w:rsidRPr="00964813">
        <w:rPr>
          <w:sz w:val="24"/>
          <w:szCs w:val="24"/>
        </w:rPr>
        <w:t xml:space="preserve">К общедоступным сведениям относятся, в том числе, сведения об основных характеристиках и зарегистрированных правах на объект недвижимости и сведения о переходе прав. Запрос на предоставление таких сведений в электронном виде не требует заверения электронной подписью. </w:t>
      </w:r>
    </w:p>
    <w:p w:rsidR="002D3158" w:rsidRPr="00964813" w:rsidRDefault="002D3158" w:rsidP="00533040">
      <w:pPr>
        <w:shd w:val="clear" w:color="auto" w:fill="FFFFFF"/>
        <w:ind w:firstLine="709"/>
        <w:jc w:val="both"/>
        <w:rPr>
          <w:sz w:val="24"/>
          <w:szCs w:val="24"/>
        </w:rPr>
      </w:pPr>
      <w:r w:rsidRPr="00964813">
        <w:rPr>
          <w:sz w:val="24"/>
          <w:szCs w:val="24"/>
        </w:rPr>
        <w:t xml:space="preserve">При формировании запроса на предоставление сведений ограниченного доступа в электронном виде запрос заверяется квалифицированной электронной подписью заявителя. </w:t>
      </w:r>
    </w:p>
    <w:p w:rsidR="002D3158" w:rsidRPr="00964813" w:rsidRDefault="002D3158" w:rsidP="00533040">
      <w:pPr>
        <w:shd w:val="clear" w:color="auto" w:fill="FFFFFF"/>
        <w:ind w:firstLine="709"/>
        <w:jc w:val="both"/>
        <w:rPr>
          <w:i/>
          <w:sz w:val="24"/>
          <w:szCs w:val="24"/>
        </w:rPr>
      </w:pPr>
      <w:r w:rsidRPr="00964813">
        <w:rPr>
          <w:sz w:val="24"/>
          <w:szCs w:val="24"/>
        </w:rPr>
        <w:t>«</w:t>
      </w:r>
      <w:r w:rsidRPr="00964813">
        <w:rPr>
          <w:i/>
          <w:sz w:val="24"/>
          <w:szCs w:val="24"/>
        </w:rPr>
        <w:t xml:space="preserve">Для проведения различных сделок в любой момент времени гражданам может потребоваться, например, подтверждение права собственности на объекты недвижимости – и соответствующие выписки из </w:t>
      </w:r>
      <w:proofErr w:type="spellStart"/>
      <w:r w:rsidRPr="00964813">
        <w:rPr>
          <w:i/>
          <w:sz w:val="24"/>
          <w:szCs w:val="24"/>
        </w:rPr>
        <w:t>госреестра</w:t>
      </w:r>
      <w:proofErr w:type="spellEnd"/>
      <w:r w:rsidRPr="00964813">
        <w:rPr>
          <w:i/>
          <w:sz w:val="24"/>
          <w:szCs w:val="24"/>
        </w:rPr>
        <w:t xml:space="preserve">. Предоставление сведений из ЕГРН в электронном виде фактически в режиме </w:t>
      </w:r>
      <w:proofErr w:type="spellStart"/>
      <w:r w:rsidRPr="00964813">
        <w:rPr>
          <w:i/>
          <w:sz w:val="24"/>
          <w:szCs w:val="24"/>
        </w:rPr>
        <w:t>онлайн</w:t>
      </w:r>
      <w:proofErr w:type="spellEnd"/>
      <w:r w:rsidRPr="00964813">
        <w:rPr>
          <w:i/>
          <w:sz w:val="24"/>
          <w:szCs w:val="24"/>
        </w:rPr>
        <w:t xml:space="preserve"> позволяет повысить качество и оперативность оказания </w:t>
      </w:r>
      <w:proofErr w:type="spellStart"/>
      <w:r w:rsidRPr="00964813">
        <w:rPr>
          <w:i/>
          <w:sz w:val="24"/>
          <w:szCs w:val="24"/>
        </w:rPr>
        <w:t>госуслуг</w:t>
      </w:r>
      <w:proofErr w:type="spellEnd"/>
      <w:r w:rsidRPr="00964813">
        <w:rPr>
          <w:i/>
          <w:sz w:val="24"/>
          <w:szCs w:val="24"/>
        </w:rPr>
        <w:t xml:space="preserve"> и существенно сократить временные затраты заявителя», </w:t>
      </w:r>
      <w:r w:rsidRPr="00964813">
        <w:rPr>
          <w:sz w:val="24"/>
          <w:szCs w:val="24"/>
        </w:rPr>
        <w:t xml:space="preserve">- сказал </w:t>
      </w:r>
      <w:proofErr w:type="spellStart"/>
      <w:r w:rsidRPr="00964813">
        <w:rPr>
          <w:sz w:val="24"/>
          <w:szCs w:val="24"/>
        </w:rPr>
        <w:t>замглавы</w:t>
      </w:r>
      <w:proofErr w:type="spellEnd"/>
      <w:r w:rsidRPr="00964813">
        <w:rPr>
          <w:sz w:val="24"/>
          <w:szCs w:val="24"/>
        </w:rPr>
        <w:t xml:space="preserve"> Федеральной кадастровой палаты Павел Чащин. </w:t>
      </w:r>
    </w:p>
    <w:p w:rsidR="002D3158" w:rsidRPr="00964813" w:rsidRDefault="002D3158" w:rsidP="00533040">
      <w:pPr>
        <w:shd w:val="clear" w:color="auto" w:fill="FFFFFF"/>
        <w:ind w:firstLine="709"/>
        <w:jc w:val="both"/>
        <w:rPr>
          <w:sz w:val="24"/>
          <w:szCs w:val="24"/>
        </w:rPr>
      </w:pPr>
      <w:r w:rsidRPr="00964813">
        <w:rPr>
          <w:sz w:val="24"/>
          <w:szCs w:val="24"/>
        </w:rPr>
        <w:t>Он отметил, что сведения из ЕГРН, предоставляемые в электронной форме, имеют такую же юридическую силу, как и сведения из ЕГРН в виде бумажного документа</w:t>
      </w:r>
      <w:r w:rsidRPr="00964813">
        <w:rPr>
          <w:i/>
          <w:sz w:val="24"/>
          <w:szCs w:val="24"/>
        </w:rPr>
        <w:t>. «Выписка, полученная с сайта Кадастровой палаты после запуска сервиса по выдаче сведений, будет заверяться усиленной квалифицированной электронной подписью органа регистрации прав</w:t>
      </w:r>
      <w:r w:rsidRPr="00964813">
        <w:rPr>
          <w:sz w:val="24"/>
          <w:szCs w:val="24"/>
        </w:rPr>
        <w:t xml:space="preserve">», - отметил Павел Чащин. </w:t>
      </w:r>
    </w:p>
    <w:p w:rsidR="002D3158" w:rsidRPr="00964813" w:rsidRDefault="002D3158" w:rsidP="00533040">
      <w:pPr>
        <w:shd w:val="clear" w:color="auto" w:fill="FFFFFF"/>
        <w:ind w:firstLine="709"/>
        <w:jc w:val="both"/>
        <w:rPr>
          <w:sz w:val="24"/>
          <w:szCs w:val="24"/>
        </w:rPr>
      </w:pPr>
      <w:r w:rsidRPr="00964813">
        <w:rPr>
          <w:sz w:val="24"/>
          <w:szCs w:val="24"/>
        </w:rPr>
        <w:t xml:space="preserve">В частности, выписка из ЕГРН может потребоваться, например, при проведении сделки купли-продажи: с ее помощью можно уточнить зарегистрировано ли право собственности на объект, характеристики объекта недвижимости, наличие обременений или ограничений и т.д. </w:t>
      </w:r>
    </w:p>
    <w:p w:rsidR="002D3158" w:rsidRPr="00964813" w:rsidRDefault="002D3158" w:rsidP="00533040">
      <w:pPr>
        <w:ind w:firstLine="709"/>
        <w:jc w:val="both"/>
        <w:rPr>
          <w:sz w:val="24"/>
          <w:szCs w:val="24"/>
        </w:rPr>
      </w:pPr>
      <w:r w:rsidRPr="00964813">
        <w:rPr>
          <w:sz w:val="24"/>
          <w:szCs w:val="24"/>
        </w:rPr>
        <w:t xml:space="preserve">Ранее стало известно о разработке </w:t>
      </w:r>
      <w:r w:rsidRPr="00964813">
        <w:rPr>
          <w:rStyle w:val="a3"/>
          <w:color w:val="auto"/>
          <w:sz w:val="24"/>
          <w:szCs w:val="24"/>
        </w:rPr>
        <w:t>проекта федерального закона,</w:t>
      </w:r>
      <w:r w:rsidRPr="00964813">
        <w:rPr>
          <w:sz w:val="24"/>
          <w:szCs w:val="24"/>
        </w:rPr>
        <w:t xml:space="preserve"> направленного на противодействие незаконному предоставлению сведений, содержащихся в Едином государственном реестре недвижимости (ЕГРН). Целью законопроекта является исключение деятельности «сайтов-двойников». Для предотвращения деятельности таких сайтов законопроект предусматривает административную ответственность за перепродажу сведений ЕГРН третьим лицам за плату. Как </w:t>
      </w:r>
      <w:hyperlink r:id="rId13" w:history="1">
        <w:r w:rsidRPr="00964813">
          <w:rPr>
            <w:rStyle w:val="a3"/>
            <w:color w:val="auto"/>
            <w:sz w:val="24"/>
            <w:szCs w:val="24"/>
          </w:rPr>
          <w:t>отмечал</w:t>
        </w:r>
      </w:hyperlink>
      <w:r w:rsidRPr="00964813">
        <w:rPr>
          <w:sz w:val="24"/>
          <w:szCs w:val="24"/>
        </w:rPr>
        <w:t xml:space="preserve"> глава Федеральной кадастровой палаты </w:t>
      </w:r>
      <w:proofErr w:type="spellStart"/>
      <w:r w:rsidRPr="00964813">
        <w:rPr>
          <w:sz w:val="24"/>
          <w:szCs w:val="24"/>
        </w:rPr>
        <w:t>Парвиз</w:t>
      </w:r>
      <w:proofErr w:type="spellEnd"/>
      <w:r w:rsidRPr="00964813">
        <w:rPr>
          <w:sz w:val="24"/>
          <w:szCs w:val="24"/>
        </w:rPr>
        <w:t xml:space="preserve"> </w:t>
      </w:r>
      <w:proofErr w:type="spellStart"/>
      <w:r w:rsidRPr="00964813">
        <w:rPr>
          <w:sz w:val="24"/>
          <w:szCs w:val="24"/>
        </w:rPr>
        <w:t>Тухтасунов</w:t>
      </w:r>
      <w:proofErr w:type="spellEnd"/>
      <w:r w:rsidRPr="00964813">
        <w:rPr>
          <w:sz w:val="24"/>
          <w:szCs w:val="24"/>
        </w:rPr>
        <w:t>, данную проблему необходимо рассматривать комплексно. «</w:t>
      </w:r>
      <w:r w:rsidRPr="00964813">
        <w:rPr>
          <w:i/>
          <w:sz w:val="24"/>
          <w:szCs w:val="24"/>
        </w:rPr>
        <w:t xml:space="preserve">С точки зрения административного регулирования, Минэкономразвития совместно с </w:t>
      </w:r>
      <w:proofErr w:type="spellStart"/>
      <w:r w:rsidRPr="00964813">
        <w:rPr>
          <w:i/>
          <w:sz w:val="24"/>
          <w:szCs w:val="24"/>
        </w:rPr>
        <w:t>Росреестром</w:t>
      </w:r>
      <w:proofErr w:type="spellEnd"/>
      <w:r w:rsidRPr="00964813">
        <w:rPr>
          <w:i/>
          <w:sz w:val="24"/>
          <w:szCs w:val="24"/>
        </w:rPr>
        <w:t xml:space="preserve"> подготовили проект изменений в </w:t>
      </w:r>
      <w:proofErr w:type="spellStart"/>
      <w:r w:rsidRPr="00964813">
        <w:rPr>
          <w:i/>
          <w:sz w:val="24"/>
          <w:szCs w:val="24"/>
        </w:rPr>
        <w:t>КоАП</w:t>
      </w:r>
      <w:proofErr w:type="spellEnd"/>
      <w:r w:rsidRPr="00964813">
        <w:rPr>
          <w:i/>
          <w:sz w:val="24"/>
          <w:szCs w:val="24"/>
        </w:rPr>
        <w:t xml:space="preserve">, чтобы предотвратить возможность перепродажи сведений. Но одно из важнейших направлений – модернизация самих сервисов </w:t>
      </w:r>
      <w:proofErr w:type="spellStart"/>
      <w:r w:rsidRPr="00964813">
        <w:rPr>
          <w:i/>
          <w:sz w:val="24"/>
          <w:szCs w:val="24"/>
        </w:rPr>
        <w:t>Росреестра</w:t>
      </w:r>
      <w:proofErr w:type="spellEnd"/>
      <w:r w:rsidRPr="00964813">
        <w:rPr>
          <w:i/>
          <w:sz w:val="24"/>
          <w:szCs w:val="24"/>
        </w:rPr>
        <w:t xml:space="preserve"> и Кадастровой палаты. Если сервисы будут удобнее, а цена у государства в любом случае ниже, чем у сайтов-двойников, то все будут пользоваться именно этими сервисами</w:t>
      </w:r>
      <w:r w:rsidRPr="00964813">
        <w:rPr>
          <w:sz w:val="24"/>
          <w:szCs w:val="24"/>
        </w:rPr>
        <w:t xml:space="preserve">», - говорил </w:t>
      </w:r>
      <w:proofErr w:type="spellStart"/>
      <w:r w:rsidRPr="00964813">
        <w:rPr>
          <w:sz w:val="24"/>
          <w:szCs w:val="24"/>
        </w:rPr>
        <w:t>Тухтасунов</w:t>
      </w:r>
      <w:proofErr w:type="spellEnd"/>
      <w:r w:rsidRPr="00964813">
        <w:rPr>
          <w:sz w:val="24"/>
          <w:szCs w:val="24"/>
        </w:rPr>
        <w:t xml:space="preserve">. </w:t>
      </w:r>
    </w:p>
    <w:p w:rsidR="002D3158" w:rsidRPr="00964813" w:rsidRDefault="002D3158" w:rsidP="00533040">
      <w:pPr>
        <w:ind w:firstLine="709"/>
        <w:jc w:val="both"/>
        <w:rPr>
          <w:sz w:val="24"/>
          <w:szCs w:val="24"/>
        </w:rPr>
      </w:pPr>
    </w:p>
    <w:p w:rsidR="002D3158" w:rsidRPr="00964813" w:rsidRDefault="002D3158" w:rsidP="00533040">
      <w:pPr>
        <w:ind w:firstLine="709"/>
        <w:jc w:val="both"/>
        <w:rPr>
          <w:i/>
          <w:sz w:val="24"/>
          <w:szCs w:val="24"/>
        </w:rPr>
      </w:pPr>
      <w:r w:rsidRPr="00964813">
        <w:rPr>
          <w:i/>
          <w:sz w:val="24"/>
          <w:szCs w:val="24"/>
        </w:rPr>
        <w:t>Материал предоставлен пресс-службой Кадастровой палаты по Новосибирской области.</w:t>
      </w:r>
    </w:p>
    <w:p w:rsidR="002D3158" w:rsidRPr="00964813" w:rsidRDefault="002D3158" w:rsidP="00533040">
      <w:pPr>
        <w:ind w:left="142"/>
        <w:jc w:val="both"/>
        <w:rPr>
          <w:sz w:val="24"/>
          <w:szCs w:val="24"/>
        </w:rPr>
      </w:pPr>
    </w:p>
    <w:p w:rsidR="002D3158" w:rsidRPr="00964813" w:rsidRDefault="002D3158" w:rsidP="00533040">
      <w:pPr>
        <w:jc w:val="both"/>
        <w:rPr>
          <w:sz w:val="24"/>
          <w:szCs w:val="24"/>
        </w:rPr>
      </w:pPr>
    </w:p>
    <w:p w:rsidR="002D3158" w:rsidRPr="00964813" w:rsidRDefault="002D3158" w:rsidP="00533040">
      <w:pPr>
        <w:jc w:val="both"/>
        <w:rPr>
          <w:b/>
          <w:sz w:val="24"/>
          <w:szCs w:val="24"/>
        </w:rPr>
      </w:pPr>
      <w:r w:rsidRPr="00964813">
        <w:rPr>
          <w:b/>
          <w:sz w:val="24"/>
          <w:szCs w:val="24"/>
        </w:rPr>
        <w:lastRenderedPageBreak/>
        <w:t xml:space="preserve">С помощью электронного сервиса </w:t>
      </w:r>
      <w:proofErr w:type="spellStart"/>
      <w:r w:rsidRPr="00964813">
        <w:rPr>
          <w:b/>
          <w:sz w:val="24"/>
          <w:szCs w:val="24"/>
        </w:rPr>
        <w:t>Росреестра</w:t>
      </w:r>
      <w:proofErr w:type="spellEnd"/>
      <w:r w:rsidRPr="00964813">
        <w:rPr>
          <w:b/>
          <w:sz w:val="24"/>
          <w:szCs w:val="24"/>
        </w:rPr>
        <w:t xml:space="preserve"> можно получить нужный список документов</w:t>
      </w:r>
    </w:p>
    <w:p w:rsidR="002D3158" w:rsidRPr="00964813" w:rsidRDefault="002D3158" w:rsidP="00533040">
      <w:pPr>
        <w:ind w:firstLine="709"/>
        <w:jc w:val="both"/>
        <w:rPr>
          <w:sz w:val="24"/>
          <w:szCs w:val="24"/>
        </w:rPr>
      </w:pPr>
      <w:r w:rsidRPr="00964813">
        <w:rPr>
          <w:sz w:val="24"/>
          <w:szCs w:val="24"/>
        </w:rPr>
        <w:t xml:space="preserve">Электронный сервис </w:t>
      </w:r>
      <w:hyperlink r:id="rId14" w:history="1">
        <w:proofErr w:type="spellStart"/>
        <w:r w:rsidRPr="00964813">
          <w:rPr>
            <w:rStyle w:val="a3"/>
            <w:color w:val="auto"/>
            <w:sz w:val="24"/>
            <w:szCs w:val="24"/>
          </w:rPr>
          <w:t>Росреестра</w:t>
        </w:r>
        <w:proofErr w:type="spellEnd"/>
      </w:hyperlink>
      <w:r w:rsidRPr="00964813">
        <w:rPr>
          <w:sz w:val="24"/>
          <w:szCs w:val="24"/>
        </w:rPr>
        <w:t xml:space="preserve"> «</w:t>
      </w:r>
      <w:hyperlink r:id="rId15" w:history="1">
        <w:r w:rsidRPr="00964813">
          <w:rPr>
            <w:rStyle w:val="a3"/>
            <w:color w:val="auto"/>
            <w:sz w:val="24"/>
            <w:szCs w:val="24"/>
          </w:rPr>
          <w:t>Регистрация просто</w:t>
        </w:r>
      </w:hyperlink>
      <w:r w:rsidRPr="00964813">
        <w:rPr>
          <w:sz w:val="24"/>
          <w:szCs w:val="24"/>
        </w:rPr>
        <w:t>» дает пользователям возможность узнать, какие документы и сколько времени потребуется для различных ситуаций оформления недвижимости.</w:t>
      </w:r>
    </w:p>
    <w:p w:rsidR="002D3158" w:rsidRPr="00964813" w:rsidRDefault="002D3158" w:rsidP="00533040">
      <w:pPr>
        <w:ind w:firstLine="709"/>
        <w:jc w:val="both"/>
        <w:rPr>
          <w:sz w:val="24"/>
          <w:szCs w:val="24"/>
        </w:rPr>
      </w:pPr>
      <w:r w:rsidRPr="00964813">
        <w:rPr>
          <w:sz w:val="24"/>
          <w:szCs w:val="24"/>
        </w:rPr>
        <w:t xml:space="preserve">Для работы на сервисе не нужно проходить авторизацию. Кроме того, не нужно вводить конкретные данные о вашей недвижимости: достаточно ответов на общие вопросы для определения ситуации. </w:t>
      </w:r>
    </w:p>
    <w:p w:rsidR="002D3158" w:rsidRPr="00964813" w:rsidRDefault="002D3158" w:rsidP="00533040">
      <w:pPr>
        <w:ind w:firstLine="709"/>
        <w:jc w:val="both"/>
        <w:rPr>
          <w:sz w:val="24"/>
          <w:szCs w:val="24"/>
        </w:rPr>
      </w:pPr>
      <w:r w:rsidRPr="00964813">
        <w:rPr>
          <w:sz w:val="24"/>
          <w:szCs w:val="24"/>
        </w:rPr>
        <w:t xml:space="preserve">Чтобы сформировать необходимый для получения услуги пакет документов, пользователь отвечает на вопросы с предложенными вариантами ответов. Для начала нужно выбрать объект, операцию по которому планируется совершить. Затем следует выбрать необходимую процедуру и ответить на несколько вопросов для уточнения ситуации. </w:t>
      </w:r>
    </w:p>
    <w:p w:rsidR="002D3158" w:rsidRPr="00964813" w:rsidRDefault="002D3158" w:rsidP="00533040">
      <w:pPr>
        <w:ind w:firstLine="709"/>
        <w:jc w:val="both"/>
        <w:rPr>
          <w:sz w:val="24"/>
          <w:szCs w:val="24"/>
        </w:rPr>
      </w:pPr>
      <w:r w:rsidRPr="00964813">
        <w:rPr>
          <w:sz w:val="24"/>
          <w:szCs w:val="24"/>
        </w:rPr>
        <w:t xml:space="preserve">После прохождения опроса пользователь получает актуальный список документов, которые необходимо подать для осуществления конкретной процедуры. Список документов можно распечатать или поделиться ссылкой на него. Кроме списка документов пользователь получает информацию о размере государственной пошлины и сроке оказания услуги. После чего заявителю нужно подать документы на официальном сайте </w:t>
      </w:r>
      <w:hyperlink r:id="rId16" w:history="1">
        <w:proofErr w:type="spellStart"/>
        <w:r w:rsidRPr="00964813">
          <w:rPr>
            <w:rStyle w:val="a3"/>
            <w:color w:val="auto"/>
            <w:sz w:val="24"/>
            <w:szCs w:val="24"/>
          </w:rPr>
          <w:t>Росреестра</w:t>
        </w:r>
        <w:proofErr w:type="spellEnd"/>
      </w:hyperlink>
      <w:r w:rsidRPr="00964813">
        <w:rPr>
          <w:sz w:val="24"/>
          <w:szCs w:val="24"/>
        </w:rPr>
        <w:t xml:space="preserve"> или в центре «</w:t>
      </w:r>
      <w:hyperlink r:id="rId17" w:history="1">
        <w:r w:rsidRPr="00964813">
          <w:rPr>
            <w:rStyle w:val="a3"/>
            <w:color w:val="auto"/>
            <w:sz w:val="24"/>
            <w:szCs w:val="24"/>
          </w:rPr>
          <w:t>Мои Документы</w:t>
        </w:r>
      </w:hyperlink>
      <w:r w:rsidRPr="00964813">
        <w:rPr>
          <w:sz w:val="24"/>
          <w:szCs w:val="24"/>
        </w:rPr>
        <w:t>».</w:t>
      </w:r>
    </w:p>
    <w:p w:rsidR="002D3158" w:rsidRPr="00964813" w:rsidRDefault="002D3158" w:rsidP="00533040">
      <w:pPr>
        <w:ind w:firstLine="709"/>
        <w:jc w:val="both"/>
        <w:rPr>
          <w:sz w:val="24"/>
          <w:szCs w:val="24"/>
        </w:rPr>
      </w:pPr>
      <w:r w:rsidRPr="00964813">
        <w:rPr>
          <w:sz w:val="24"/>
          <w:szCs w:val="24"/>
        </w:rPr>
        <w:t>Единый справочный телефон: 8(800)100-34-34. Звонок из регионов России бесплатный.</w:t>
      </w:r>
    </w:p>
    <w:p w:rsidR="002D3158" w:rsidRPr="00964813" w:rsidRDefault="002D3158" w:rsidP="00533040">
      <w:pPr>
        <w:ind w:left="142"/>
        <w:jc w:val="both"/>
        <w:rPr>
          <w:sz w:val="24"/>
          <w:szCs w:val="24"/>
        </w:rPr>
      </w:pPr>
    </w:p>
    <w:p w:rsidR="002D3158" w:rsidRPr="00964813" w:rsidRDefault="002D3158" w:rsidP="00533040">
      <w:pPr>
        <w:ind w:left="142"/>
        <w:jc w:val="both"/>
        <w:rPr>
          <w:i/>
          <w:sz w:val="24"/>
          <w:szCs w:val="24"/>
        </w:rPr>
      </w:pPr>
      <w:r w:rsidRPr="00964813">
        <w:rPr>
          <w:i/>
          <w:sz w:val="24"/>
          <w:szCs w:val="24"/>
        </w:rPr>
        <w:t>Материал предоставлен пресс-службой Кадастровой палаты по Новосибирской области.</w:t>
      </w:r>
    </w:p>
    <w:p w:rsidR="002D3158" w:rsidRPr="00964813" w:rsidRDefault="002D3158" w:rsidP="00533040">
      <w:pPr>
        <w:jc w:val="both"/>
        <w:rPr>
          <w:sz w:val="24"/>
          <w:szCs w:val="24"/>
        </w:rPr>
      </w:pPr>
    </w:p>
    <w:p w:rsidR="002D3158" w:rsidRPr="00964813" w:rsidRDefault="002D3158" w:rsidP="00533040">
      <w:pPr>
        <w:pStyle w:val="a4"/>
        <w:spacing w:before="0" w:beforeAutospacing="0" w:after="0" w:afterAutospacing="0"/>
        <w:jc w:val="both"/>
        <w:rPr>
          <w:b/>
        </w:rPr>
      </w:pPr>
      <w:r w:rsidRPr="00964813">
        <w:rPr>
          <w:b/>
        </w:rPr>
        <w:t>Эксперты Кадастровой палаты рассказали, как избежать земельных споров с соседями</w:t>
      </w:r>
    </w:p>
    <w:p w:rsidR="002D3158" w:rsidRPr="00964813" w:rsidRDefault="002D3158" w:rsidP="00533040">
      <w:pPr>
        <w:pStyle w:val="a4"/>
        <w:spacing w:before="0" w:beforeAutospacing="0" w:after="0" w:afterAutospacing="0"/>
        <w:ind w:firstLine="709"/>
        <w:jc w:val="both"/>
        <w:rPr>
          <w:b/>
        </w:rPr>
      </w:pPr>
    </w:p>
    <w:p w:rsidR="002D3158" w:rsidRPr="00964813" w:rsidRDefault="002D3158" w:rsidP="00533040">
      <w:pPr>
        <w:pStyle w:val="a4"/>
        <w:spacing w:before="0" w:beforeAutospacing="0" w:after="0" w:afterAutospacing="0"/>
        <w:ind w:firstLine="709"/>
        <w:jc w:val="both"/>
      </w:pPr>
      <w:r w:rsidRPr="00964813">
        <w:t>Федеральная кадастровая палата подготовила инструкцию по согласованию границ участков с соседями.</w:t>
      </w:r>
    </w:p>
    <w:p w:rsidR="002D3158" w:rsidRPr="00964813" w:rsidRDefault="002D3158" w:rsidP="00533040">
      <w:pPr>
        <w:pStyle w:val="a4"/>
        <w:spacing w:before="0" w:beforeAutospacing="0" w:after="0" w:afterAutospacing="0"/>
        <w:ind w:firstLine="709"/>
        <w:jc w:val="both"/>
        <w:rPr>
          <w:shd w:val="clear" w:color="auto" w:fill="FFFFFF"/>
        </w:rPr>
      </w:pPr>
      <w:r w:rsidRPr="00964813">
        <w:rPr>
          <w:shd w:val="clear" w:color="auto" w:fill="FFFFFF"/>
        </w:rPr>
        <w:t xml:space="preserve">В июне Президент России Владимир Путин подписал закон «О внесении изменений в Федеральный закон «О кадастровой деятельности» и Федеральный закон «О государственной регистрации недвижимости», который позволяет урегулировать вопрос согласования общих границ земельных участков. Эксперты Федеральной кадастровой палаты подготовили инструкцию о корректном проведении согласования границ, а также рассказали, как с помощью внесения информации в Единый государственный реестр недвижимости (ЕГРН) защитить свои права и законные интересы.  </w:t>
      </w:r>
    </w:p>
    <w:p w:rsidR="002D3158" w:rsidRPr="00964813" w:rsidRDefault="00A86028" w:rsidP="00533040">
      <w:pPr>
        <w:ind w:firstLine="709"/>
        <w:jc w:val="both"/>
        <w:rPr>
          <w:sz w:val="24"/>
          <w:szCs w:val="24"/>
        </w:rPr>
      </w:pPr>
      <w:hyperlink r:id="rId18" w:history="1">
        <w:r w:rsidR="002D3158" w:rsidRPr="00964813">
          <w:rPr>
            <w:rStyle w:val="a3"/>
            <w:color w:val="auto"/>
            <w:spacing w:val="3"/>
            <w:sz w:val="24"/>
            <w:szCs w:val="24"/>
          </w:rPr>
          <w:t>Законом</w:t>
        </w:r>
      </w:hyperlink>
      <w:r w:rsidR="002D3158" w:rsidRPr="00964813">
        <w:rPr>
          <w:spacing w:val="3"/>
          <w:sz w:val="24"/>
          <w:szCs w:val="24"/>
        </w:rPr>
        <w:t xml:space="preserve"> о кадастре установлено, что </w:t>
      </w:r>
      <w:r w:rsidR="002D3158" w:rsidRPr="00964813">
        <w:rPr>
          <w:sz w:val="24"/>
          <w:szCs w:val="24"/>
          <w:shd w:val="clear" w:color="auto" w:fill="FFFFFF"/>
        </w:rPr>
        <w:t>местоположение</w:t>
      </w:r>
      <w:r w:rsidR="002D3158" w:rsidRPr="00964813">
        <w:rPr>
          <w:spacing w:val="3"/>
          <w:sz w:val="24"/>
          <w:szCs w:val="24"/>
        </w:rPr>
        <w:t xml:space="preserve"> границ согласовывается с гражданами, обладающими смежными земельными участками на праве собственности, пожизненного наследуемого владения, постоянного (бессрочного) пользования или аренды на срок более пяти лет. Согласование границ является обязательной частью межевания в случае уточнения границ существующего участка</w:t>
      </w:r>
      <w:r w:rsidR="002D3158" w:rsidRPr="00964813">
        <w:rPr>
          <w:sz w:val="24"/>
          <w:szCs w:val="24"/>
        </w:rPr>
        <w:t xml:space="preserve"> или если сведения о границах смежных участков отсутствуют в ЕГРН. </w:t>
      </w:r>
    </w:p>
    <w:p w:rsidR="002D3158" w:rsidRPr="00964813" w:rsidRDefault="002D3158" w:rsidP="00533040">
      <w:pPr>
        <w:ind w:firstLine="709"/>
        <w:jc w:val="both"/>
        <w:rPr>
          <w:i/>
          <w:sz w:val="24"/>
          <w:szCs w:val="24"/>
        </w:rPr>
      </w:pPr>
      <w:r w:rsidRPr="00964813">
        <w:rPr>
          <w:sz w:val="24"/>
          <w:szCs w:val="24"/>
        </w:rPr>
        <w:t xml:space="preserve">Чтобы провести установление границ, собственнику необходимо воспользоваться услугами кадастрового инженера. </w:t>
      </w:r>
      <w:r w:rsidRPr="00964813">
        <w:rPr>
          <w:i/>
          <w:sz w:val="24"/>
          <w:szCs w:val="24"/>
        </w:rPr>
        <w:t xml:space="preserve">«Общедоступный </w:t>
      </w:r>
      <w:hyperlink r:id="rId19" w:history="1">
        <w:r w:rsidRPr="00964813">
          <w:rPr>
            <w:rStyle w:val="a3"/>
            <w:i/>
            <w:color w:val="auto"/>
            <w:sz w:val="24"/>
            <w:szCs w:val="24"/>
          </w:rPr>
          <w:t>сервис</w:t>
        </w:r>
      </w:hyperlink>
      <w:r w:rsidRPr="00964813">
        <w:rPr>
          <w:i/>
          <w:sz w:val="24"/>
          <w:szCs w:val="24"/>
        </w:rPr>
        <w:t xml:space="preserve"> «Реестр кадастровых инженеров» поможет выбрать лучшего специалиста. В реестре содержится информация о количестве решений о приостановлении и отказах в проведении кадастрового учета, принятых органом регистрации прав по вине кадастрового инженера», - </w:t>
      </w:r>
      <w:r w:rsidRPr="00964813">
        <w:rPr>
          <w:sz w:val="24"/>
          <w:szCs w:val="24"/>
        </w:rPr>
        <w:t xml:space="preserve">говорит </w:t>
      </w:r>
      <w:proofErr w:type="spellStart"/>
      <w:r w:rsidRPr="00964813">
        <w:rPr>
          <w:sz w:val="24"/>
          <w:szCs w:val="24"/>
        </w:rPr>
        <w:t>замглавы</w:t>
      </w:r>
      <w:proofErr w:type="spellEnd"/>
      <w:r w:rsidRPr="00964813">
        <w:rPr>
          <w:sz w:val="24"/>
          <w:szCs w:val="24"/>
        </w:rPr>
        <w:t xml:space="preserve"> Федеральной кадастровой палаты Марина Семенова.</w:t>
      </w:r>
    </w:p>
    <w:p w:rsidR="002D3158" w:rsidRPr="00964813" w:rsidRDefault="002D3158" w:rsidP="00533040">
      <w:pPr>
        <w:ind w:firstLine="709"/>
        <w:jc w:val="both"/>
        <w:rPr>
          <w:sz w:val="24"/>
          <w:szCs w:val="24"/>
        </w:rPr>
      </w:pPr>
      <w:r w:rsidRPr="00964813">
        <w:rPr>
          <w:sz w:val="24"/>
          <w:szCs w:val="24"/>
          <w:shd w:val="clear" w:color="auto" w:fill="FFFFFF"/>
        </w:rPr>
        <w:t>Кадастровый инженер должен и провести</w:t>
      </w:r>
      <w:r w:rsidRPr="00964813">
        <w:rPr>
          <w:spacing w:val="3"/>
          <w:sz w:val="24"/>
          <w:szCs w:val="24"/>
        </w:rPr>
        <w:t xml:space="preserve"> процедуру с</w:t>
      </w:r>
      <w:r w:rsidRPr="00964813">
        <w:rPr>
          <w:sz w:val="24"/>
          <w:szCs w:val="24"/>
          <w:shd w:val="clear" w:color="auto" w:fill="FFFFFF"/>
        </w:rPr>
        <w:t xml:space="preserve">огласования границ: индивидуально с каждым владельцем смежного участка или на общем собрании. В том и другом случае составляется акт согласования, который </w:t>
      </w:r>
      <w:r w:rsidRPr="00964813">
        <w:rPr>
          <w:sz w:val="24"/>
          <w:szCs w:val="24"/>
        </w:rPr>
        <w:t xml:space="preserve">заверяется личными подписями всех заинтересованных лиц или их представителей. </w:t>
      </w:r>
    </w:p>
    <w:p w:rsidR="002D3158" w:rsidRPr="00964813" w:rsidRDefault="002D3158" w:rsidP="00533040">
      <w:pPr>
        <w:ind w:firstLine="709"/>
        <w:jc w:val="both"/>
        <w:rPr>
          <w:sz w:val="24"/>
          <w:szCs w:val="24"/>
        </w:rPr>
      </w:pPr>
      <w:r w:rsidRPr="00964813">
        <w:rPr>
          <w:sz w:val="24"/>
          <w:szCs w:val="24"/>
        </w:rPr>
        <w:t xml:space="preserve">Порядок проведения собрания регламентируется Федеральным законом «О кадастровой деятельности». </w:t>
      </w:r>
      <w:r w:rsidRPr="00964813">
        <w:rPr>
          <w:sz w:val="24"/>
          <w:szCs w:val="24"/>
          <w:shd w:val="clear" w:color="auto" w:fill="FFFFFF"/>
        </w:rPr>
        <w:t xml:space="preserve">Так, согласно статье 39, все заинтересованные лица должны быть уведомлены о месте и времени проведения собрания не </w:t>
      </w:r>
      <w:proofErr w:type="gramStart"/>
      <w:r w:rsidRPr="00964813">
        <w:rPr>
          <w:sz w:val="24"/>
          <w:szCs w:val="24"/>
          <w:shd w:val="clear" w:color="auto" w:fill="FFFFFF"/>
        </w:rPr>
        <w:t>позднее</w:t>
      </w:r>
      <w:proofErr w:type="gramEnd"/>
      <w:r w:rsidRPr="00964813">
        <w:rPr>
          <w:sz w:val="24"/>
          <w:szCs w:val="24"/>
          <w:shd w:val="clear" w:color="auto" w:fill="FFFFFF"/>
        </w:rPr>
        <w:t xml:space="preserve"> чем за 30 дней до предполагаемой даты. Для </w:t>
      </w:r>
      <w:r w:rsidRPr="00964813">
        <w:rPr>
          <w:sz w:val="24"/>
          <w:szCs w:val="24"/>
          <w:shd w:val="clear" w:color="auto" w:fill="FFFFFF"/>
        </w:rPr>
        <w:lastRenderedPageBreak/>
        <w:t>этого кадастровый инженер направляет п</w:t>
      </w:r>
      <w:r w:rsidRPr="00964813">
        <w:rPr>
          <w:sz w:val="24"/>
          <w:szCs w:val="24"/>
        </w:rPr>
        <w:t xml:space="preserve">равообладателям смежных земельных участков извещения: на почтовые или электронные адреса. </w:t>
      </w:r>
    </w:p>
    <w:p w:rsidR="002D3158" w:rsidRPr="00964813" w:rsidRDefault="002D3158" w:rsidP="00533040">
      <w:pPr>
        <w:ind w:firstLine="709"/>
        <w:jc w:val="both"/>
        <w:rPr>
          <w:sz w:val="24"/>
          <w:szCs w:val="24"/>
        </w:rPr>
      </w:pPr>
      <w:r w:rsidRPr="00964813">
        <w:rPr>
          <w:sz w:val="24"/>
          <w:szCs w:val="24"/>
        </w:rPr>
        <w:t xml:space="preserve">Закон разрешает проводить собрание собственников в любом месте – по согласованию с </w:t>
      </w:r>
      <w:proofErr w:type="gramStart"/>
      <w:r w:rsidRPr="00964813">
        <w:rPr>
          <w:sz w:val="24"/>
          <w:szCs w:val="24"/>
        </w:rPr>
        <w:t>заинтересованным</w:t>
      </w:r>
      <w:proofErr w:type="gramEnd"/>
      <w:r w:rsidRPr="00964813">
        <w:rPr>
          <w:sz w:val="24"/>
          <w:szCs w:val="24"/>
        </w:rPr>
        <w:t xml:space="preserve"> лицами, даже без выезда на участок. Но в интересах правообладателей – участвовать в процессе установления границ на местности. Стоит подписывать акт согласования, только убедившись в правильности установления местоположения границ.</w:t>
      </w:r>
    </w:p>
    <w:p w:rsidR="002D3158" w:rsidRPr="00964813" w:rsidRDefault="002D3158" w:rsidP="00533040">
      <w:pPr>
        <w:ind w:firstLine="709"/>
        <w:jc w:val="both"/>
        <w:rPr>
          <w:sz w:val="24"/>
          <w:szCs w:val="24"/>
        </w:rPr>
      </w:pPr>
      <w:r w:rsidRPr="00964813">
        <w:rPr>
          <w:sz w:val="24"/>
          <w:szCs w:val="24"/>
        </w:rPr>
        <w:t>При несогласии с расположением смежных границ и невозможности разрешить спор с соседом, необходимо подать кадастровому инженеру письменные возражения. Их кадастровый инженер зафиксирует в акте согласования, а оригиналы возражений станут неотъемлемой частью межевого плана.</w:t>
      </w:r>
      <w:r w:rsidRPr="00964813">
        <w:rPr>
          <w:i/>
          <w:sz w:val="24"/>
          <w:szCs w:val="24"/>
        </w:rPr>
        <w:t xml:space="preserve"> «Законодательство не наделяет кадастрового инженера правом решать земельные споры, поэтому при наличии обоснованных возражений орган регистрации прав приостановит учетно-регистрационные действия, а решать разногласия соседям придется уже в суде», </w:t>
      </w:r>
      <w:r w:rsidRPr="00964813">
        <w:rPr>
          <w:sz w:val="24"/>
          <w:szCs w:val="24"/>
        </w:rPr>
        <w:t xml:space="preserve">- отмечает </w:t>
      </w:r>
      <w:proofErr w:type="spellStart"/>
      <w:r w:rsidRPr="00964813">
        <w:rPr>
          <w:sz w:val="24"/>
          <w:szCs w:val="24"/>
        </w:rPr>
        <w:t>замглавы</w:t>
      </w:r>
      <w:proofErr w:type="spellEnd"/>
      <w:r w:rsidRPr="00964813">
        <w:rPr>
          <w:sz w:val="24"/>
          <w:szCs w:val="24"/>
        </w:rPr>
        <w:t xml:space="preserve"> Федеральной Кадастровой палаты Марина Семенова. В этом случае</w:t>
      </w:r>
      <w:r w:rsidRPr="00964813">
        <w:rPr>
          <w:b/>
          <w:sz w:val="24"/>
          <w:szCs w:val="24"/>
        </w:rPr>
        <w:t xml:space="preserve"> </w:t>
      </w:r>
      <w:r w:rsidRPr="00964813">
        <w:rPr>
          <w:sz w:val="24"/>
          <w:szCs w:val="24"/>
        </w:rPr>
        <w:t>надо подать исковое заявление в суд. Кадастровый инженер, проводивший межевание, также может быть привлечен к делу в качестве третьего лица.</w:t>
      </w:r>
    </w:p>
    <w:p w:rsidR="002D3158" w:rsidRPr="00964813" w:rsidRDefault="002D3158" w:rsidP="00533040">
      <w:pPr>
        <w:ind w:firstLine="709"/>
        <w:jc w:val="both"/>
        <w:rPr>
          <w:sz w:val="24"/>
          <w:szCs w:val="24"/>
        </w:rPr>
      </w:pPr>
      <w:r w:rsidRPr="00964813">
        <w:rPr>
          <w:sz w:val="24"/>
          <w:szCs w:val="24"/>
        </w:rPr>
        <w:t xml:space="preserve">Судебные тяжбы по вопросам установления границ участков считаются одними </w:t>
      </w:r>
      <w:proofErr w:type="gramStart"/>
      <w:r w:rsidRPr="00964813">
        <w:rPr>
          <w:sz w:val="24"/>
          <w:szCs w:val="24"/>
        </w:rPr>
        <w:t>из</w:t>
      </w:r>
      <w:proofErr w:type="gramEnd"/>
      <w:r w:rsidRPr="00964813">
        <w:rPr>
          <w:sz w:val="24"/>
          <w:szCs w:val="24"/>
        </w:rPr>
        <w:t xml:space="preserve"> самых сложных и длительных. Поэтому по возможности урегулировать земельный спор лучше на стадии согласования границ. </w:t>
      </w:r>
    </w:p>
    <w:p w:rsidR="002D3158" w:rsidRPr="00964813" w:rsidRDefault="002D3158" w:rsidP="00533040">
      <w:pPr>
        <w:ind w:firstLine="709"/>
        <w:jc w:val="both"/>
        <w:rPr>
          <w:sz w:val="24"/>
          <w:szCs w:val="24"/>
        </w:rPr>
      </w:pPr>
      <w:r w:rsidRPr="00964813">
        <w:rPr>
          <w:sz w:val="24"/>
          <w:szCs w:val="24"/>
        </w:rPr>
        <w:t xml:space="preserve">Важно отметить – если кадастровый инженер не может найти адрес смежника, адресованное ему извещение публикуется в прессе, обычно – в местной газете. Несмотря на то, что адресат может не прочитать объявление в газете, он будет считаться надлежащим образом оповещенным. При этом отсутствие возражений с его стороны, неявка на собрание будут расцениваться как согласие с границами земельного участка соседа. Таким образом, согласование границы смежного участка может состояться без его владельца. </w:t>
      </w:r>
    </w:p>
    <w:p w:rsidR="002D3158" w:rsidRPr="00964813" w:rsidRDefault="002D3158" w:rsidP="00533040">
      <w:pPr>
        <w:ind w:firstLine="709"/>
        <w:jc w:val="both"/>
        <w:rPr>
          <w:i/>
          <w:sz w:val="24"/>
          <w:szCs w:val="24"/>
        </w:rPr>
      </w:pPr>
      <w:r w:rsidRPr="00964813">
        <w:rPr>
          <w:sz w:val="24"/>
          <w:szCs w:val="24"/>
        </w:rPr>
        <w:t xml:space="preserve">Предотвратить подобную ситуацию помогает внесение контактных данных правообладателей земельных участков в ЕГРН. </w:t>
      </w:r>
      <w:r w:rsidRPr="00964813">
        <w:rPr>
          <w:i/>
          <w:sz w:val="24"/>
          <w:szCs w:val="24"/>
        </w:rPr>
        <w:t>«Добавить почтовый или электронный адрес в ЕГРН стоит каждому правообладателю»</w:t>
      </w:r>
      <w:r w:rsidRPr="00964813">
        <w:rPr>
          <w:sz w:val="24"/>
          <w:szCs w:val="24"/>
        </w:rPr>
        <w:t xml:space="preserve">, – говорит Марина Семенова. </w:t>
      </w:r>
      <w:r w:rsidRPr="00964813">
        <w:rPr>
          <w:i/>
          <w:sz w:val="24"/>
          <w:szCs w:val="24"/>
        </w:rPr>
        <w:t xml:space="preserve">Наличие контактов в ЕГРН предоставит собственнику возможность своевременно получать извещения о проводимых согласованиях при уточнении границ и действиях, косвенно связанных с его недвижимостью. </w:t>
      </w:r>
    </w:p>
    <w:p w:rsidR="002D3158" w:rsidRPr="00964813" w:rsidRDefault="002D3158" w:rsidP="00533040">
      <w:pPr>
        <w:ind w:firstLine="709"/>
        <w:jc w:val="both"/>
        <w:rPr>
          <w:sz w:val="24"/>
          <w:szCs w:val="24"/>
        </w:rPr>
      </w:pPr>
      <w:r w:rsidRPr="00964813">
        <w:rPr>
          <w:sz w:val="24"/>
          <w:szCs w:val="24"/>
        </w:rPr>
        <w:t>Добавить свои контактные данные в сведения ЕГРН, чтобы всегда оставаться на связи, просто: достаточно подать соответствующее заявление в ближайшем офисе МФЦ.</w:t>
      </w:r>
    </w:p>
    <w:p w:rsidR="002D3158" w:rsidRPr="00964813" w:rsidRDefault="002D3158" w:rsidP="00533040">
      <w:pPr>
        <w:ind w:firstLine="709"/>
        <w:jc w:val="both"/>
        <w:rPr>
          <w:sz w:val="24"/>
          <w:szCs w:val="24"/>
        </w:rPr>
      </w:pPr>
      <w:r w:rsidRPr="00964813">
        <w:rPr>
          <w:sz w:val="24"/>
          <w:szCs w:val="24"/>
        </w:rPr>
        <w:t xml:space="preserve"> Отсутствие возражений, равно как и отказ подписывать акт согласования, принимать извещение или контактировать после его получения, служат основаниями считать смежные границы участка официально согласованными. </w:t>
      </w:r>
      <w:r w:rsidRPr="00964813">
        <w:rPr>
          <w:i/>
          <w:sz w:val="24"/>
          <w:szCs w:val="24"/>
        </w:rPr>
        <w:t>«Процедура согласования общих границ имеет большое значение для всех заинтересованных лиц. Добавление адреса в сведения ЕГРН позволит владельцу смежного участка вовремя получить уведомление о проведении собрания, а личное присутствие при замерах поможет предотвратить возможные ошибки при установлении границ»,</w:t>
      </w:r>
      <w:r w:rsidRPr="00964813">
        <w:rPr>
          <w:sz w:val="24"/>
          <w:szCs w:val="24"/>
        </w:rPr>
        <w:t xml:space="preserve"> - говорит Марина Семенова. </w:t>
      </w:r>
    </w:p>
    <w:p w:rsidR="002D3158" w:rsidRPr="00964813" w:rsidRDefault="002D3158" w:rsidP="00533040">
      <w:pPr>
        <w:ind w:firstLine="709"/>
        <w:jc w:val="both"/>
        <w:rPr>
          <w:sz w:val="24"/>
          <w:szCs w:val="24"/>
        </w:rPr>
      </w:pPr>
      <w:r w:rsidRPr="00964813">
        <w:rPr>
          <w:sz w:val="24"/>
          <w:szCs w:val="24"/>
        </w:rPr>
        <w:t>Напомним, Президент России Владимир Путин подписал закон, который позволяет урегулировать вопрос согласования общих границ земельных участков. Федеральный закон № 150-ФЗ «О внесении изменений в Федеральный закон «О кадастровой деятельности» и Федеральный закон «О государственной регистрации недвижимости» направлен на совершенствование процедуры комплексных кадастровых работ. Поправки уточняют перечень обязательных условий для выполнения кадастровых работ, в том числе комплексных, и кадастрового учета.</w:t>
      </w:r>
    </w:p>
    <w:p w:rsidR="002D3158" w:rsidRPr="00964813" w:rsidRDefault="002D3158" w:rsidP="00533040">
      <w:pPr>
        <w:ind w:firstLine="709"/>
        <w:jc w:val="both"/>
        <w:rPr>
          <w:sz w:val="24"/>
          <w:szCs w:val="24"/>
        </w:rPr>
      </w:pPr>
      <w:r w:rsidRPr="00964813">
        <w:rPr>
          <w:sz w:val="24"/>
          <w:szCs w:val="24"/>
        </w:rPr>
        <w:t xml:space="preserve">В числе важнейших новаций – утверждение права кадастровых инженеров запрашивать из ЕГРН необходимую для кадастровых работ информацию, в том числе сведения об адресах владельцев недвижимости: почтовых и электронных. Доступ к актуальным и достоверным контактам из реестра недвижимости снизит риски для владельцев земельных участков при проведении процедуры согласования границ смежных участков. </w:t>
      </w:r>
    </w:p>
    <w:p w:rsidR="002D3158" w:rsidRPr="00964813" w:rsidRDefault="002D3158" w:rsidP="00533040">
      <w:pPr>
        <w:ind w:firstLine="709"/>
        <w:jc w:val="both"/>
        <w:rPr>
          <w:sz w:val="24"/>
          <w:szCs w:val="24"/>
        </w:rPr>
      </w:pPr>
    </w:p>
    <w:p w:rsidR="002D3158" w:rsidRPr="00964813" w:rsidRDefault="002D3158" w:rsidP="00533040">
      <w:pPr>
        <w:ind w:firstLine="709"/>
        <w:jc w:val="both"/>
        <w:rPr>
          <w:i/>
          <w:sz w:val="24"/>
          <w:szCs w:val="24"/>
        </w:rPr>
      </w:pPr>
      <w:r w:rsidRPr="00964813">
        <w:rPr>
          <w:i/>
          <w:sz w:val="24"/>
          <w:szCs w:val="24"/>
        </w:rPr>
        <w:lastRenderedPageBreak/>
        <w:t>Материал предоставлен пресс-службой Кадастровой палаты по Новосибирской области.</w:t>
      </w:r>
    </w:p>
    <w:p w:rsidR="002D3158" w:rsidRPr="00964813" w:rsidRDefault="002D3158" w:rsidP="00533040">
      <w:pPr>
        <w:shd w:val="clear" w:color="auto" w:fill="FFFFFF"/>
        <w:jc w:val="both"/>
        <w:rPr>
          <w:b/>
          <w:sz w:val="24"/>
          <w:szCs w:val="24"/>
        </w:rPr>
      </w:pPr>
    </w:p>
    <w:p w:rsidR="002D3158" w:rsidRPr="00964813" w:rsidRDefault="002D3158" w:rsidP="00533040">
      <w:pPr>
        <w:shd w:val="clear" w:color="auto" w:fill="FFFFFF"/>
        <w:jc w:val="both"/>
        <w:rPr>
          <w:b/>
          <w:sz w:val="24"/>
          <w:szCs w:val="24"/>
          <w:shd w:val="clear" w:color="auto" w:fill="FFFFFF"/>
        </w:rPr>
      </w:pPr>
      <w:r w:rsidRPr="00964813">
        <w:rPr>
          <w:b/>
          <w:sz w:val="24"/>
          <w:szCs w:val="24"/>
        </w:rPr>
        <w:t xml:space="preserve">О предстоящих изменениях в работе комиссии </w:t>
      </w:r>
      <w:r w:rsidRPr="00964813">
        <w:rPr>
          <w:b/>
          <w:bCs/>
          <w:sz w:val="24"/>
          <w:szCs w:val="24"/>
          <w:shd w:val="clear" w:color="auto" w:fill="FFFFFF"/>
        </w:rPr>
        <w:t xml:space="preserve">по </w:t>
      </w:r>
      <w:r w:rsidRPr="00964813">
        <w:rPr>
          <w:b/>
          <w:sz w:val="24"/>
          <w:szCs w:val="24"/>
          <w:shd w:val="clear" w:color="auto" w:fill="FFFFFF"/>
        </w:rPr>
        <w:t xml:space="preserve">рассмотрению споров о результатах определения </w:t>
      </w:r>
      <w:r w:rsidRPr="00964813">
        <w:rPr>
          <w:b/>
          <w:bCs/>
          <w:sz w:val="24"/>
          <w:szCs w:val="24"/>
          <w:shd w:val="clear" w:color="auto" w:fill="FFFFFF"/>
        </w:rPr>
        <w:t>кадастровой</w:t>
      </w:r>
      <w:r w:rsidRPr="00964813">
        <w:rPr>
          <w:b/>
          <w:sz w:val="24"/>
          <w:szCs w:val="24"/>
          <w:shd w:val="clear" w:color="auto" w:fill="FFFFFF"/>
        </w:rPr>
        <w:t xml:space="preserve"> стоимости объектов недвижимости</w:t>
      </w:r>
    </w:p>
    <w:p w:rsidR="0065078E" w:rsidRPr="00964813" w:rsidRDefault="0065078E" w:rsidP="00533040">
      <w:pPr>
        <w:shd w:val="clear" w:color="auto" w:fill="FFFFFF"/>
        <w:jc w:val="both"/>
        <w:rPr>
          <w:b/>
          <w:sz w:val="24"/>
          <w:szCs w:val="24"/>
        </w:rPr>
      </w:pPr>
    </w:p>
    <w:p w:rsidR="002D3158" w:rsidRPr="00964813" w:rsidRDefault="002D3158" w:rsidP="00533040">
      <w:pPr>
        <w:pStyle w:val="ConsPlusNormal"/>
        <w:widowControl/>
        <w:ind w:firstLine="709"/>
        <w:jc w:val="both"/>
        <w:rPr>
          <w:rFonts w:ascii="Times New Roman" w:hAnsi="Times New Roman" w:cs="Times New Roman"/>
          <w:sz w:val="24"/>
          <w:szCs w:val="24"/>
          <w:shd w:val="clear" w:color="auto" w:fill="FFFFFF"/>
        </w:rPr>
      </w:pPr>
      <w:r w:rsidRPr="00964813">
        <w:rPr>
          <w:rFonts w:ascii="Times New Roman" w:hAnsi="Times New Roman" w:cs="Times New Roman"/>
          <w:sz w:val="24"/>
          <w:szCs w:val="24"/>
          <w:shd w:val="clear" w:color="auto" w:fill="FFFFFF"/>
        </w:rPr>
        <w:t>В соответствии с действующим законодательством кадастровую стоимость объектов недвижимости можно пересмотреть в досудебном порядке.</w:t>
      </w:r>
    </w:p>
    <w:p w:rsidR="002D3158" w:rsidRPr="00964813" w:rsidRDefault="002D3158" w:rsidP="00533040">
      <w:pPr>
        <w:pStyle w:val="ConsPlusNormal"/>
        <w:widowControl/>
        <w:ind w:firstLine="709"/>
        <w:jc w:val="both"/>
        <w:rPr>
          <w:rFonts w:ascii="Times New Roman" w:hAnsi="Times New Roman" w:cs="Times New Roman"/>
          <w:sz w:val="24"/>
          <w:szCs w:val="24"/>
        </w:rPr>
      </w:pPr>
      <w:proofErr w:type="gramStart"/>
      <w:r w:rsidRPr="00964813">
        <w:rPr>
          <w:rFonts w:ascii="Times New Roman" w:hAnsi="Times New Roman" w:cs="Times New Roman"/>
          <w:sz w:val="24"/>
          <w:szCs w:val="24"/>
        </w:rPr>
        <w:t>В настоящее время д</w:t>
      </w:r>
      <w:r w:rsidRPr="00964813">
        <w:rPr>
          <w:rFonts w:ascii="Times New Roman" w:hAnsi="Times New Roman" w:cs="Times New Roman"/>
          <w:sz w:val="24"/>
          <w:szCs w:val="24"/>
          <w:shd w:val="clear" w:color="auto" w:fill="FFFFFF"/>
        </w:rPr>
        <w:t xml:space="preserve">осудебное оспаривание кадастровой стоимости осуществляется в соответствии с Федеральным законом от 29.07.1998 № 135-ФЗ «Об оценочной деятельности в Российской Федерации» в комиссии по рассмотрению споров о результатах определения кадастровой стоимости </w:t>
      </w:r>
      <w:r w:rsidRPr="00964813">
        <w:rPr>
          <w:rFonts w:ascii="Times New Roman" w:hAnsi="Times New Roman" w:cs="Times New Roman"/>
          <w:sz w:val="24"/>
          <w:szCs w:val="24"/>
        </w:rPr>
        <w:t xml:space="preserve">при Управлении </w:t>
      </w:r>
      <w:proofErr w:type="spellStart"/>
      <w:r w:rsidRPr="00964813">
        <w:rPr>
          <w:rFonts w:ascii="Times New Roman" w:hAnsi="Times New Roman" w:cs="Times New Roman"/>
          <w:sz w:val="24"/>
          <w:szCs w:val="24"/>
        </w:rPr>
        <w:t>Росреестра</w:t>
      </w:r>
      <w:proofErr w:type="spellEnd"/>
      <w:r w:rsidRPr="00964813">
        <w:rPr>
          <w:rFonts w:ascii="Times New Roman" w:hAnsi="Times New Roman" w:cs="Times New Roman"/>
          <w:sz w:val="24"/>
          <w:szCs w:val="24"/>
        </w:rPr>
        <w:t xml:space="preserve"> по Новосибирской области, которая рассматривает заявления о пересмотре результатов определения кадастровой стоимости объектов капитального строительства и земельных участков всех категорий земель.</w:t>
      </w:r>
      <w:proofErr w:type="gramEnd"/>
    </w:p>
    <w:p w:rsidR="002D3158" w:rsidRPr="00964813" w:rsidRDefault="002D3158" w:rsidP="00533040">
      <w:pPr>
        <w:ind w:firstLine="709"/>
        <w:jc w:val="both"/>
        <w:rPr>
          <w:sz w:val="24"/>
          <w:szCs w:val="24"/>
        </w:rPr>
      </w:pPr>
      <w:r w:rsidRPr="00964813">
        <w:rPr>
          <w:sz w:val="24"/>
          <w:szCs w:val="24"/>
        </w:rPr>
        <w:t>Со следующего года изменится ситуация по оспариванию кадастровой стоимости земельных участков категорий земель особо охраняемых территорий и объектов, земель водного фонда, земель лесного фонда. Это связано с тем, что в 2019 году в Новосибирской области проводится государственная кадастровая оценка земельных участков указанных категорий земель по новым правилам в соответствии с Федеральным законом от 03.07.2016 № 237-ФЗ «О государственной кадастровой оценке» и к концу года ожидается утверждение новых результатов.</w:t>
      </w:r>
    </w:p>
    <w:p w:rsidR="002D3158" w:rsidRPr="00964813" w:rsidRDefault="002D3158" w:rsidP="00533040">
      <w:pPr>
        <w:ind w:firstLine="709"/>
        <w:jc w:val="both"/>
        <w:rPr>
          <w:sz w:val="24"/>
          <w:szCs w:val="24"/>
        </w:rPr>
      </w:pPr>
      <w:r w:rsidRPr="00964813">
        <w:rPr>
          <w:sz w:val="24"/>
          <w:szCs w:val="24"/>
        </w:rPr>
        <w:t>Данную работу выполняет государственное бюджетное учреждение Новосибирской области «Новосибирский центр кадастровой оценки и инвентаризации» (ГБУ НСО «НЦО и БТИ»).</w:t>
      </w:r>
    </w:p>
    <w:p w:rsidR="002D3158" w:rsidRPr="00964813" w:rsidRDefault="002D3158" w:rsidP="00533040">
      <w:pPr>
        <w:ind w:firstLine="709"/>
        <w:jc w:val="both"/>
        <w:rPr>
          <w:sz w:val="24"/>
          <w:szCs w:val="24"/>
        </w:rPr>
      </w:pPr>
      <w:r w:rsidRPr="00964813">
        <w:rPr>
          <w:sz w:val="24"/>
          <w:szCs w:val="24"/>
        </w:rPr>
        <w:t xml:space="preserve">С информацией о ходе работ по государственной кадастровой оценке земель особо охраняемых территорий и объектов, земель водного фонда и земель лесного фонда можно ознакомиться на официальном сайте учреждения </w:t>
      </w:r>
      <w:hyperlink r:id="rId20" w:history="1">
        <w:r w:rsidRPr="00964813">
          <w:rPr>
            <w:rStyle w:val="a3"/>
            <w:color w:val="auto"/>
            <w:sz w:val="24"/>
            <w:szCs w:val="24"/>
          </w:rPr>
          <w:t>http://www.noti.ru</w:t>
        </w:r>
      </w:hyperlink>
      <w:r w:rsidRPr="00964813">
        <w:rPr>
          <w:bCs/>
          <w:sz w:val="24"/>
          <w:szCs w:val="24"/>
        </w:rPr>
        <w:t>.</w:t>
      </w:r>
    </w:p>
    <w:p w:rsidR="002D3158" w:rsidRPr="00964813" w:rsidRDefault="002D3158" w:rsidP="00533040">
      <w:pPr>
        <w:ind w:firstLine="540"/>
        <w:jc w:val="both"/>
        <w:rPr>
          <w:sz w:val="24"/>
          <w:szCs w:val="24"/>
        </w:rPr>
      </w:pPr>
      <w:proofErr w:type="gramStart"/>
      <w:r w:rsidRPr="00964813">
        <w:rPr>
          <w:sz w:val="24"/>
          <w:szCs w:val="24"/>
        </w:rPr>
        <w:t>После утверждения новых результатов кадастровой стоимости владельцы таких земельных участков могут обращаться за разъяснениями, связанными с определением кадастровой стоимости, в ГБУ НСО «НЦО и БТИ», а в случае необходимости - за пересмотром кадастровой стоимости в досудебном порядке</w:t>
      </w:r>
      <w:r w:rsidRPr="00964813">
        <w:rPr>
          <w:sz w:val="24"/>
          <w:szCs w:val="24"/>
          <w:shd w:val="clear" w:color="auto" w:fill="FFFFFF"/>
        </w:rPr>
        <w:t xml:space="preserve"> в</w:t>
      </w:r>
      <w:r w:rsidRPr="00964813">
        <w:rPr>
          <w:sz w:val="24"/>
          <w:szCs w:val="24"/>
        </w:rPr>
        <w:t xml:space="preserve"> </w:t>
      </w:r>
      <w:r w:rsidRPr="00964813">
        <w:rPr>
          <w:sz w:val="24"/>
          <w:szCs w:val="24"/>
          <w:shd w:val="clear" w:color="auto" w:fill="FFFFFF"/>
        </w:rPr>
        <w:t xml:space="preserve">уполномоченный </w:t>
      </w:r>
      <w:r w:rsidRPr="00964813">
        <w:rPr>
          <w:sz w:val="24"/>
          <w:szCs w:val="24"/>
        </w:rPr>
        <w:t>исполнительной орган государственной власти субъекта.</w:t>
      </w:r>
      <w:proofErr w:type="gramEnd"/>
    </w:p>
    <w:p w:rsidR="002D3158" w:rsidRPr="00964813" w:rsidRDefault="002D3158" w:rsidP="00533040">
      <w:pPr>
        <w:pStyle w:val="ConsPlusNormal"/>
        <w:widowControl/>
        <w:ind w:firstLine="709"/>
        <w:jc w:val="both"/>
        <w:rPr>
          <w:rFonts w:ascii="Times New Roman" w:hAnsi="Times New Roman" w:cs="Times New Roman"/>
          <w:sz w:val="24"/>
          <w:szCs w:val="24"/>
          <w:shd w:val="clear" w:color="auto" w:fill="FFFFFF"/>
        </w:rPr>
      </w:pPr>
      <w:r w:rsidRPr="00964813">
        <w:rPr>
          <w:rFonts w:ascii="Times New Roman" w:hAnsi="Times New Roman" w:cs="Times New Roman"/>
          <w:sz w:val="24"/>
          <w:szCs w:val="24"/>
          <w:shd w:val="clear" w:color="auto" w:fill="FFFFFF"/>
        </w:rPr>
        <w:t xml:space="preserve">Комиссия по рассмотрению споров о результатах определения кадастровой стоимости при Управлении </w:t>
      </w:r>
      <w:proofErr w:type="spellStart"/>
      <w:r w:rsidRPr="00964813">
        <w:rPr>
          <w:rFonts w:ascii="Times New Roman" w:hAnsi="Times New Roman" w:cs="Times New Roman"/>
          <w:sz w:val="24"/>
          <w:szCs w:val="24"/>
          <w:shd w:val="clear" w:color="auto" w:fill="FFFFFF"/>
        </w:rPr>
        <w:t>Росреестра</w:t>
      </w:r>
      <w:proofErr w:type="spellEnd"/>
      <w:r w:rsidRPr="00964813">
        <w:rPr>
          <w:rFonts w:ascii="Times New Roman" w:hAnsi="Times New Roman" w:cs="Times New Roman"/>
          <w:sz w:val="24"/>
          <w:szCs w:val="24"/>
          <w:shd w:val="clear" w:color="auto" w:fill="FFFFFF"/>
        </w:rPr>
        <w:t xml:space="preserve"> по Новосибирской области будет работать до тех пор, пока заинтересованные лица будут обращаться с заявлениями о пересмотре кадастровой стоимости, установленной в соответствии с Федеральным законом «Об оценочной деятельности в Российской Федерации».</w:t>
      </w:r>
    </w:p>
    <w:p w:rsidR="002D3158" w:rsidRPr="00964813" w:rsidRDefault="002D3158" w:rsidP="00533040">
      <w:pPr>
        <w:shd w:val="clear" w:color="auto" w:fill="FFFFFF"/>
        <w:ind w:firstLine="709"/>
        <w:jc w:val="both"/>
        <w:rPr>
          <w:sz w:val="24"/>
          <w:szCs w:val="24"/>
        </w:rPr>
      </w:pPr>
      <w:r w:rsidRPr="00964813">
        <w:rPr>
          <w:sz w:val="24"/>
          <w:szCs w:val="24"/>
        </w:rPr>
        <w:t>Заявление о пересмотре кадастровой стоимости рассматривается Комиссией в течение одного месяца.</w:t>
      </w:r>
    </w:p>
    <w:p w:rsidR="002D3158" w:rsidRPr="00964813" w:rsidRDefault="002D3158" w:rsidP="00533040">
      <w:pPr>
        <w:ind w:firstLine="708"/>
        <w:jc w:val="both"/>
        <w:rPr>
          <w:sz w:val="24"/>
          <w:szCs w:val="24"/>
        </w:rPr>
      </w:pPr>
      <w:r w:rsidRPr="00964813">
        <w:rPr>
          <w:sz w:val="24"/>
          <w:szCs w:val="24"/>
        </w:rPr>
        <w:t>Подать заявление в К</w:t>
      </w:r>
      <w:r w:rsidRPr="00964813">
        <w:rPr>
          <w:spacing w:val="7"/>
          <w:sz w:val="24"/>
          <w:szCs w:val="24"/>
        </w:rPr>
        <w:t>омиссию можно</w:t>
      </w:r>
      <w:r w:rsidRPr="00964813">
        <w:rPr>
          <w:sz w:val="24"/>
          <w:szCs w:val="24"/>
        </w:rPr>
        <w:t xml:space="preserve"> по адресу: </w:t>
      </w:r>
      <w:proofErr w:type="gramStart"/>
      <w:r w:rsidRPr="00964813">
        <w:rPr>
          <w:sz w:val="24"/>
          <w:szCs w:val="24"/>
        </w:rPr>
        <w:t>г</w:t>
      </w:r>
      <w:proofErr w:type="gramEnd"/>
      <w:r w:rsidRPr="00964813">
        <w:rPr>
          <w:sz w:val="24"/>
          <w:szCs w:val="24"/>
        </w:rPr>
        <w:t>. Новосибирск, ул. Державина, 28, кабинет 17, или направить почтовым отправлением по адресу: ул. Державина, 28, г. Новосибирск, 630091.</w:t>
      </w:r>
    </w:p>
    <w:p w:rsidR="002D3158" w:rsidRPr="00964813" w:rsidRDefault="002D3158" w:rsidP="00533040">
      <w:pPr>
        <w:ind w:firstLine="708"/>
        <w:jc w:val="both"/>
        <w:rPr>
          <w:sz w:val="24"/>
          <w:szCs w:val="24"/>
        </w:rPr>
      </w:pPr>
      <w:r w:rsidRPr="00964813">
        <w:rPr>
          <w:rStyle w:val="a5"/>
          <w:b w:val="0"/>
          <w:sz w:val="24"/>
          <w:szCs w:val="24"/>
        </w:rPr>
        <w:t>Телефоны для консультаций 216-69-38, 228-11-39.</w:t>
      </w:r>
    </w:p>
    <w:p w:rsidR="002D3158" w:rsidRPr="00964813" w:rsidRDefault="002D3158" w:rsidP="00533040">
      <w:pPr>
        <w:shd w:val="clear" w:color="auto" w:fill="FFFFFF"/>
        <w:ind w:firstLine="709"/>
        <w:jc w:val="both"/>
        <w:rPr>
          <w:sz w:val="24"/>
          <w:szCs w:val="24"/>
        </w:rPr>
      </w:pPr>
      <w:r w:rsidRPr="00964813">
        <w:rPr>
          <w:sz w:val="24"/>
          <w:szCs w:val="24"/>
        </w:rPr>
        <w:t xml:space="preserve">С подробной информацией о порядке оспаривания кадастровой стоимости в Комиссии можно ознакомиться на официальном сайте </w:t>
      </w:r>
      <w:proofErr w:type="spellStart"/>
      <w:r w:rsidRPr="00964813">
        <w:rPr>
          <w:sz w:val="24"/>
          <w:szCs w:val="24"/>
        </w:rPr>
        <w:t>Росреестра</w:t>
      </w:r>
      <w:proofErr w:type="spellEnd"/>
      <w:r w:rsidRPr="00964813">
        <w:rPr>
          <w:sz w:val="24"/>
          <w:szCs w:val="24"/>
        </w:rPr>
        <w:t xml:space="preserve"> </w:t>
      </w:r>
      <w:hyperlink r:id="rId21" w:history="1">
        <w:r w:rsidRPr="00964813">
          <w:rPr>
            <w:rStyle w:val="a3"/>
            <w:color w:val="auto"/>
            <w:sz w:val="24"/>
            <w:szCs w:val="24"/>
          </w:rPr>
          <w:t>https://rosreestr.ru</w:t>
        </w:r>
      </w:hyperlink>
      <w:r w:rsidRPr="00964813">
        <w:rPr>
          <w:sz w:val="24"/>
          <w:szCs w:val="24"/>
        </w:rPr>
        <w:t xml:space="preserve"> в разделе «Кадастровая оценка».</w:t>
      </w:r>
    </w:p>
    <w:p w:rsidR="002D3158" w:rsidRPr="00964813" w:rsidRDefault="002D3158" w:rsidP="00533040">
      <w:pPr>
        <w:pStyle w:val="ConsPlusNormal"/>
        <w:jc w:val="both"/>
        <w:rPr>
          <w:rFonts w:ascii="Times New Roman" w:hAnsi="Times New Roman" w:cs="Times New Roman"/>
          <w:b/>
          <w:i/>
          <w:sz w:val="24"/>
          <w:szCs w:val="24"/>
        </w:rPr>
      </w:pPr>
    </w:p>
    <w:p w:rsidR="002D3158" w:rsidRPr="00964813" w:rsidRDefault="002D3158" w:rsidP="00533040">
      <w:pPr>
        <w:pStyle w:val="ConsPlusNormal"/>
        <w:jc w:val="both"/>
        <w:rPr>
          <w:rFonts w:ascii="Times New Roman" w:hAnsi="Times New Roman" w:cs="Times New Roman"/>
          <w:b/>
          <w:i/>
          <w:sz w:val="24"/>
          <w:szCs w:val="24"/>
        </w:rPr>
      </w:pPr>
      <w:r w:rsidRPr="00964813">
        <w:rPr>
          <w:rFonts w:ascii="Times New Roman" w:hAnsi="Times New Roman" w:cs="Times New Roman"/>
          <w:b/>
          <w:i/>
          <w:sz w:val="24"/>
          <w:szCs w:val="24"/>
        </w:rPr>
        <w:t xml:space="preserve">Материал подготовлен Управлением </w:t>
      </w:r>
      <w:proofErr w:type="spellStart"/>
      <w:r w:rsidRPr="00964813">
        <w:rPr>
          <w:rFonts w:ascii="Times New Roman" w:hAnsi="Times New Roman" w:cs="Times New Roman"/>
          <w:b/>
          <w:i/>
          <w:sz w:val="24"/>
          <w:szCs w:val="24"/>
        </w:rPr>
        <w:t>Росреестра</w:t>
      </w:r>
      <w:proofErr w:type="spellEnd"/>
      <w:r w:rsidRPr="00964813">
        <w:rPr>
          <w:rFonts w:ascii="Times New Roman" w:hAnsi="Times New Roman" w:cs="Times New Roman"/>
          <w:b/>
          <w:i/>
          <w:sz w:val="24"/>
          <w:szCs w:val="24"/>
        </w:rPr>
        <w:t xml:space="preserve"> </w:t>
      </w:r>
    </w:p>
    <w:p w:rsidR="002D3158" w:rsidRDefault="002D3158" w:rsidP="00533040">
      <w:pPr>
        <w:pStyle w:val="ConsPlusNormal"/>
        <w:jc w:val="both"/>
        <w:rPr>
          <w:rFonts w:ascii="Times New Roman" w:hAnsi="Times New Roman" w:cs="Times New Roman"/>
          <w:b/>
          <w:i/>
          <w:sz w:val="24"/>
          <w:szCs w:val="24"/>
        </w:rPr>
      </w:pPr>
      <w:r w:rsidRPr="00964813">
        <w:rPr>
          <w:rFonts w:ascii="Times New Roman" w:hAnsi="Times New Roman" w:cs="Times New Roman"/>
          <w:b/>
          <w:i/>
          <w:sz w:val="24"/>
          <w:szCs w:val="24"/>
        </w:rPr>
        <w:t>по Новосибирской области</w:t>
      </w:r>
    </w:p>
    <w:p w:rsidR="00B81036" w:rsidRDefault="00B81036" w:rsidP="00533040">
      <w:pPr>
        <w:pStyle w:val="ConsPlusNormal"/>
        <w:jc w:val="both"/>
        <w:rPr>
          <w:rFonts w:ascii="Times New Roman" w:hAnsi="Times New Roman" w:cs="Times New Roman"/>
          <w:b/>
          <w:i/>
          <w:sz w:val="24"/>
          <w:szCs w:val="24"/>
        </w:rPr>
      </w:pPr>
    </w:p>
    <w:p w:rsidR="00B81036" w:rsidRPr="00964813" w:rsidRDefault="00B81036" w:rsidP="00533040">
      <w:pPr>
        <w:pStyle w:val="ConsPlusNormal"/>
        <w:jc w:val="both"/>
        <w:rPr>
          <w:rFonts w:ascii="Times New Roman" w:hAnsi="Times New Roman" w:cs="Times New Roman"/>
          <w:b/>
          <w:i/>
          <w:sz w:val="24"/>
          <w:szCs w:val="24"/>
        </w:rPr>
      </w:pPr>
    </w:p>
    <w:p w:rsidR="00DB5921" w:rsidRPr="00964813" w:rsidRDefault="00DB5921" w:rsidP="00533040">
      <w:pPr>
        <w:pStyle w:val="ConsPlusNormal"/>
        <w:jc w:val="center"/>
        <w:rPr>
          <w:rFonts w:ascii="Times New Roman" w:hAnsi="Times New Roman" w:cs="Times New Roman"/>
          <w:b/>
          <w:i/>
          <w:sz w:val="24"/>
          <w:szCs w:val="24"/>
        </w:rPr>
      </w:pPr>
    </w:p>
    <w:p w:rsidR="00DB5921" w:rsidRPr="00964813" w:rsidRDefault="00DB5921" w:rsidP="00533040">
      <w:pPr>
        <w:jc w:val="center"/>
        <w:rPr>
          <w:b/>
          <w:sz w:val="24"/>
          <w:szCs w:val="24"/>
        </w:rPr>
      </w:pPr>
      <w:r w:rsidRPr="00964813">
        <w:rPr>
          <w:b/>
          <w:sz w:val="24"/>
          <w:szCs w:val="24"/>
        </w:rPr>
        <w:lastRenderedPageBreak/>
        <w:t>АДМИНИСТРАЦИЯ</w:t>
      </w:r>
    </w:p>
    <w:p w:rsidR="00DB5921" w:rsidRPr="00964813" w:rsidRDefault="00DB5921" w:rsidP="00533040">
      <w:pPr>
        <w:jc w:val="center"/>
        <w:rPr>
          <w:b/>
          <w:sz w:val="24"/>
          <w:szCs w:val="24"/>
        </w:rPr>
      </w:pPr>
      <w:r w:rsidRPr="00964813">
        <w:rPr>
          <w:b/>
          <w:sz w:val="24"/>
          <w:szCs w:val="24"/>
        </w:rPr>
        <w:t>МАЛЫШЕВСКОГО СЕЛЬСОВЕТА</w:t>
      </w:r>
    </w:p>
    <w:p w:rsidR="00DB5921" w:rsidRPr="00964813" w:rsidRDefault="00DB5921" w:rsidP="00533040">
      <w:pPr>
        <w:jc w:val="center"/>
        <w:rPr>
          <w:b/>
          <w:sz w:val="24"/>
          <w:szCs w:val="24"/>
        </w:rPr>
      </w:pPr>
      <w:proofErr w:type="spellStart"/>
      <w:r w:rsidRPr="00964813">
        <w:rPr>
          <w:b/>
          <w:sz w:val="24"/>
          <w:szCs w:val="24"/>
        </w:rPr>
        <w:t>Сузунского</w:t>
      </w:r>
      <w:proofErr w:type="spellEnd"/>
      <w:r w:rsidRPr="00964813">
        <w:rPr>
          <w:b/>
          <w:sz w:val="24"/>
          <w:szCs w:val="24"/>
        </w:rPr>
        <w:t xml:space="preserve"> района Новосибирской области</w:t>
      </w:r>
    </w:p>
    <w:p w:rsidR="00DB5921" w:rsidRPr="00964813" w:rsidRDefault="00DB5921" w:rsidP="00533040">
      <w:pPr>
        <w:jc w:val="center"/>
        <w:rPr>
          <w:b/>
          <w:sz w:val="24"/>
          <w:szCs w:val="24"/>
        </w:rPr>
      </w:pPr>
    </w:p>
    <w:p w:rsidR="00DB5921" w:rsidRPr="00964813" w:rsidRDefault="00DB5921" w:rsidP="00533040">
      <w:pPr>
        <w:jc w:val="center"/>
        <w:rPr>
          <w:sz w:val="24"/>
          <w:szCs w:val="24"/>
        </w:rPr>
      </w:pPr>
      <w:r w:rsidRPr="00964813">
        <w:rPr>
          <w:b/>
          <w:sz w:val="24"/>
          <w:szCs w:val="24"/>
        </w:rPr>
        <w:t>РАСПОРЯЖЕНИЕ</w:t>
      </w:r>
    </w:p>
    <w:p w:rsidR="00DB5921" w:rsidRPr="00964813" w:rsidRDefault="00DB5921" w:rsidP="00533040">
      <w:pPr>
        <w:jc w:val="center"/>
        <w:rPr>
          <w:sz w:val="24"/>
          <w:szCs w:val="24"/>
        </w:rPr>
      </w:pPr>
    </w:p>
    <w:p w:rsidR="00DB5921" w:rsidRPr="00964813" w:rsidRDefault="00DB5921" w:rsidP="00533040">
      <w:pPr>
        <w:jc w:val="both"/>
        <w:rPr>
          <w:sz w:val="24"/>
          <w:szCs w:val="24"/>
        </w:rPr>
      </w:pPr>
      <w:r w:rsidRPr="00964813">
        <w:rPr>
          <w:sz w:val="24"/>
          <w:szCs w:val="24"/>
        </w:rPr>
        <w:t xml:space="preserve">02.09.2019                                                                                                   </w:t>
      </w:r>
      <w:r w:rsidR="00533040" w:rsidRPr="00964813">
        <w:rPr>
          <w:sz w:val="24"/>
          <w:szCs w:val="24"/>
        </w:rPr>
        <w:t xml:space="preserve">                        </w:t>
      </w:r>
      <w:r w:rsidRPr="00964813">
        <w:rPr>
          <w:sz w:val="24"/>
          <w:szCs w:val="24"/>
        </w:rPr>
        <w:t xml:space="preserve">   </w:t>
      </w:r>
      <w:r w:rsidR="00CE455E">
        <w:rPr>
          <w:sz w:val="24"/>
          <w:szCs w:val="24"/>
        </w:rPr>
        <w:t xml:space="preserve"> </w:t>
      </w:r>
      <w:r w:rsidRPr="00964813">
        <w:rPr>
          <w:sz w:val="24"/>
          <w:szCs w:val="24"/>
        </w:rPr>
        <w:t xml:space="preserve">   №  74</w:t>
      </w:r>
    </w:p>
    <w:p w:rsidR="00DB5921" w:rsidRPr="00964813" w:rsidRDefault="00DB5921" w:rsidP="00533040">
      <w:pPr>
        <w:jc w:val="both"/>
        <w:rPr>
          <w:sz w:val="24"/>
          <w:szCs w:val="24"/>
        </w:rPr>
      </w:pPr>
    </w:p>
    <w:p w:rsidR="00DB5921" w:rsidRPr="00964813" w:rsidRDefault="00DB5921" w:rsidP="00533040">
      <w:pPr>
        <w:shd w:val="clear" w:color="auto" w:fill="FFFFFF"/>
        <w:tabs>
          <w:tab w:val="left" w:pos="2152"/>
        </w:tabs>
        <w:ind w:right="3118"/>
        <w:jc w:val="both"/>
        <w:rPr>
          <w:sz w:val="24"/>
          <w:szCs w:val="24"/>
        </w:rPr>
      </w:pPr>
      <w:r w:rsidRPr="00964813">
        <w:rPr>
          <w:sz w:val="24"/>
          <w:szCs w:val="24"/>
        </w:rPr>
        <w:t xml:space="preserve">О назначении </w:t>
      </w:r>
      <w:r w:rsidRPr="00964813">
        <w:rPr>
          <w:sz w:val="24"/>
          <w:szCs w:val="24"/>
        </w:rPr>
        <w:tab/>
        <w:t xml:space="preserve">уполномоченного представителя органа местного самоуправления Малышевского сельсовета </w:t>
      </w:r>
      <w:proofErr w:type="spellStart"/>
      <w:r w:rsidRPr="00964813">
        <w:rPr>
          <w:sz w:val="24"/>
          <w:szCs w:val="24"/>
        </w:rPr>
        <w:t>Сузунского</w:t>
      </w:r>
      <w:proofErr w:type="spellEnd"/>
      <w:r w:rsidRPr="00964813">
        <w:rPr>
          <w:sz w:val="24"/>
          <w:szCs w:val="24"/>
        </w:rPr>
        <w:t xml:space="preserve"> района Новосибирской области при проведении публичной акции протеста </w:t>
      </w:r>
    </w:p>
    <w:p w:rsidR="00DB5921" w:rsidRPr="00964813" w:rsidRDefault="00DB5921" w:rsidP="00533040">
      <w:pPr>
        <w:shd w:val="clear" w:color="auto" w:fill="FFFFFF"/>
        <w:jc w:val="both"/>
        <w:rPr>
          <w:rFonts w:ascii="yandex-sans" w:hAnsi="yandex-sans"/>
          <w:sz w:val="24"/>
          <w:szCs w:val="24"/>
        </w:rPr>
      </w:pPr>
    </w:p>
    <w:p w:rsidR="00DB5921" w:rsidRPr="00964813" w:rsidRDefault="00DB5921" w:rsidP="00533040">
      <w:pPr>
        <w:shd w:val="clear" w:color="auto" w:fill="FFFFFF"/>
        <w:ind w:firstLine="567"/>
        <w:jc w:val="both"/>
        <w:rPr>
          <w:sz w:val="24"/>
          <w:szCs w:val="24"/>
        </w:rPr>
      </w:pPr>
      <w:r w:rsidRPr="00964813">
        <w:rPr>
          <w:sz w:val="24"/>
          <w:szCs w:val="24"/>
        </w:rPr>
        <w:t xml:space="preserve">В целях оказания организатору публичного мероприятия секретарю Малышевской первичной парторганизации </w:t>
      </w:r>
      <w:proofErr w:type="spellStart"/>
      <w:r w:rsidRPr="00964813">
        <w:rPr>
          <w:sz w:val="24"/>
          <w:szCs w:val="24"/>
        </w:rPr>
        <w:t>Сузунского</w:t>
      </w:r>
      <w:proofErr w:type="spellEnd"/>
      <w:r w:rsidRPr="00964813">
        <w:rPr>
          <w:sz w:val="24"/>
          <w:szCs w:val="24"/>
        </w:rPr>
        <w:t xml:space="preserve"> районного отделения КПРФ </w:t>
      </w:r>
      <w:proofErr w:type="spellStart"/>
      <w:r w:rsidRPr="00964813">
        <w:rPr>
          <w:sz w:val="24"/>
          <w:szCs w:val="24"/>
        </w:rPr>
        <w:t>Слесареву</w:t>
      </w:r>
      <w:proofErr w:type="spellEnd"/>
      <w:r w:rsidRPr="00964813">
        <w:rPr>
          <w:sz w:val="24"/>
          <w:szCs w:val="24"/>
        </w:rPr>
        <w:t xml:space="preserve"> В.В.   содействия в проведении им публичной акции протеста по теме "За честные выборы! </w:t>
      </w:r>
      <w:proofErr w:type="gramStart"/>
      <w:r w:rsidRPr="00964813">
        <w:rPr>
          <w:sz w:val="24"/>
          <w:szCs w:val="24"/>
        </w:rPr>
        <w:t xml:space="preserve">За власть закона и социальные права граждан!" 04.09.2019 года с 11-00 по 13-00 в с. </w:t>
      </w:r>
      <w:proofErr w:type="spellStart"/>
      <w:r w:rsidRPr="00964813">
        <w:rPr>
          <w:sz w:val="24"/>
          <w:szCs w:val="24"/>
        </w:rPr>
        <w:t>Малышево</w:t>
      </w:r>
      <w:proofErr w:type="spellEnd"/>
      <w:r w:rsidRPr="00964813">
        <w:rPr>
          <w:sz w:val="24"/>
          <w:szCs w:val="24"/>
        </w:rPr>
        <w:t xml:space="preserve"> </w:t>
      </w:r>
      <w:proofErr w:type="spellStart"/>
      <w:r w:rsidRPr="00964813">
        <w:rPr>
          <w:sz w:val="24"/>
          <w:szCs w:val="24"/>
        </w:rPr>
        <w:t>Сузунского</w:t>
      </w:r>
      <w:proofErr w:type="spellEnd"/>
      <w:r w:rsidRPr="00964813">
        <w:rPr>
          <w:sz w:val="24"/>
          <w:szCs w:val="24"/>
        </w:rPr>
        <w:t xml:space="preserve"> района, на улице Центральная у памятника, с количеством участников – 2 человека в целях </w:t>
      </w:r>
      <w:r w:rsidRPr="00964813">
        <w:rPr>
          <w:sz w:val="24"/>
          <w:szCs w:val="24"/>
          <w:shd w:val="clear" w:color="auto" w:fill="FFFFFF"/>
        </w:rPr>
        <w:t>организации взаимодействия по надлежащему обеспечению общественной безопасности участников публичного мероприятия и иных лиц, в соответствии с ч.1 п. 3 ст. 12</w:t>
      </w:r>
      <w:r w:rsidRPr="00964813">
        <w:rPr>
          <w:sz w:val="24"/>
          <w:szCs w:val="24"/>
        </w:rPr>
        <w:t>.</w:t>
      </w:r>
      <w:proofErr w:type="gramEnd"/>
      <w:r w:rsidRPr="00964813">
        <w:rPr>
          <w:sz w:val="24"/>
          <w:szCs w:val="24"/>
        </w:rPr>
        <w:t xml:space="preserve"> Федерального закона </w:t>
      </w:r>
      <w:r w:rsidRPr="00964813">
        <w:rPr>
          <w:sz w:val="24"/>
          <w:szCs w:val="24"/>
          <w:shd w:val="clear" w:color="auto" w:fill="FFFFFF"/>
        </w:rPr>
        <w:t>от 19 июня 2004 г. N 54-ФЗ "О собраниях, митингах, демонстрациях, шествиях и пикетированиях"</w:t>
      </w:r>
    </w:p>
    <w:p w:rsidR="00DB5921" w:rsidRPr="00964813" w:rsidRDefault="00DB5921" w:rsidP="00533040">
      <w:pPr>
        <w:shd w:val="clear" w:color="auto" w:fill="FFFFFF"/>
        <w:ind w:firstLine="567"/>
        <w:jc w:val="both"/>
        <w:rPr>
          <w:sz w:val="24"/>
          <w:szCs w:val="24"/>
        </w:rPr>
      </w:pPr>
      <w:r w:rsidRPr="00964813">
        <w:rPr>
          <w:sz w:val="24"/>
          <w:szCs w:val="24"/>
        </w:rPr>
        <w:t xml:space="preserve">1. Назначить уполномоченным представителем органа местного самоуправления Малышевского сельсовета </w:t>
      </w:r>
      <w:proofErr w:type="spellStart"/>
      <w:r w:rsidRPr="00964813">
        <w:rPr>
          <w:sz w:val="24"/>
          <w:szCs w:val="24"/>
        </w:rPr>
        <w:t>Сузунского</w:t>
      </w:r>
      <w:proofErr w:type="spellEnd"/>
      <w:r w:rsidRPr="00964813">
        <w:rPr>
          <w:sz w:val="24"/>
          <w:szCs w:val="24"/>
        </w:rPr>
        <w:t xml:space="preserve"> района Новосибирской области при проведении публичной акции протеста организатором </w:t>
      </w:r>
      <w:proofErr w:type="spellStart"/>
      <w:r w:rsidRPr="00964813">
        <w:rPr>
          <w:sz w:val="24"/>
          <w:szCs w:val="24"/>
        </w:rPr>
        <w:t>Слесаревым</w:t>
      </w:r>
      <w:proofErr w:type="spellEnd"/>
      <w:r w:rsidRPr="00964813">
        <w:rPr>
          <w:sz w:val="24"/>
          <w:szCs w:val="24"/>
        </w:rPr>
        <w:t xml:space="preserve"> В.В.  публичной акции протеста по теме "За честные выборы! </w:t>
      </w:r>
      <w:proofErr w:type="gramStart"/>
      <w:r w:rsidRPr="00964813">
        <w:rPr>
          <w:sz w:val="24"/>
          <w:szCs w:val="24"/>
        </w:rPr>
        <w:t xml:space="preserve">За власть закона и социальные права граждан!" 04.09.2019 года с 11-00 по 13-00 в с. </w:t>
      </w:r>
      <w:proofErr w:type="spellStart"/>
      <w:r w:rsidRPr="00964813">
        <w:rPr>
          <w:sz w:val="24"/>
          <w:szCs w:val="24"/>
        </w:rPr>
        <w:t>Малышево</w:t>
      </w:r>
      <w:proofErr w:type="spellEnd"/>
      <w:r w:rsidRPr="00964813">
        <w:rPr>
          <w:sz w:val="24"/>
          <w:szCs w:val="24"/>
        </w:rPr>
        <w:t xml:space="preserve"> </w:t>
      </w:r>
      <w:proofErr w:type="spellStart"/>
      <w:r w:rsidRPr="00964813">
        <w:rPr>
          <w:sz w:val="24"/>
          <w:szCs w:val="24"/>
        </w:rPr>
        <w:t>Сузунского</w:t>
      </w:r>
      <w:proofErr w:type="spellEnd"/>
      <w:r w:rsidRPr="00964813">
        <w:rPr>
          <w:sz w:val="24"/>
          <w:szCs w:val="24"/>
        </w:rPr>
        <w:t xml:space="preserve"> района, на улице Центральная у памятника, с количеством участников – 2 человека, специалиста администрации Малышевского сельсовета </w:t>
      </w:r>
      <w:proofErr w:type="spellStart"/>
      <w:r w:rsidRPr="00964813">
        <w:rPr>
          <w:sz w:val="24"/>
          <w:szCs w:val="24"/>
        </w:rPr>
        <w:t>Сузунского</w:t>
      </w:r>
      <w:proofErr w:type="spellEnd"/>
      <w:r w:rsidRPr="00964813">
        <w:rPr>
          <w:sz w:val="24"/>
          <w:szCs w:val="24"/>
        </w:rPr>
        <w:t xml:space="preserve"> района Новосибирской области Петрову Наталью Дмитриевну.</w:t>
      </w:r>
      <w:proofErr w:type="gramEnd"/>
    </w:p>
    <w:p w:rsidR="00DB5921" w:rsidRPr="00964813" w:rsidRDefault="00DB5921" w:rsidP="00533040">
      <w:pPr>
        <w:shd w:val="clear" w:color="auto" w:fill="FFFFFF"/>
        <w:ind w:firstLine="567"/>
        <w:jc w:val="both"/>
        <w:rPr>
          <w:sz w:val="24"/>
          <w:szCs w:val="24"/>
        </w:rPr>
      </w:pPr>
      <w:r w:rsidRPr="00964813">
        <w:rPr>
          <w:sz w:val="24"/>
          <w:szCs w:val="24"/>
        </w:rPr>
        <w:t>2. Петрова Наталья Дмитриевна:</w:t>
      </w:r>
    </w:p>
    <w:p w:rsidR="00DB5921" w:rsidRPr="00964813" w:rsidRDefault="00DB5921" w:rsidP="00533040">
      <w:pPr>
        <w:shd w:val="clear" w:color="auto" w:fill="FFFFFF"/>
        <w:ind w:firstLine="567"/>
        <w:jc w:val="both"/>
        <w:rPr>
          <w:sz w:val="24"/>
          <w:szCs w:val="24"/>
        </w:rPr>
      </w:pPr>
      <w:r w:rsidRPr="00964813">
        <w:rPr>
          <w:sz w:val="24"/>
          <w:szCs w:val="24"/>
        </w:rPr>
        <w:t>1) присутствовать на публичном мероприятии;</w:t>
      </w:r>
    </w:p>
    <w:p w:rsidR="00DB5921" w:rsidRPr="00964813" w:rsidRDefault="00DB5921" w:rsidP="00533040">
      <w:pPr>
        <w:shd w:val="clear" w:color="auto" w:fill="FFFFFF"/>
        <w:ind w:firstLine="567"/>
        <w:jc w:val="both"/>
        <w:rPr>
          <w:sz w:val="24"/>
          <w:szCs w:val="24"/>
        </w:rPr>
      </w:pPr>
      <w:r w:rsidRPr="00964813">
        <w:rPr>
          <w:sz w:val="24"/>
          <w:szCs w:val="24"/>
        </w:rPr>
        <w:t>2) оказывать организатору публичного мероприятия содействие в его проведении;</w:t>
      </w:r>
    </w:p>
    <w:p w:rsidR="00DB5921" w:rsidRPr="00964813" w:rsidRDefault="00DB5921" w:rsidP="00533040">
      <w:pPr>
        <w:shd w:val="clear" w:color="auto" w:fill="FFFFFF"/>
        <w:ind w:firstLine="567"/>
        <w:jc w:val="both"/>
        <w:rPr>
          <w:sz w:val="24"/>
          <w:szCs w:val="24"/>
        </w:rPr>
      </w:pPr>
      <w:r w:rsidRPr="00964813">
        <w:rPr>
          <w:sz w:val="24"/>
          <w:szCs w:val="24"/>
        </w:rPr>
        <w:t>3) обеспечивать совместно с организатором публичного мероприятия и уполномоченным представителем органа внутренних дел общественный порядок и безопасность граждан, а также соблюдение законности при его проведении.</w:t>
      </w:r>
    </w:p>
    <w:p w:rsidR="00DB5921" w:rsidRPr="00964813" w:rsidRDefault="00DB5921" w:rsidP="00533040">
      <w:pPr>
        <w:shd w:val="clear" w:color="auto" w:fill="FFFFFF"/>
        <w:ind w:firstLine="567"/>
        <w:jc w:val="both"/>
        <w:rPr>
          <w:sz w:val="24"/>
          <w:szCs w:val="24"/>
        </w:rPr>
      </w:pPr>
      <w:r w:rsidRPr="00964813">
        <w:rPr>
          <w:sz w:val="24"/>
          <w:szCs w:val="24"/>
        </w:rPr>
        <w:t>3.   Направить настоящее распоряжение организатору публичного мероприятия и в орган внутренних дел для организации взаимодействия по надлежащему обеспечению общественной безопасности участников публичного мероприятия и иных лиц.</w:t>
      </w:r>
    </w:p>
    <w:p w:rsidR="00DB5921" w:rsidRPr="00964813" w:rsidRDefault="00DB5921" w:rsidP="00533040">
      <w:pPr>
        <w:shd w:val="clear" w:color="auto" w:fill="FFFFFF"/>
        <w:ind w:firstLine="567"/>
        <w:jc w:val="both"/>
        <w:rPr>
          <w:sz w:val="24"/>
          <w:szCs w:val="24"/>
        </w:rPr>
      </w:pPr>
      <w:r w:rsidRPr="00964813">
        <w:rPr>
          <w:sz w:val="24"/>
          <w:szCs w:val="24"/>
        </w:rPr>
        <w:t xml:space="preserve">4. Опубликовать настоящее распоряжение в газете «Малышевский вестник» и разместить на официальном сайте администрации Малышевского сельсовета </w:t>
      </w:r>
      <w:proofErr w:type="spellStart"/>
      <w:r w:rsidRPr="00964813">
        <w:rPr>
          <w:sz w:val="24"/>
          <w:szCs w:val="24"/>
        </w:rPr>
        <w:t>Сузунского</w:t>
      </w:r>
      <w:proofErr w:type="spellEnd"/>
      <w:r w:rsidRPr="00964813">
        <w:rPr>
          <w:sz w:val="24"/>
          <w:szCs w:val="24"/>
        </w:rPr>
        <w:t xml:space="preserve"> района Новосибирской области.</w:t>
      </w:r>
    </w:p>
    <w:p w:rsidR="00DB5921" w:rsidRPr="00964813" w:rsidRDefault="00DB5921" w:rsidP="00533040">
      <w:pPr>
        <w:shd w:val="clear" w:color="auto" w:fill="FFFFFF"/>
        <w:ind w:firstLine="567"/>
        <w:jc w:val="both"/>
        <w:rPr>
          <w:sz w:val="24"/>
          <w:szCs w:val="24"/>
        </w:rPr>
      </w:pPr>
      <w:r w:rsidRPr="00964813">
        <w:rPr>
          <w:sz w:val="24"/>
          <w:szCs w:val="24"/>
        </w:rPr>
        <w:t xml:space="preserve">5. </w:t>
      </w:r>
      <w:proofErr w:type="gramStart"/>
      <w:r w:rsidRPr="00964813">
        <w:rPr>
          <w:sz w:val="24"/>
          <w:szCs w:val="24"/>
        </w:rPr>
        <w:t>Контроль за</w:t>
      </w:r>
      <w:proofErr w:type="gramEnd"/>
      <w:r w:rsidRPr="00964813">
        <w:rPr>
          <w:sz w:val="24"/>
          <w:szCs w:val="24"/>
        </w:rPr>
        <w:t xml:space="preserve"> исполнением настоящего распоряжения оставляю за собой.</w:t>
      </w:r>
    </w:p>
    <w:p w:rsidR="00DB5921" w:rsidRPr="00964813" w:rsidRDefault="00DB5921" w:rsidP="00964813">
      <w:pPr>
        <w:jc w:val="both"/>
        <w:rPr>
          <w:sz w:val="24"/>
          <w:szCs w:val="24"/>
        </w:rPr>
      </w:pPr>
    </w:p>
    <w:p w:rsidR="00DB5921" w:rsidRPr="00964813" w:rsidRDefault="00DB5921" w:rsidP="00533040">
      <w:pPr>
        <w:jc w:val="both"/>
        <w:rPr>
          <w:sz w:val="24"/>
          <w:szCs w:val="24"/>
        </w:rPr>
      </w:pPr>
      <w:r w:rsidRPr="00964813">
        <w:rPr>
          <w:sz w:val="24"/>
          <w:szCs w:val="24"/>
        </w:rPr>
        <w:t xml:space="preserve">Глава Малышевского сельсовета </w:t>
      </w:r>
    </w:p>
    <w:p w:rsidR="00DB5921" w:rsidRPr="00964813" w:rsidRDefault="00DB5921" w:rsidP="00533040">
      <w:pPr>
        <w:jc w:val="both"/>
        <w:rPr>
          <w:sz w:val="24"/>
          <w:szCs w:val="24"/>
        </w:rPr>
      </w:pPr>
      <w:proofErr w:type="spellStart"/>
      <w:r w:rsidRPr="00964813">
        <w:rPr>
          <w:sz w:val="24"/>
          <w:szCs w:val="24"/>
        </w:rPr>
        <w:t>Сузунского</w:t>
      </w:r>
      <w:proofErr w:type="spellEnd"/>
      <w:r w:rsidRPr="00964813">
        <w:rPr>
          <w:sz w:val="24"/>
          <w:szCs w:val="24"/>
        </w:rPr>
        <w:t xml:space="preserve"> района Новосибирской области                                       А.А. Львов  </w:t>
      </w:r>
    </w:p>
    <w:p w:rsidR="00DB5921" w:rsidRPr="00964813" w:rsidRDefault="00DB5921" w:rsidP="00533040">
      <w:pPr>
        <w:jc w:val="both"/>
        <w:rPr>
          <w:sz w:val="24"/>
          <w:szCs w:val="24"/>
        </w:rPr>
      </w:pPr>
    </w:p>
    <w:p w:rsidR="00DB5921" w:rsidRPr="00964813" w:rsidRDefault="00DB5921" w:rsidP="00533040">
      <w:pPr>
        <w:jc w:val="both"/>
        <w:rPr>
          <w:sz w:val="24"/>
          <w:szCs w:val="24"/>
        </w:rPr>
      </w:pPr>
      <w:r w:rsidRPr="00964813">
        <w:rPr>
          <w:sz w:val="24"/>
          <w:szCs w:val="24"/>
        </w:rPr>
        <w:t xml:space="preserve">с настоящим распоряжением </w:t>
      </w:r>
      <w:proofErr w:type="gramStart"/>
      <w:r w:rsidRPr="00964813">
        <w:rPr>
          <w:sz w:val="24"/>
          <w:szCs w:val="24"/>
        </w:rPr>
        <w:t>ознакомлен</w:t>
      </w:r>
      <w:proofErr w:type="gramEnd"/>
      <w:r w:rsidRPr="00964813">
        <w:rPr>
          <w:sz w:val="24"/>
          <w:szCs w:val="24"/>
        </w:rPr>
        <w:t>: _________________</w:t>
      </w:r>
    </w:p>
    <w:p w:rsidR="00DB5921" w:rsidRPr="00964813" w:rsidRDefault="00DB5921" w:rsidP="00533040">
      <w:pPr>
        <w:jc w:val="both"/>
        <w:rPr>
          <w:sz w:val="24"/>
          <w:szCs w:val="24"/>
        </w:rPr>
      </w:pPr>
    </w:p>
    <w:p w:rsidR="00CE455E" w:rsidRDefault="00DB5921" w:rsidP="00533040">
      <w:pPr>
        <w:jc w:val="both"/>
        <w:rPr>
          <w:sz w:val="24"/>
          <w:szCs w:val="24"/>
        </w:rPr>
      </w:pPr>
      <w:r w:rsidRPr="00964813">
        <w:rPr>
          <w:sz w:val="24"/>
          <w:szCs w:val="24"/>
        </w:rPr>
        <w:t xml:space="preserve">"____"_____________ 2019г.  </w:t>
      </w:r>
    </w:p>
    <w:p w:rsidR="00DB5921" w:rsidRPr="00964813" w:rsidRDefault="00DB5921" w:rsidP="00533040">
      <w:pPr>
        <w:jc w:val="both"/>
        <w:rPr>
          <w:sz w:val="24"/>
          <w:szCs w:val="24"/>
        </w:rPr>
      </w:pPr>
      <w:r w:rsidRPr="00964813">
        <w:rPr>
          <w:sz w:val="24"/>
          <w:szCs w:val="24"/>
        </w:rPr>
        <w:t xml:space="preserve">               </w:t>
      </w:r>
    </w:p>
    <w:p w:rsidR="00DB5921" w:rsidRPr="00964813" w:rsidRDefault="00DB5921" w:rsidP="00533040">
      <w:pPr>
        <w:pStyle w:val="ConsPlusNormal"/>
        <w:jc w:val="both"/>
        <w:rPr>
          <w:rFonts w:ascii="Times New Roman" w:hAnsi="Times New Roman" w:cs="Times New Roman"/>
          <w:sz w:val="24"/>
          <w:szCs w:val="24"/>
        </w:rPr>
      </w:pPr>
    </w:p>
    <w:p w:rsidR="00DE1C7E" w:rsidRPr="00964813" w:rsidRDefault="00DE1C7E" w:rsidP="00533040">
      <w:pPr>
        <w:pStyle w:val="ConsPlusNormal"/>
        <w:jc w:val="both"/>
        <w:rPr>
          <w:rFonts w:ascii="Times New Roman" w:hAnsi="Times New Roman" w:cs="Times New Roman"/>
          <w:sz w:val="24"/>
          <w:szCs w:val="24"/>
        </w:rPr>
      </w:pPr>
    </w:p>
    <w:p w:rsidR="00DE1C7E" w:rsidRPr="00964813" w:rsidRDefault="00DE1C7E" w:rsidP="00533040">
      <w:pPr>
        <w:pStyle w:val="3"/>
        <w:rPr>
          <w:rFonts w:ascii="Times New Roman" w:hAnsi="Times New Roman" w:cs="Times New Roman"/>
          <w:b/>
          <w:sz w:val="24"/>
          <w:szCs w:val="24"/>
        </w:rPr>
      </w:pPr>
      <w:r w:rsidRPr="00964813">
        <w:rPr>
          <w:rFonts w:ascii="Times New Roman" w:hAnsi="Times New Roman" w:cs="Times New Roman"/>
          <w:b/>
          <w:sz w:val="24"/>
          <w:szCs w:val="24"/>
        </w:rPr>
        <w:lastRenderedPageBreak/>
        <w:t xml:space="preserve">В региональной Кадастровой палате пройдет расширенная лекция </w:t>
      </w:r>
    </w:p>
    <w:p w:rsidR="00DE1C7E" w:rsidRPr="00964813" w:rsidRDefault="00DE1C7E" w:rsidP="00533040">
      <w:pPr>
        <w:pStyle w:val="4"/>
        <w:tabs>
          <w:tab w:val="left" w:pos="851"/>
        </w:tabs>
        <w:spacing w:before="0" w:beforeAutospacing="0" w:after="0" w:afterAutospacing="0"/>
        <w:ind w:firstLine="709"/>
        <w:jc w:val="both"/>
      </w:pPr>
      <w:r w:rsidRPr="00964813">
        <w:rPr>
          <w:b w:val="0"/>
        </w:rPr>
        <w:t xml:space="preserve">В среду, </w:t>
      </w:r>
      <w:r w:rsidRPr="00964813">
        <w:t>25 сентября</w:t>
      </w:r>
      <w:r w:rsidRPr="00964813">
        <w:rPr>
          <w:b w:val="0"/>
        </w:rPr>
        <w:t>,</w:t>
      </w:r>
      <w:r w:rsidRPr="00964813">
        <w:t xml:space="preserve"> </w:t>
      </w:r>
      <w:r w:rsidRPr="00964813">
        <w:rPr>
          <w:b w:val="0"/>
        </w:rPr>
        <w:t xml:space="preserve">в </w:t>
      </w:r>
      <w:hyperlink r:id="rId22" w:history="1">
        <w:r w:rsidRPr="00964813">
          <w:rPr>
            <w:rStyle w:val="a3"/>
            <w:b w:val="0"/>
            <w:color w:val="auto"/>
          </w:rPr>
          <w:t>Кадастровой палате по Новосибирской области</w:t>
        </w:r>
      </w:hyperlink>
      <w:r w:rsidRPr="00964813">
        <w:rPr>
          <w:b w:val="0"/>
        </w:rPr>
        <w:t xml:space="preserve"> состоится лекция.</w:t>
      </w:r>
    </w:p>
    <w:p w:rsidR="00DE1C7E" w:rsidRPr="00964813" w:rsidRDefault="00DE1C7E" w:rsidP="00533040">
      <w:pPr>
        <w:pStyle w:val="4"/>
        <w:tabs>
          <w:tab w:val="left" w:pos="851"/>
        </w:tabs>
        <w:spacing w:before="0" w:beforeAutospacing="0" w:after="0" w:afterAutospacing="0"/>
        <w:ind w:firstLine="709"/>
        <w:jc w:val="both"/>
        <w:rPr>
          <w:b w:val="0"/>
        </w:rPr>
      </w:pPr>
      <w:r w:rsidRPr="00964813">
        <w:rPr>
          <w:b w:val="0"/>
        </w:rPr>
        <w:t>Проведение расширенной лекции запланировано</w:t>
      </w:r>
      <w:r w:rsidRPr="00964813">
        <w:t xml:space="preserve"> </w:t>
      </w:r>
      <w:r w:rsidRPr="00964813">
        <w:rPr>
          <w:b w:val="0"/>
        </w:rPr>
        <w:t>по вопросам продления «дачной амнистии».</w:t>
      </w:r>
      <w:r w:rsidRPr="00964813">
        <w:t xml:space="preserve"> </w:t>
      </w:r>
      <w:r w:rsidRPr="00964813">
        <w:rPr>
          <w:b w:val="0"/>
        </w:rPr>
        <w:t xml:space="preserve">Также в ходе лекции участники смогут получить ответы на актуальные вопросы кадастрового учета земельных участков и объектов капитального строительства и ознакомятся со случаями судебной практики. Кроме того, слушатели узнают о порядке внесения в Единый государственный реестр недвижимости информации о территориальных зонах и зонах с особыми условиями использования территории. </w:t>
      </w:r>
    </w:p>
    <w:p w:rsidR="00DE1C7E" w:rsidRPr="00964813" w:rsidRDefault="00DE1C7E" w:rsidP="00533040">
      <w:pPr>
        <w:pStyle w:val="4"/>
        <w:tabs>
          <w:tab w:val="left" w:pos="851"/>
        </w:tabs>
        <w:spacing w:before="0" w:beforeAutospacing="0" w:after="0" w:afterAutospacing="0"/>
        <w:ind w:firstLine="709"/>
        <w:jc w:val="both"/>
        <w:rPr>
          <w:b w:val="0"/>
        </w:rPr>
      </w:pPr>
      <w:r w:rsidRPr="00964813">
        <w:rPr>
          <w:b w:val="0"/>
        </w:rPr>
        <w:t>В качестве лекторов выступят четыре специалиста – руководители структурных подразделений Кадастровой палаты по региону.</w:t>
      </w:r>
    </w:p>
    <w:p w:rsidR="00DE1C7E" w:rsidRPr="00964813" w:rsidRDefault="00DE1C7E" w:rsidP="00533040">
      <w:pPr>
        <w:pStyle w:val="4"/>
        <w:tabs>
          <w:tab w:val="left" w:pos="851"/>
        </w:tabs>
        <w:spacing w:before="0" w:beforeAutospacing="0" w:after="0" w:afterAutospacing="0"/>
        <w:ind w:firstLine="709"/>
        <w:jc w:val="both"/>
        <w:rPr>
          <w:b w:val="0"/>
        </w:rPr>
      </w:pPr>
      <w:r w:rsidRPr="00964813">
        <w:rPr>
          <w:b w:val="0"/>
        </w:rPr>
        <w:t xml:space="preserve">Проведение лекции запланировано во второй половине дня по адресу: </w:t>
      </w:r>
      <w:proofErr w:type="gramStart"/>
      <w:r w:rsidRPr="00964813">
        <w:rPr>
          <w:b w:val="0"/>
        </w:rPr>
        <w:t>г</w:t>
      </w:r>
      <w:proofErr w:type="gramEnd"/>
      <w:r w:rsidRPr="00964813">
        <w:rPr>
          <w:b w:val="0"/>
        </w:rPr>
        <w:t xml:space="preserve">. Новосибирск, ул. Пархоменко, 7. О точном времени проведения лекции будет дополнительно сообщено зарегистрированным участникам. </w:t>
      </w:r>
    </w:p>
    <w:p w:rsidR="00DE1C7E" w:rsidRPr="00964813" w:rsidRDefault="00DE1C7E" w:rsidP="00533040">
      <w:pPr>
        <w:ind w:firstLine="709"/>
        <w:jc w:val="both"/>
        <w:rPr>
          <w:sz w:val="24"/>
          <w:szCs w:val="24"/>
        </w:rPr>
      </w:pPr>
      <w:r w:rsidRPr="00964813">
        <w:rPr>
          <w:sz w:val="24"/>
          <w:szCs w:val="24"/>
        </w:rPr>
        <w:t xml:space="preserve">Заявки на участие следует направлять до 19 сентября на электронную почту: </w:t>
      </w:r>
      <w:hyperlink r:id="rId23" w:history="1">
        <w:r w:rsidRPr="00964813">
          <w:rPr>
            <w:rStyle w:val="a3"/>
            <w:b/>
            <w:color w:val="auto"/>
            <w:sz w:val="24"/>
            <w:szCs w:val="24"/>
            <w:u w:val="none"/>
          </w:rPr>
          <w:t>seminar@54.kadastr.ru</w:t>
        </w:r>
      </w:hyperlink>
      <w:r w:rsidRPr="00964813">
        <w:rPr>
          <w:sz w:val="24"/>
          <w:szCs w:val="24"/>
        </w:rPr>
        <w:t xml:space="preserve">. Количество участников ограничено. По всем возникающим вопросам обращаться по телефону: </w:t>
      </w:r>
      <w:r w:rsidRPr="00964813">
        <w:rPr>
          <w:b/>
          <w:sz w:val="24"/>
          <w:szCs w:val="24"/>
        </w:rPr>
        <w:t>+7(383)349-95-69</w:t>
      </w:r>
      <w:r w:rsidRPr="00964813">
        <w:rPr>
          <w:sz w:val="24"/>
          <w:szCs w:val="24"/>
        </w:rPr>
        <w:t xml:space="preserve">, </w:t>
      </w:r>
      <w:proofErr w:type="spellStart"/>
      <w:r w:rsidRPr="00964813">
        <w:rPr>
          <w:sz w:val="24"/>
          <w:szCs w:val="24"/>
        </w:rPr>
        <w:t>вн</w:t>
      </w:r>
      <w:proofErr w:type="spellEnd"/>
      <w:r w:rsidRPr="00964813">
        <w:rPr>
          <w:sz w:val="24"/>
          <w:szCs w:val="24"/>
        </w:rPr>
        <w:t xml:space="preserve">. </w:t>
      </w:r>
      <w:r w:rsidRPr="00964813">
        <w:rPr>
          <w:b/>
          <w:sz w:val="24"/>
          <w:szCs w:val="24"/>
        </w:rPr>
        <w:t>2602</w:t>
      </w:r>
      <w:r w:rsidRPr="00964813">
        <w:rPr>
          <w:sz w:val="24"/>
          <w:szCs w:val="24"/>
        </w:rPr>
        <w:t>.</w:t>
      </w:r>
    </w:p>
    <w:p w:rsidR="00DE1C7E" w:rsidRPr="00964813" w:rsidRDefault="00DE1C7E" w:rsidP="00533040">
      <w:pPr>
        <w:ind w:firstLine="709"/>
        <w:jc w:val="both"/>
        <w:rPr>
          <w:sz w:val="24"/>
          <w:szCs w:val="24"/>
        </w:rPr>
      </w:pPr>
    </w:p>
    <w:p w:rsidR="00DE1C7E" w:rsidRPr="00964813" w:rsidRDefault="00DE1C7E" w:rsidP="00533040">
      <w:pPr>
        <w:ind w:firstLine="709"/>
        <w:jc w:val="both"/>
        <w:rPr>
          <w:i/>
          <w:sz w:val="24"/>
          <w:szCs w:val="24"/>
        </w:rPr>
      </w:pPr>
      <w:r w:rsidRPr="00964813">
        <w:rPr>
          <w:i/>
          <w:sz w:val="24"/>
          <w:szCs w:val="24"/>
        </w:rPr>
        <w:t>Материал предоставлен пресс-службой Кадастровой палаты по Новосибирской области.</w:t>
      </w:r>
    </w:p>
    <w:p w:rsidR="00DE1C7E" w:rsidRPr="00964813" w:rsidRDefault="00DE1C7E" w:rsidP="00533040">
      <w:pPr>
        <w:jc w:val="both"/>
        <w:rPr>
          <w:sz w:val="24"/>
          <w:szCs w:val="24"/>
        </w:rPr>
      </w:pPr>
    </w:p>
    <w:p w:rsidR="00DE1C7E" w:rsidRPr="00964813" w:rsidRDefault="00DE1C7E" w:rsidP="00533040">
      <w:pPr>
        <w:spacing w:line="360" w:lineRule="auto"/>
        <w:jc w:val="both"/>
        <w:rPr>
          <w:b/>
          <w:bCs/>
          <w:sz w:val="24"/>
          <w:szCs w:val="24"/>
        </w:rPr>
      </w:pPr>
      <w:r w:rsidRPr="00964813">
        <w:rPr>
          <w:b/>
          <w:bCs/>
          <w:sz w:val="24"/>
          <w:szCs w:val="24"/>
        </w:rPr>
        <w:t xml:space="preserve">В России </w:t>
      </w:r>
      <w:proofErr w:type="gramStart"/>
      <w:r w:rsidRPr="00964813">
        <w:rPr>
          <w:b/>
          <w:bCs/>
          <w:sz w:val="24"/>
          <w:szCs w:val="24"/>
        </w:rPr>
        <w:t>запущен</w:t>
      </w:r>
      <w:proofErr w:type="gramEnd"/>
      <w:r w:rsidRPr="00964813">
        <w:rPr>
          <w:b/>
          <w:bCs/>
          <w:sz w:val="24"/>
          <w:szCs w:val="24"/>
        </w:rPr>
        <w:t xml:space="preserve"> </w:t>
      </w:r>
      <w:proofErr w:type="spellStart"/>
      <w:r w:rsidRPr="00964813">
        <w:rPr>
          <w:b/>
          <w:bCs/>
          <w:sz w:val="24"/>
          <w:szCs w:val="24"/>
        </w:rPr>
        <w:t>онлайн-сервис</w:t>
      </w:r>
      <w:proofErr w:type="spellEnd"/>
      <w:r w:rsidRPr="00964813">
        <w:rPr>
          <w:b/>
          <w:bCs/>
          <w:sz w:val="24"/>
          <w:szCs w:val="24"/>
        </w:rPr>
        <w:t xml:space="preserve"> выдачи сведений из ЕГРН</w:t>
      </w:r>
    </w:p>
    <w:p w:rsidR="00DE1C7E" w:rsidRPr="00964813" w:rsidRDefault="00DE1C7E" w:rsidP="00533040">
      <w:pPr>
        <w:ind w:firstLine="709"/>
        <w:jc w:val="both"/>
        <w:rPr>
          <w:sz w:val="24"/>
          <w:szCs w:val="24"/>
        </w:rPr>
      </w:pPr>
      <w:r w:rsidRPr="00964813">
        <w:rPr>
          <w:sz w:val="24"/>
          <w:szCs w:val="24"/>
        </w:rPr>
        <w:t xml:space="preserve">Федеральная кадастровая палата официально запустила </w:t>
      </w:r>
      <w:hyperlink r:id="rId24" w:history="1">
        <w:r w:rsidRPr="00964813">
          <w:rPr>
            <w:rStyle w:val="a3"/>
            <w:color w:val="auto"/>
            <w:sz w:val="24"/>
            <w:szCs w:val="24"/>
          </w:rPr>
          <w:t>сервис</w:t>
        </w:r>
      </w:hyperlink>
      <w:r w:rsidRPr="00964813">
        <w:rPr>
          <w:sz w:val="24"/>
          <w:szCs w:val="24"/>
        </w:rPr>
        <w:t xml:space="preserve"> по выдаче сведений из Единого государственного реестра недвижимости (ЕГРН). Сейчас в соответствии с законодательством выдавать сведения об объектах недвижимости ведомство должно в течение трех суток. Сервис позволил сократить время выдачи сведений до нескольких минут. </w:t>
      </w:r>
    </w:p>
    <w:p w:rsidR="00DE1C7E" w:rsidRPr="00964813" w:rsidRDefault="00DE1C7E" w:rsidP="00533040">
      <w:pPr>
        <w:ind w:firstLine="709"/>
        <w:jc w:val="both"/>
        <w:rPr>
          <w:sz w:val="24"/>
          <w:szCs w:val="24"/>
        </w:rPr>
      </w:pPr>
      <w:r w:rsidRPr="00964813">
        <w:rPr>
          <w:sz w:val="24"/>
          <w:szCs w:val="24"/>
        </w:rPr>
        <w:t xml:space="preserve">Главной особенностью сервиса </w:t>
      </w:r>
      <w:hyperlink r:id="rId25" w:history="1">
        <w:proofErr w:type="spellStart"/>
        <w:r w:rsidRPr="00964813">
          <w:rPr>
            <w:rStyle w:val="a3"/>
            <w:bCs/>
            <w:color w:val="auto"/>
            <w:sz w:val="24"/>
            <w:szCs w:val="24"/>
          </w:rPr>
          <w:t>spv.kadastr.ru</w:t>
        </w:r>
        <w:proofErr w:type="spellEnd"/>
      </w:hyperlink>
      <w:r w:rsidRPr="00964813">
        <w:rPr>
          <w:sz w:val="24"/>
          <w:szCs w:val="24"/>
        </w:rPr>
        <w:t xml:space="preserve"> стала оперативность предоставления сведений и удобство использования. Получить информацию о характеристиках объектов недвижимости, проверить собственников или уточнить наличие обременений можно за несколько минут. В </w:t>
      </w:r>
      <w:proofErr w:type="spellStart"/>
      <w:r w:rsidRPr="00964813">
        <w:rPr>
          <w:sz w:val="24"/>
          <w:szCs w:val="24"/>
        </w:rPr>
        <w:t>пилотном</w:t>
      </w:r>
      <w:proofErr w:type="spellEnd"/>
      <w:r w:rsidRPr="00964813">
        <w:rPr>
          <w:sz w:val="24"/>
          <w:szCs w:val="24"/>
        </w:rPr>
        <w:t xml:space="preserve"> режиме сервис заработал для объектов недвижимости 51 региона, которые переведены на ФГИС ЕГРН. </w:t>
      </w:r>
      <w:r w:rsidRPr="00964813">
        <w:rPr>
          <w:bCs/>
          <w:sz w:val="24"/>
          <w:szCs w:val="24"/>
        </w:rPr>
        <w:t xml:space="preserve">С переходом всех субъектов на ЕГРН платформа будет доступна для объектов </w:t>
      </w:r>
      <w:r w:rsidRPr="00964813">
        <w:rPr>
          <w:sz w:val="24"/>
          <w:szCs w:val="24"/>
        </w:rPr>
        <w:t xml:space="preserve">по всей стране.    </w:t>
      </w:r>
    </w:p>
    <w:p w:rsidR="00DE1C7E" w:rsidRPr="00964813" w:rsidRDefault="00DE1C7E" w:rsidP="00533040">
      <w:pPr>
        <w:ind w:firstLine="709"/>
        <w:jc w:val="both"/>
        <w:rPr>
          <w:sz w:val="24"/>
          <w:szCs w:val="24"/>
        </w:rPr>
      </w:pPr>
      <w:r w:rsidRPr="00964813">
        <w:rPr>
          <w:sz w:val="24"/>
          <w:szCs w:val="24"/>
        </w:rPr>
        <w:t>Информация об объектах недвижимости, расположенных в Новосибирской области, будет доступна после перехода региона на ФГИС ЕГРН. Сейчас жители региона посредством сервиса могут получить сведения из ЕГРН по объектам, находящимся в других регионах страны (например, при оформлении недвижимости по экстерриториальному принципу).</w:t>
      </w:r>
    </w:p>
    <w:p w:rsidR="00DE1C7E" w:rsidRPr="00964813" w:rsidRDefault="00DE1C7E" w:rsidP="00533040">
      <w:pPr>
        <w:ind w:firstLine="709"/>
        <w:jc w:val="both"/>
        <w:rPr>
          <w:sz w:val="24"/>
          <w:szCs w:val="24"/>
        </w:rPr>
      </w:pPr>
      <w:r w:rsidRPr="00964813">
        <w:rPr>
          <w:sz w:val="24"/>
          <w:szCs w:val="24"/>
        </w:rPr>
        <w:t>На данный момент</w:t>
      </w:r>
      <w:r w:rsidRPr="00964813">
        <w:rPr>
          <w:b/>
          <w:sz w:val="24"/>
          <w:szCs w:val="24"/>
        </w:rPr>
        <w:t xml:space="preserve"> </w:t>
      </w:r>
      <w:hyperlink r:id="rId26" w:history="1">
        <w:r w:rsidRPr="00964813">
          <w:rPr>
            <w:rStyle w:val="a3"/>
            <w:color w:val="auto"/>
            <w:sz w:val="24"/>
            <w:szCs w:val="24"/>
          </w:rPr>
          <w:t>сервис по выдаче сведений из ЕГРН</w:t>
        </w:r>
      </w:hyperlink>
      <w:r w:rsidRPr="00964813">
        <w:rPr>
          <w:sz w:val="24"/>
          <w:szCs w:val="24"/>
        </w:rPr>
        <w:t xml:space="preserve"> Федеральной кадастровой палаты предоставляет выписки по объектам недвижимости из следующих регионов:</w:t>
      </w:r>
    </w:p>
    <w:p w:rsidR="00DE1C7E" w:rsidRPr="00964813" w:rsidRDefault="00DE1C7E" w:rsidP="00533040">
      <w:pPr>
        <w:ind w:firstLine="709"/>
        <w:jc w:val="both"/>
        <w:rPr>
          <w:sz w:val="24"/>
          <w:szCs w:val="24"/>
        </w:rPr>
      </w:pPr>
      <w:proofErr w:type="gramStart"/>
      <w:r w:rsidRPr="00964813">
        <w:rPr>
          <w:sz w:val="24"/>
          <w:szCs w:val="24"/>
        </w:rPr>
        <w:t>Республика Адыгея (Адыгея); Республика Бурятия; Республика Алтай; Республика Дагестан; Кабардино-Балкарская Республика;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Тыва; Республика Хакасия; Чеченская Республика; Чувашская Республика - Чувашия; Красноярский край; Хабаровский край; Архангельская область и Ненецкий АО; Астраханская область; Волгоградская область;</w:t>
      </w:r>
      <w:proofErr w:type="gramEnd"/>
      <w:r w:rsidRPr="00964813">
        <w:rPr>
          <w:sz w:val="24"/>
          <w:szCs w:val="24"/>
        </w:rPr>
        <w:t xml:space="preserve"> </w:t>
      </w:r>
      <w:proofErr w:type="gramStart"/>
      <w:r w:rsidRPr="00964813">
        <w:rPr>
          <w:sz w:val="24"/>
          <w:szCs w:val="24"/>
        </w:rPr>
        <w:t>Воронежская область; Ивановская область; Иркутская область; Калининградская область; Камчатский край; Костромская область; Курганская область; Липецкая область; Магаданская область и Чукотский АО; Мурманская область; Новгородская область; Омская область; Орловская область; Пензенская область; Пермский край; Псковская область; Рязанская область; Сахалинская область; Смоленская область; Тамбовская область; Тверская область; Томская область; Тюменская область; Ульяновская область;</w:t>
      </w:r>
      <w:proofErr w:type="gramEnd"/>
      <w:r w:rsidRPr="00964813">
        <w:rPr>
          <w:sz w:val="24"/>
          <w:szCs w:val="24"/>
        </w:rPr>
        <w:t xml:space="preserve"> Забайкальский край; Еврейская автономная область; Ханты-Мансийский автономный округ – </w:t>
      </w:r>
      <w:proofErr w:type="spellStart"/>
      <w:r w:rsidRPr="00964813">
        <w:rPr>
          <w:sz w:val="24"/>
          <w:szCs w:val="24"/>
        </w:rPr>
        <w:t>Югра</w:t>
      </w:r>
      <w:proofErr w:type="spellEnd"/>
      <w:r w:rsidRPr="00964813">
        <w:rPr>
          <w:sz w:val="24"/>
          <w:szCs w:val="24"/>
        </w:rPr>
        <w:t>; Ямало-Ненецкий автономный округ.</w:t>
      </w:r>
    </w:p>
    <w:p w:rsidR="00DE1C7E" w:rsidRPr="00964813" w:rsidRDefault="00DE1C7E" w:rsidP="00533040">
      <w:pPr>
        <w:ind w:firstLine="709"/>
        <w:jc w:val="both"/>
        <w:rPr>
          <w:sz w:val="24"/>
          <w:szCs w:val="24"/>
        </w:rPr>
      </w:pPr>
      <w:r w:rsidRPr="00964813">
        <w:rPr>
          <w:sz w:val="24"/>
          <w:szCs w:val="24"/>
        </w:rPr>
        <w:lastRenderedPageBreak/>
        <w:t xml:space="preserve">Сервис позволяет получить несколько видов информации: выписку об основных характеристиках и зарегистрированных правах на объект недвижимости, об объекте недвижимости, о переходе прав на объект недвижимости, о зарегистрированных договорах участия в долевом строительстве, а также кадастровый план территории. </w:t>
      </w:r>
    </w:p>
    <w:p w:rsidR="00DE1C7E" w:rsidRPr="00964813" w:rsidRDefault="00DE1C7E" w:rsidP="00533040">
      <w:pPr>
        <w:ind w:firstLine="709"/>
        <w:jc w:val="both"/>
        <w:rPr>
          <w:sz w:val="24"/>
          <w:szCs w:val="24"/>
        </w:rPr>
      </w:pPr>
      <w:r w:rsidRPr="00964813">
        <w:rPr>
          <w:sz w:val="24"/>
          <w:szCs w:val="24"/>
        </w:rPr>
        <w:t>Новая платформа существенно упрощает способ подачи запросов и минимизирует ввод данных. При разработке учтена синхронизация с информационными системами: чтобы воспользоваться сервисом достаточно авторизоваться через Единую систему идентификац</w:t>
      </w:r>
      <w:proofErr w:type="gramStart"/>
      <w:r w:rsidRPr="00964813">
        <w:rPr>
          <w:sz w:val="24"/>
          <w:szCs w:val="24"/>
        </w:rPr>
        <w:t>ии и ау</w:t>
      </w:r>
      <w:proofErr w:type="gramEnd"/>
      <w:r w:rsidRPr="00964813">
        <w:rPr>
          <w:sz w:val="24"/>
          <w:szCs w:val="24"/>
        </w:rPr>
        <w:t xml:space="preserve">тентификации (ЕСИА), откуда автоматически заполняются данные о заявителе, а характеристики об объекте недвижимости заполняются напрямую из ЕГРН. Поиск объектов происходит автоматически по адресу или кадастровому номеру. </w:t>
      </w:r>
    </w:p>
    <w:p w:rsidR="00DE1C7E" w:rsidRPr="00964813" w:rsidRDefault="00DE1C7E" w:rsidP="00533040">
      <w:pPr>
        <w:ind w:firstLine="709"/>
        <w:jc w:val="both"/>
        <w:rPr>
          <w:sz w:val="24"/>
          <w:szCs w:val="24"/>
        </w:rPr>
      </w:pPr>
      <w:r w:rsidRPr="00964813">
        <w:rPr>
          <w:sz w:val="24"/>
          <w:szCs w:val="24"/>
        </w:rPr>
        <w:t xml:space="preserve">Предпосылкой для создания сервиса стала необходимость </w:t>
      </w:r>
      <w:proofErr w:type="spellStart"/>
      <w:r w:rsidRPr="00964813">
        <w:rPr>
          <w:sz w:val="24"/>
          <w:szCs w:val="24"/>
        </w:rPr>
        <w:t>реинжиниринга</w:t>
      </w:r>
      <w:proofErr w:type="spellEnd"/>
      <w:r w:rsidRPr="00964813">
        <w:rPr>
          <w:sz w:val="24"/>
          <w:szCs w:val="24"/>
        </w:rPr>
        <w:t xml:space="preserve"> существующих механизмов в связи с высоким запросом на получение </w:t>
      </w:r>
      <w:proofErr w:type="spellStart"/>
      <w:r w:rsidRPr="00964813">
        <w:rPr>
          <w:sz w:val="24"/>
          <w:szCs w:val="24"/>
        </w:rPr>
        <w:t>госуслуг</w:t>
      </w:r>
      <w:proofErr w:type="spellEnd"/>
      <w:r w:rsidRPr="00964813">
        <w:rPr>
          <w:sz w:val="24"/>
          <w:szCs w:val="24"/>
        </w:rPr>
        <w:t xml:space="preserve"> в электронном виде, говорит </w:t>
      </w:r>
      <w:r w:rsidRPr="00964813">
        <w:rPr>
          <w:bCs/>
          <w:sz w:val="24"/>
          <w:szCs w:val="24"/>
        </w:rPr>
        <w:t xml:space="preserve">заместитель Министра экономического развития РФ – руководитель </w:t>
      </w:r>
      <w:proofErr w:type="spellStart"/>
      <w:r w:rsidRPr="00964813">
        <w:rPr>
          <w:bCs/>
          <w:sz w:val="24"/>
          <w:szCs w:val="24"/>
        </w:rPr>
        <w:t>Росреестра</w:t>
      </w:r>
      <w:proofErr w:type="spellEnd"/>
      <w:r w:rsidRPr="00964813">
        <w:rPr>
          <w:bCs/>
          <w:sz w:val="24"/>
          <w:szCs w:val="24"/>
        </w:rPr>
        <w:t xml:space="preserve"> Виктория </w:t>
      </w:r>
      <w:proofErr w:type="spellStart"/>
      <w:r w:rsidRPr="00964813">
        <w:rPr>
          <w:bCs/>
          <w:sz w:val="24"/>
          <w:szCs w:val="24"/>
        </w:rPr>
        <w:t>Абрамченко</w:t>
      </w:r>
      <w:proofErr w:type="spellEnd"/>
      <w:r w:rsidRPr="00964813">
        <w:rPr>
          <w:bCs/>
          <w:sz w:val="24"/>
          <w:szCs w:val="24"/>
        </w:rPr>
        <w:t xml:space="preserve">.  </w:t>
      </w:r>
      <w:r w:rsidRPr="00964813">
        <w:rPr>
          <w:b/>
          <w:bCs/>
          <w:sz w:val="24"/>
          <w:szCs w:val="24"/>
        </w:rPr>
        <w:t>«</w:t>
      </w:r>
      <w:r w:rsidRPr="00964813">
        <w:rPr>
          <w:i/>
          <w:iCs/>
          <w:sz w:val="24"/>
          <w:szCs w:val="24"/>
        </w:rPr>
        <w:t xml:space="preserve">Ведомство стабильно удерживает лидирующие позиции по оказанию государственных услуг в электронном виде - достаточно сказать, что в прошлом году 65% всех услуг оказаны в «цифре». В то же время, технологии развиваются очень динамично, и многие решения уже устарели. Гражданам иногда было проще обратиться к сайтам-посредникам, которые оказывают свои услуги в разы дороже, но не могут гарантировать актуальность выданных сведений. Наша задача – предоставить заявителям интуитивно-понятные, быстрые и безопасные сервисы, которые позволяют получить информацию практически в режиме </w:t>
      </w:r>
      <w:proofErr w:type="spellStart"/>
      <w:r w:rsidRPr="00964813">
        <w:rPr>
          <w:i/>
          <w:iCs/>
          <w:sz w:val="24"/>
          <w:szCs w:val="24"/>
        </w:rPr>
        <w:t>онлайн</w:t>
      </w:r>
      <w:proofErr w:type="spellEnd"/>
      <w:r w:rsidRPr="00964813">
        <w:rPr>
          <w:i/>
          <w:iCs/>
          <w:sz w:val="24"/>
          <w:szCs w:val="24"/>
        </w:rPr>
        <w:t xml:space="preserve">», - </w:t>
      </w:r>
      <w:r w:rsidRPr="00964813">
        <w:rPr>
          <w:sz w:val="24"/>
          <w:szCs w:val="24"/>
        </w:rPr>
        <w:t xml:space="preserve">сказала </w:t>
      </w:r>
      <w:r w:rsidRPr="00964813">
        <w:rPr>
          <w:bCs/>
          <w:sz w:val="24"/>
          <w:szCs w:val="24"/>
        </w:rPr>
        <w:t xml:space="preserve">Виктория </w:t>
      </w:r>
      <w:proofErr w:type="spellStart"/>
      <w:r w:rsidRPr="00964813">
        <w:rPr>
          <w:bCs/>
          <w:sz w:val="24"/>
          <w:szCs w:val="24"/>
        </w:rPr>
        <w:t>Абрамченко</w:t>
      </w:r>
      <w:proofErr w:type="spellEnd"/>
      <w:r w:rsidRPr="00964813">
        <w:rPr>
          <w:bCs/>
          <w:sz w:val="24"/>
          <w:szCs w:val="24"/>
        </w:rPr>
        <w:t>.</w:t>
      </w:r>
      <w:r w:rsidRPr="00964813">
        <w:rPr>
          <w:sz w:val="24"/>
          <w:szCs w:val="24"/>
        </w:rPr>
        <w:t xml:space="preserve"> </w:t>
      </w:r>
    </w:p>
    <w:p w:rsidR="00DE1C7E" w:rsidRPr="00964813" w:rsidRDefault="00DE1C7E" w:rsidP="00533040">
      <w:pPr>
        <w:ind w:firstLine="709"/>
        <w:jc w:val="both"/>
        <w:rPr>
          <w:sz w:val="24"/>
          <w:szCs w:val="24"/>
        </w:rPr>
      </w:pPr>
      <w:r w:rsidRPr="00964813">
        <w:rPr>
          <w:sz w:val="24"/>
          <w:szCs w:val="24"/>
        </w:rPr>
        <w:t xml:space="preserve">Сведения из ЕГРН, предоставляемые в электронной форме посредством нового сервиса, имеют такую же юридическую силу, как и в виде бумажного документа. Выписки с сайта Кадастровой палаты заверяются усиленной квалифицированной электронной подписью органа регистрации прав. </w:t>
      </w:r>
    </w:p>
    <w:p w:rsidR="00DE1C7E" w:rsidRPr="00964813" w:rsidRDefault="00DE1C7E" w:rsidP="00533040">
      <w:pPr>
        <w:shd w:val="clear" w:color="auto" w:fill="FFFFFF"/>
        <w:ind w:firstLine="709"/>
        <w:jc w:val="both"/>
        <w:rPr>
          <w:b/>
          <w:bCs/>
          <w:sz w:val="24"/>
          <w:szCs w:val="24"/>
        </w:rPr>
      </w:pPr>
      <w:r w:rsidRPr="00964813">
        <w:rPr>
          <w:sz w:val="24"/>
          <w:szCs w:val="24"/>
        </w:rPr>
        <w:t>«</w:t>
      </w:r>
      <w:r w:rsidRPr="00964813">
        <w:rPr>
          <w:i/>
          <w:iCs/>
          <w:sz w:val="24"/>
          <w:szCs w:val="24"/>
        </w:rPr>
        <w:t>Выписки из ЕГРН могут потребоваться гражданам при проведении различных сделок с недвижимостью. Например, когда необходимо проверить объект перед покупкой, уточнить собственников, проанализировать возможные ограничения и обременения. При разработке сервиса мы учитывали все функциональные возможности, которые так необходимы пользователям – удобную архитектуру по принципу «</w:t>
      </w:r>
      <w:proofErr w:type="spellStart"/>
      <w:proofErr w:type="gramStart"/>
      <w:r w:rsidRPr="00964813">
        <w:rPr>
          <w:i/>
          <w:iCs/>
          <w:sz w:val="24"/>
          <w:szCs w:val="24"/>
        </w:rPr>
        <w:t>интернет-магазина</w:t>
      </w:r>
      <w:proofErr w:type="spellEnd"/>
      <w:proofErr w:type="gramEnd"/>
      <w:r w:rsidRPr="00964813">
        <w:rPr>
          <w:i/>
          <w:iCs/>
          <w:sz w:val="24"/>
          <w:szCs w:val="24"/>
        </w:rPr>
        <w:t>», гибкость заполнения, простой поиск. Но, что особенно важно, благодаря новым техническим инструментам мы смогли сократить время предоставления сведений с нескольких дней до нескольких минут, что особенно важно для получения актуальной информации на момент сделки</w:t>
      </w:r>
      <w:r w:rsidRPr="00964813">
        <w:rPr>
          <w:sz w:val="24"/>
          <w:szCs w:val="24"/>
        </w:rPr>
        <w:t xml:space="preserve">», - сказал </w:t>
      </w:r>
      <w:r w:rsidRPr="00964813">
        <w:rPr>
          <w:bCs/>
          <w:sz w:val="24"/>
          <w:szCs w:val="24"/>
        </w:rPr>
        <w:t xml:space="preserve">глава Федеральной кадастровой палаты </w:t>
      </w:r>
      <w:proofErr w:type="spellStart"/>
      <w:r w:rsidRPr="00964813">
        <w:rPr>
          <w:bCs/>
          <w:sz w:val="24"/>
          <w:szCs w:val="24"/>
        </w:rPr>
        <w:t>Парвиз</w:t>
      </w:r>
      <w:proofErr w:type="spellEnd"/>
      <w:r w:rsidRPr="00964813">
        <w:rPr>
          <w:bCs/>
          <w:sz w:val="24"/>
          <w:szCs w:val="24"/>
        </w:rPr>
        <w:t xml:space="preserve"> </w:t>
      </w:r>
      <w:proofErr w:type="spellStart"/>
      <w:r w:rsidRPr="00964813">
        <w:rPr>
          <w:bCs/>
          <w:sz w:val="24"/>
          <w:szCs w:val="24"/>
        </w:rPr>
        <w:t>Тухтасунов</w:t>
      </w:r>
      <w:proofErr w:type="spellEnd"/>
      <w:r w:rsidRPr="00964813">
        <w:rPr>
          <w:bCs/>
          <w:sz w:val="24"/>
          <w:szCs w:val="24"/>
        </w:rPr>
        <w:t>.</w:t>
      </w:r>
    </w:p>
    <w:p w:rsidR="00DE1C7E" w:rsidRPr="00964813" w:rsidRDefault="00DE1C7E" w:rsidP="00533040">
      <w:pPr>
        <w:ind w:firstLine="709"/>
        <w:jc w:val="both"/>
        <w:rPr>
          <w:sz w:val="24"/>
          <w:szCs w:val="24"/>
        </w:rPr>
      </w:pPr>
      <w:r w:rsidRPr="00964813">
        <w:rPr>
          <w:sz w:val="24"/>
          <w:szCs w:val="24"/>
        </w:rPr>
        <w:t xml:space="preserve">Платформа позволяет пользователю выбрать </w:t>
      </w:r>
      <w:proofErr w:type="gramStart"/>
      <w:r w:rsidRPr="00964813">
        <w:rPr>
          <w:sz w:val="24"/>
          <w:szCs w:val="24"/>
        </w:rPr>
        <w:t>до тысячи объектов</w:t>
      </w:r>
      <w:proofErr w:type="gramEnd"/>
      <w:r w:rsidRPr="00964813">
        <w:rPr>
          <w:sz w:val="24"/>
          <w:szCs w:val="24"/>
        </w:rPr>
        <w:t xml:space="preserve"> за одну сессию. Ранее при выдаче сведений обрабатывались запросы по каждому объекту отдельно, что существенно увеличивало время работы заявителей. В дальнейшем сервис будет также поддерживать функцию загрузки файлов со списком объектов недвижимости, по которым необходимо сделать запрос, и автоматически переносить их в </w:t>
      </w:r>
      <w:proofErr w:type="spellStart"/>
      <w:r w:rsidRPr="00964813">
        <w:rPr>
          <w:sz w:val="24"/>
          <w:szCs w:val="24"/>
        </w:rPr>
        <w:t>онлайн</w:t>
      </w:r>
      <w:proofErr w:type="spellEnd"/>
      <w:r w:rsidRPr="00964813">
        <w:rPr>
          <w:sz w:val="24"/>
          <w:szCs w:val="24"/>
        </w:rPr>
        <w:t xml:space="preserve"> корзину.  </w:t>
      </w:r>
    </w:p>
    <w:p w:rsidR="00DE1C7E" w:rsidRPr="00964813" w:rsidRDefault="00DE1C7E" w:rsidP="00533040">
      <w:pPr>
        <w:ind w:firstLine="709"/>
        <w:jc w:val="both"/>
        <w:rPr>
          <w:sz w:val="24"/>
          <w:szCs w:val="24"/>
        </w:rPr>
      </w:pPr>
      <w:r w:rsidRPr="00964813">
        <w:rPr>
          <w:sz w:val="24"/>
          <w:szCs w:val="24"/>
        </w:rPr>
        <w:t xml:space="preserve">Важно отметить, что внутри сервиса предусмотрена дистанционная оплата благодаря интеграции с </w:t>
      </w:r>
      <w:proofErr w:type="spellStart"/>
      <w:r w:rsidRPr="00964813">
        <w:rPr>
          <w:sz w:val="24"/>
          <w:szCs w:val="24"/>
        </w:rPr>
        <w:t>интернет-эквайрингом</w:t>
      </w:r>
      <w:proofErr w:type="spellEnd"/>
      <w:r w:rsidRPr="00964813">
        <w:rPr>
          <w:sz w:val="24"/>
          <w:szCs w:val="24"/>
        </w:rPr>
        <w:t xml:space="preserve"> банка с минимальной комиссией. Оплату всего пакета запросов пользователи смогут провести одним платежом и получить мгновенное подтверждение. </w:t>
      </w:r>
    </w:p>
    <w:p w:rsidR="00DE1C7E" w:rsidRPr="00964813" w:rsidRDefault="00DE1C7E" w:rsidP="00533040">
      <w:pPr>
        <w:ind w:firstLine="709"/>
        <w:jc w:val="both"/>
        <w:rPr>
          <w:sz w:val="24"/>
          <w:szCs w:val="24"/>
        </w:rPr>
      </w:pPr>
      <w:r w:rsidRPr="00964813">
        <w:rPr>
          <w:sz w:val="24"/>
          <w:szCs w:val="24"/>
        </w:rPr>
        <w:t xml:space="preserve">Федеральная кадастровая палата </w:t>
      </w:r>
      <w:proofErr w:type="spellStart"/>
      <w:r w:rsidRPr="00964813">
        <w:rPr>
          <w:sz w:val="24"/>
          <w:szCs w:val="24"/>
        </w:rPr>
        <w:t>Росреестра</w:t>
      </w:r>
      <w:proofErr w:type="spellEnd"/>
      <w:r w:rsidRPr="00964813">
        <w:rPr>
          <w:sz w:val="24"/>
          <w:szCs w:val="24"/>
        </w:rPr>
        <w:t xml:space="preserve"> – оператор ФГИС ЕГРН. </w:t>
      </w:r>
      <w:hyperlink r:id="rId27" w:anchor="npa=90967" w:history="1">
        <w:r w:rsidRPr="00964813">
          <w:rPr>
            <w:rStyle w:val="a3"/>
            <w:color w:val="auto"/>
            <w:sz w:val="24"/>
            <w:szCs w:val="24"/>
          </w:rPr>
          <w:t>Приказом Министерства экономического развития РФ</w:t>
        </w:r>
      </w:hyperlink>
      <w:r w:rsidRPr="00964813">
        <w:rPr>
          <w:sz w:val="24"/>
          <w:szCs w:val="24"/>
        </w:rPr>
        <w:t xml:space="preserve"> определяется возможность предоставления сведений из ЕГРН Федеральной кадастровой палатой. В 2018 году объём обработанных запросов Федеральной кадастровой палатой вырос более чем на 20% до 74 млн. В первом полугодии 2019 – уже более 51 млн. </w:t>
      </w:r>
    </w:p>
    <w:p w:rsidR="00DE1C7E" w:rsidRPr="00964813" w:rsidRDefault="00DE1C7E" w:rsidP="00533040">
      <w:pPr>
        <w:ind w:firstLine="709"/>
        <w:jc w:val="both"/>
        <w:rPr>
          <w:sz w:val="24"/>
          <w:szCs w:val="24"/>
        </w:rPr>
      </w:pPr>
      <w:r w:rsidRPr="00964813">
        <w:rPr>
          <w:sz w:val="24"/>
          <w:szCs w:val="24"/>
        </w:rPr>
        <w:t xml:space="preserve">Ранее стало известно о разработке </w:t>
      </w:r>
      <w:hyperlink r:id="rId28" w:anchor="search=%D0%B5%D0%B3%D1%80%D0%BD&amp;npa=88067" w:history="1">
        <w:r w:rsidRPr="00964813">
          <w:rPr>
            <w:rStyle w:val="a3"/>
            <w:color w:val="auto"/>
            <w:sz w:val="24"/>
            <w:szCs w:val="24"/>
          </w:rPr>
          <w:t>проекта федерального закона,</w:t>
        </w:r>
      </w:hyperlink>
      <w:r w:rsidRPr="00964813">
        <w:rPr>
          <w:sz w:val="24"/>
          <w:szCs w:val="24"/>
        </w:rPr>
        <w:t xml:space="preserve"> направленного на противодействие незаконному предоставлению сведений, содержащихся в Едином государственном реестре недвижимости (ЕГРН). Целью законопроекта является исключение деятельности «сайтов-двойников». Для предотвращения деятельности таких сайтов </w:t>
      </w:r>
      <w:r w:rsidRPr="00964813">
        <w:rPr>
          <w:sz w:val="24"/>
          <w:szCs w:val="24"/>
        </w:rPr>
        <w:lastRenderedPageBreak/>
        <w:t xml:space="preserve">законопроект предусматривает административную ответственность за перепродажу сведений ЕГРН третьим лицам за плату. </w:t>
      </w:r>
    </w:p>
    <w:p w:rsidR="00DE1C7E" w:rsidRPr="00964813" w:rsidRDefault="00DE1C7E" w:rsidP="00533040">
      <w:pPr>
        <w:ind w:firstLine="709"/>
        <w:jc w:val="both"/>
        <w:rPr>
          <w:sz w:val="24"/>
          <w:szCs w:val="24"/>
        </w:rPr>
      </w:pPr>
      <w:r w:rsidRPr="00964813">
        <w:rPr>
          <w:sz w:val="24"/>
          <w:szCs w:val="24"/>
        </w:rPr>
        <w:t xml:space="preserve">Как </w:t>
      </w:r>
      <w:hyperlink r:id="rId29" w:history="1">
        <w:r w:rsidRPr="00964813">
          <w:rPr>
            <w:rStyle w:val="a3"/>
            <w:color w:val="auto"/>
            <w:sz w:val="24"/>
            <w:szCs w:val="24"/>
          </w:rPr>
          <w:t>отмечал</w:t>
        </w:r>
      </w:hyperlink>
      <w:r w:rsidRPr="00964813">
        <w:rPr>
          <w:sz w:val="24"/>
          <w:szCs w:val="24"/>
        </w:rPr>
        <w:t xml:space="preserve"> глава Федеральной кадастровой палаты </w:t>
      </w:r>
      <w:proofErr w:type="spellStart"/>
      <w:r w:rsidRPr="00964813">
        <w:rPr>
          <w:sz w:val="24"/>
          <w:szCs w:val="24"/>
        </w:rPr>
        <w:t>Парвиз</w:t>
      </w:r>
      <w:proofErr w:type="spellEnd"/>
      <w:r w:rsidRPr="00964813">
        <w:rPr>
          <w:sz w:val="24"/>
          <w:szCs w:val="24"/>
        </w:rPr>
        <w:t xml:space="preserve"> </w:t>
      </w:r>
      <w:proofErr w:type="spellStart"/>
      <w:r w:rsidRPr="00964813">
        <w:rPr>
          <w:sz w:val="24"/>
          <w:szCs w:val="24"/>
        </w:rPr>
        <w:t>Тухтасунов</w:t>
      </w:r>
      <w:proofErr w:type="spellEnd"/>
      <w:r w:rsidRPr="00964813">
        <w:rPr>
          <w:sz w:val="24"/>
          <w:szCs w:val="24"/>
        </w:rPr>
        <w:t xml:space="preserve">, рынок перепродажи сведений оценивается в 3 </w:t>
      </w:r>
      <w:proofErr w:type="spellStart"/>
      <w:proofErr w:type="gramStart"/>
      <w:r w:rsidRPr="00964813">
        <w:rPr>
          <w:sz w:val="24"/>
          <w:szCs w:val="24"/>
        </w:rPr>
        <w:t>млрд</w:t>
      </w:r>
      <w:proofErr w:type="spellEnd"/>
      <w:proofErr w:type="gramEnd"/>
      <w:r w:rsidRPr="00964813">
        <w:rPr>
          <w:sz w:val="24"/>
          <w:szCs w:val="24"/>
        </w:rPr>
        <w:t xml:space="preserve"> рублей, и данную проблему необходимо рассматривать комплексно. «</w:t>
      </w:r>
      <w:r w:rsidRPr="00964813">
        <w:rPr>
          <w:i/>
          <w:sz w:val="24"/>
          <w:szCs w:val="24"/>
        </w:rPr>
        <w:t xml:space="preserve">С точки зрения административного регулирования, Минэкономразвития совместно с </w:t>
      </w:r>
      <w:proofErr w:type="spellStart"/>
      <w:r w:rsidRPr="00964813">
        <w:rPr>
          <w:i/>
          <w:sz w:val="24"/>
          <w:szCs w:val="24"/>
        </w:rPr>
        <w:t>Росреестром</w:t>
      </w:r>
      <w:proofErr w:type="spellEnd"/>
      <w:r w:rsidRPr="00964813">
        <w:rPr>
          <w:i/>
          <w:sz w:val="24"/>
          <w:szCs w:val="24"/>
        </w:rPr>
        <w:t xml:space="preserve"> подготовили проект изменений в </w:t>
      </w:r>
      <w:proofErr w:type="spellStart"/>
      <w:r w:rsidRPr="00964813">
        <w:rPr>
          <w:i/>
          <w:sz w:val="24"/>
          <w:szCs w:val="24"/>
        </w:rPr>
        <w:t>КоАП</w:t>
      </w:r>
      <w:proofErr w:type="spellEnd"/>
      <w:r w:rsidRPr="00964813">
        <w:rPr>
          <w:i/>
          <w:sz w:val="24"/>
          <w:szCs w:val="24"/>
        </w:rPr>
        <w:t xml:space="preserve">, чтобы предотвратить возможность перепродажи сведений. Но одно из важнейших направлений – </w:t>
      </w:r>
      <w:proofErr w:type="gramStart"/>
      <w:r w:rsidRPr="00964813">
        <w:rPr>
          <w:i/>
          <w:sz w:val="24"/>
          <w:szCs w:val="24"/>
        </w:rPr>
        <w:t>модернизациях</w:t>
      </w:r>
      <w:proofErr w:type="gramEnd"/>
      <w:r w:rsidRPr="00964813">
        <w:rPr>
          <w:i/>
          <w:sz w:val="24"/>
          <w:szCs w:val="24"/>
        </w:rPr>
        <w:t xml:space="preserve"> самих сервисов </w:t>
      </w:r>
      <w:proofErr w:type="spellStart"/>
      <w:r w:rsidRPr="00964813">
        <w:rPr>
          <w:i/>
          <w:sz w:val="24"/>
          <w:szCs w:val="24"/>
        </w:rPr>
        <w:t>Росреестра</w:t>
      </w:r>
      <w:proofErr w:type="spellEnd"/>
      <w:r w:rsidRPr="00964813">
        <w:rPr>
          <w:i/>
          <w:sz w:val="24"/>
          <w:szCs w:val="24"/>
        </w:rPr>
        <w:t xml:space="preserve"> и Кадастровой палаты. Если сервисы будут удобнее, а цена у государства в любом случае дешевле, чем у сайтов-двойников, то все будут пользоваться именно этими сервисами</w:t>
      </w:r>
      <w:r w:rsidRPr="00964813">
        <w:rPr>
          <w:sz w:val="24"/>
          <w:szCs w:val="24"/>
        </w:rPr>
        <w:t xml:space="preserve">», - говорил </w:t>
      </w:r>
      <w:proofErr w:type="spellStart"/>
      <w:r w:rsidRPr="00964813">
        <w:rPr>
          <w:sz w:val="24"/>
          <w:szCs w:val="24"/>
        </w:rPr>
        <w:t>Тухтасунов</w:t>
      </w:r>
      <w:proofErr w:type="spellEnd"/>
      <w:r w:rsidRPr="00964813">
        <w:rPr>
          <w:sz w:val="24"/>
          <w:szCs w:val="24"/>
        </w:rPr>
        <w:t>.</w:t>
      </w:r>
    </w:p>
    <w:p w:rsidR="00DE1C7E" w:rsidRPr="00964813" w:rsidRDefault="00DE1C7E" w:rsidP="00533040">
      <w:pPr>
        <w:ind w:left="142"/>
        <w:jc w:val="both"/>
        <w:rPr>
          <w:sz w:val="24"/>
          <w:szCs w:val="24"/>
        </w:rPr>
      </w:pPr>
    </w:p>
    <w:p w:rsidR="00DE1C7E" w:rsidRPr="00964813" w:rsidRDefault="00DE1C7E" w:rsidP="00533040">
      <w:pPr>
        <w:ind w:left="142"/>
        <w:jc w:val="both"/>
        <w:rPr>
          <w:i/>
          <w:sz w:val="24"/>
          <w:szCs w:val="24"/>
        </w:rPr>
      </w:pPr>
      <w:r w:rsidRPr="00964813">
        <w:rPr>
          <w:i/>
          <w:sz w:val="24"/>
          <w:szCs w:val="24"/>
        </w:rPr>
        <w:t>Материал предоставлен пресс-службой Кадастровой палаты по Новосибирской области.</w:t>
      </w:r>
    </w:p>
    <w:p w:rsidR="00DE1C7E" w:rsidRPr="00964813" w:rsidRDefault="00DE1C7E" w:rsidP="00533040">
      <w:pPr>
        <w:pStyle w:val="ConsPlusNormal"/>
        <w:jc w:val="both"/>
        <w:rPr>
          <w:rFonts w:ascii="Times New Roman" w:hAnsi="Times New Roman" w:cs="Times New Roman"/>
          <w:sz w:val="24"/>
          <w:szCs w:val="24"/>
        </w:rPr>
      </w:pPr>
    </w:p>
    <w:p w:rsidR="00DE1C7E" w:rsidRPr="00964813" w:rsidRDefault="00DE1C7E" w:rsidP="00533040">
      <w:pPr>
        <w:ind w:firstLine="709"/>
        <w:jc w:val="both"/>
        <w:rPr>
          <w:b/>
          <w:sz w:val="24"/>
          <w:szCs w:val="24"/>
        </w:rPr>
      </w:pPr>
      <w:r w:rsidRPr="00964813">
        <w:rPr>
          <w:b/>
          <w:sz w:val="24"/>
          <w:szCs w:val="24"/>
        </w:rPr>
        <w:t>Горячая линия: порядок внесения в ЕГРН санитарно-защитных зон</w:t>
      </w:r>
    </w:p>
    <w:p w:rsidR="00DE1C7E" w:rsidRPr="00964813" w:rsidRDefault="00DE1C7E" w:rsidP="00533040">
      <w:pPr>
        <w:ind w:firstLine="709"/>
        <w:jc w:val="both"/>
        <w:rPr>
          <w:sz w:val="24"/>
          <w:szCs w:val="24"/>
        </w:rPr>
      </w:pPr>
    </w:p>
    <w:p w:rsidR="00DE1C7E" w:rsidRPr="00964813" w:rsidRDefault="00DE1C7E" w:rsidP="00533040">
      <w:pPr>
        <w:ind w:firstLine="709"/>
        <w:jc w:val="both"/>
        <w:rPr>
          <w:sz w:val="24"/>
          <w:szCs w:val="24"/>
        </w:rPr>
      </w:pPr>
      <w:r w:rsidRPr="00964813">
        <w:rPr>
          <w:sz w:val="24"/>
          <w:szCs w:val="24"/>
        </w:rPr>
        <w:t xml:space="preserve">В среду, 11 сентября, специалисты </w:t>
      </w:r>
      <w:hyperlink r:id="rId30" w:history="1">
        <w:r w:rsidRPr="00964813">
          <w:rPr>
            <w:rStyle w:val="a3"/>
            <w:color w:val="auto"/>
            <w:sz w:val="24"/>
            <w:szCs w:val="24"/>
          </w:rPr>
          <w:t>Кадастровой палаты по Новосибирской области</w:t>
        </w:r>
      </w:hyperlink>
      <w:r w:rsidRPr="00964813">
        <w:rPr>
          <w:sz w:val="24"/>
          <w:szCs w:val="24"/>
        </w:rPr>
        <w:t xml:space="preserve"> ответят на вопросы граждан в рамках горячей линии.</w:t>
      </w:r>
    </w:p>
    <w:p w:rsidR="00DE1C7E" w:rsidRPr="00964813" w:rsidRDefault="00DE1C7E" w:rsidP="00533040">
      <w:pPr>
        <w:ind w:firstLine="709"/>
        <w:jc w:val="both"/>
        <w:rPr>
          <w:sz w:val="24"/>
          <w:szCs w:val="24"/>
        </w:rPr>
      </w:pPr>
      <w:r w:rsidRPr="00964813">
        <w:rPr>
          <w:sz w:val="24"/>
          <w:szCs w:val="24"/>
        </w:rPr>
        <w:t>Телефонное консультирование будет посвящено порядку внесения санитарно-защитных зон в Единый государственный реестр недвижимости.</w:t>
      </w:r>
    </w:p>
    <w:p w:rsidR="00DE1C7E" w:rsidRPr="00964813" w:rsidRDefault="00DE1C7E" w:rsidP="00533040">
      <w:pPr>
        <w:ind w:firstLine="709"/>
        <w:jc w:val="both"/>
        <w:rPr>
          <w:sz w:val="24"/>
          <w:szCs w:val="24"/>
        </w:rPr>
      </w:pPr>
      <w:r w:rsidRPr="00964813">
        <w:rPr>
          <w:sz w:val="24"/>
          <w:szCs w:val="24"/>
        </w:rPr>
        <w:t>Звонки будут приниматься с 10.00 до 12.00 по многоканальному номеру телефона: +7(383)349-95-69 с добавлением внутренних номеров специалистов.</w:t>
      </w:r>
    </w:p>
    <w:p w:rsidR="00DE1C7E" w:rsidRPr="00964813" w:rsidRDefault="00DE1C7E" w:rsidP="00533040">
      <w:pPr>
        <w:ind w:firstLine="709"/>
        <w:jc w:val="both"/>
        <w:rPr>
          <w:sz w:val="24"/>
          <w:szCs w:val="24"/>
        </w:rPr>
      </w:pPr>
      <w:r w:rsidRPr="00964813">
        <w:rPr>
          <w:sz w:val="24"/>
          <w:szCs w:val="24"/>
        </w:rPr>
        <w:t xml:space="preserve">На вопросы новосибирцев и жителей области по теме горячей линии ответят начальник отдела инфраструктуры пространственных данных Олеся Леонидовна </w:t>
      </w:r>
      <w:proofErr w:type="spellStart"/>
      <w:r w:rsidRPr="00964813">
        <w:rPr>
          <w:sz w:val="24"/>
          <w:szCs w:val="24"/>
        </w:rPr>
        <w:t>Кучерова</w:t>
      </w:r>
      <w:proofErr w:type="spellEnd"/>
      <w:r w:rsidRPr="00964813">
        <w:rPr>
          <w:sz w:val="24"/>
          <w:szCs w:val="24"/>
        </w:rPr>
        <w:t xml:space="preserve"> (</w:t>
      </w:r>
      <w:proofErr w:type="spellStart"/>
      <w:r w:rsidRPr="00964813">
        <w:rPr>
          <w:sz w:val="24"/>
          <w:szCs w:val="24"/>
        </w:rPr>
        <w:t>доб</w:t>
      </w:r>
      <w:proofErr w:type="spellEnd"/>
      <w:r w:rsidRPr="00964813">
        <w:rPr>
          <w:sz w:val="24"/>
          <w:szCs w:val="24"/>
        </w:rPr>
        <w:t>. 2902), заместитель начальника отдела Вероника Валерьевна Сухорукова (</w:t>
      </w:r>
      <w:proofErr w:type="spellStart"/>
      <w:r w:rsidRPr="00964813">
        <w:rPr>
          <w:sz w:val="24"/>
          <w:szCs w:val="24"/>
        </w:rPr>
        <w:t>доб</w:t>
      </w:r>
      <w:proofErr w:type="spellEnd"/>
      <w:r w:rsidRPr="00964813">
        <w:rPr>
          <w:sz w:val="24"/>
          <w:szCs w:val="24"/>
        </w:rPr>
        <w:t>. 2901), ведущий инженер Алина Владиславовна Аникина (</w:t>
      </w:r>
      <w:proofErr w:type="spellStart"/>
      <w:r w:rsidRPr="00964813">
        <w:rPr>
          <w:sz w:val="24"/>
          <w:szCs w:val="24"/>
        </w:rPr>
        <w:t>доб</w:t>
      </w:r>
      <w:proofErr w:type="spellEnd"/>
      <w:r w:rsidRPr="00964813">
        <w:rPr>
          <w:sz w:val="24"/>
          <w:szCs w:val="24"/>
        </w:rPr>
        <w:t xml:space="preserve">. 2900).  </w:t>
      </w:r>
    </w:p>
    <w:p w:rsidR="00DE1C7E" w:rsidRPr="00964813" w:rsidRDefault="00DE1C7E" w:rsidP="00533040">
      <w:pPr>
        <w:ind w:left="142"/>
        <w:jc w:val="both"/>
        <w:rPr>
          <w:sz w:val="24"/>
          <w:szCs w:val="24"/>
        </w:rPr>
      </w:pPr>
    </w:p>
    <w:p w:rsidR="00DE1C7E" w:rsidRPr="00964813" w:rsidRDefault="00DE1C7E" w:rsidP="00533040">
      <w:pPr>
        <w:ind w:left="142"/>
        <w:jc w:val="both"/>
        <w:rPr>
          <w:i/>
          <w:sz w:val="24"/>
          <w:szCs w:val="24"/>
        </w:rPr>
      </w:pPr>
      <w:r w:rsidRPr="00964813">
        <w:rPr>
          <w:i/>
          <w:sz w:val="24"/>
          <w:szCs w:val="24"/>
        </w:rPr>
        <w:t>Материал предоставлен пресс-службой Кадастровой палаты по Новосибирской области.</w:t>
      </w:r>
    </w:p>
    <w:p w:rsidR="00DE1C7E" w:rsidRPr="00964813" w:rsidRDefault="00DE1C7E" w:rsidP="00533040">
      <w:pPr>
        <w:pStyle w:val="ConsPlusNormal"/>
        <w:jc w:val="both"/>
        <w:rPr>
          <w:rFonts w:ascii="Times New Roman" w:hAnsi="Times New Roman" w:cs="Times New Roman"/>
          <w:sz w:val="24"/>
          <w:szCs w:val="24"/>
        </w:rPr>
      </w:pPr>
    </w:p>
    <w:p w:rsidR="00DE1C7E" w:rsidRPr="00964813" w:rsidRDefault="00DE1C7E" w:rsidP="00533040">
      <w:pPr>
        <w:autoSpaceDE w:val="0"/>
        <w:autoSpaceDN w:val="0"/>
        <w:adjustRightInd w:val="0"/>
        <w:ind w:firstLine="709"/>
        <w:jc w:val="both"/>
        <w:rPr>
          <w:b/>
          <w:sz w:val="24"/>
          <w:szCs w:val="24"/>
        </w:rPr>
      </w:pPr>
      <w:r w:rsidRPr="00964813">
        <w:rPr>
          <w:b/>
          <w:sz w:val="24"/>
          <w:szCs w:val="24"/>
        </w:rPr>
        <w:t xml:space="preserve">О порядке предоставления сведений из ЕГРН рассказали в региональной Кадастровой палате </w:t>
      </w:r>
    </w:p>
    <w:p w:rsidR="00DE1C7E" w:rsidRPr="00964813" w:rsidRDefault="00DE1C7E" w:rsidP="00533040">
      <w:pPr>
        <w:autoSpaceDE w:val="0"/>
        <w:autoSpaceDN w:val="0"/>
        <w:adjustRightInd w:val="0"/>
        <w:ind w:firstLine="709"/>
        <w:jc w:val="both"/>
        <w:rPr>
          <w:sz w:val="24"/>
          <w:szCs w:val="24"/>
        </w:rPr>
      </w:pPr>
      <w:r w:rsidRPr="00964813">
        <w:rPr>
          <w:sz w:val="24"/>
          <w:szCs w:val="24"/>
        </w:rPr>
        <w:t>В Кадастровой палате по Новосибирской области состоялось телефонное консультирование, посвященное порядку предоставления сведений Единого государственного реестра недвижимости (ЕГРН) по запросам, поданным в офисах и центрах «</w:t>
      </w:r>
      <w:hyperlink r:id="rId31" w:history="1">
        <w:r w:rsidRPr="00964813">
          <w:rPr>
            <w:rStyle w:val="a3"/>
            <w:color w:val="auto"/>
            <w:sz w:val="24"/>
            <w:szCs w:val="24"/>
          </w:rPr>
          <w:t>Мои Документы</w:t>
        </w:r>
      </w:hyperlink>
      <w:r w:rsidRPr="00964813">
        <w:rPr>
          <w:sz w:val="24"/>
          <w:szCs w:val="24"/>
        </w:rPr>
        <w:t xml:space="preserve">». На вопросы граждан ответила начальник отдела обеспечения ведения ЕГРН Ольга Александровна </w:t>
      </w:r>
      <w:proofErr w:type="spellStart"/>
      <w:r w:rsidRPr="00964813">
        <w:rPr>
          <w:sz w:val="24"/>
          <w:szCs w:val="24"/>
        </w:rPr>
        <w:t>Поликанина</w:t>
      </w:r>
      <w:proofErr w:type="spellEnd"/>
      <w:r w:rsidRPr="00964813">
        <w:rPr>
          <w:sz w:val="24"/>
          <w:szCs w:val="24"/>
        </w:rPr>
        <w:t>. Граждан особо интересовал вопрос получения выписки из ЕГРН в электронном виде через запрос в МФЦ.</w:t>
      </w:r>
    </w:p>
    <w:p w:rsidR="00DE1C7E" w:rsidRPr="00964813" w:rsidRDefault="00A86028" w:rsidP="00533040">
      <w:pPr>
        <w:autoSpaceDE w:val="0"/>
        <w:autoSpaceDN w:val="0"/>
        <w:adjustRightInd w:val="0"/>
        <w:ind w:firstLine="709"/>
        <w:jc w:val="both"/>
        <w:rPr>
          <w:sz w:val="24"/>
          <w:szCs w:val="24"/>
        </w:rPr>
      </w:pPr>
      <w:hyperlink r:id="rId32" w:history="1">
        <w:r w:rsidR="00DE1C7E" w:rsidRPr="00964813">
          <w:rPr>
            <w:rStyle w:val="a3"/>
            <w:color w:val="auto"/>
            <w:sz w:val="24"/>
            <w:szCs w:val="24"/>
          </w:rPr>
          <w:t>Кадастровая палата по Новосибирской области</w:t>
        </w:r>
      </w:hyperlink>
      <w:r w:rsidR="00DE1C7E" w:rsidRPr="00964813">
        <w:rPr>
          <w:sz w:val="24"/>
          <w:szCs w:val="24"/>
        </w:rPr>
        <w:t xml:space="preserve"> напоминает о том, что по запросам через МФЦ сведения ЕГРН, доступ к которым ограничен федеральным законом, можно получить только в бумажном виде.</w:t>
      </w:r>
    </w:p>
    <w:p w:rsidR="00DE1C7E" w:rsidRPr="00964813" w:rsidRDefault="00DE1C7E" w:rsidP="00533040">
      <w:pPr>
        <w:autoSpaceDE w:val="0"/>
        <w:autoSpaceDN w:val="0"/>
        <w:adjustRightInd w:val="0"/>
        <w:ind w:firstLine="709"/>
        <w:jc w:val="both"/>
        <w:rPr>
          <w:sz w:val="24"/>
          <w:szCs w:val="24"/>
        </w:rPr>
      </w:pPr>
      <w:r w:rsidRPr="00964813">
        <w:rPr>
          <w:sz w:val="24"/>
          <w:szCs w:val="24"/>
        </w:rPr>
        <w:t xml:space="preserve">Ограниченный доступ имеют сведения о дате получения органом регистрации прав заявления и документов о кадастровом учете и (или) регистрации прав; о содержании правоустанавливающих документов; о правах отдельного лица на имеющиеся или имевшиеся у него объекты недвижимости. Кроме того, не имеют публичного доступа сведения в виде копии документа, на основании которого внесены сведения в ЕГРН, и сведения о признании правообладателя </w:t>
      </w:r>
      <w:proofErr w:type="gramStart"/>
      <w:r w:rsidRPr="00964813">
        <w:rPr>
          <w:sz w:val="24"/>
          <w:szCs w:val="24"/>
        </w:rPr>
        <w:t>недееспособным</w:t>
      </w:r>
      <w:proofErr w:type="gramEnd"/>
      <w:r w:rsidRPr="00964813">
        <w:rPr>
          <w:sz w:val="24"/>
          <w:szCs w:val="24"/>
        </w:rPr>
        <w:t xml:space="preserve"> или ограниченно дееспособным.</w:t>
      </w:r>
    </w:p>
    <w:p w:rsidR="00DE1C7E" w:rsidRPr="00964813" w:rsidRDefault="00DE1C7E" w:rsidP="00533040">
      <w:pPr>
        <w:ind w:firstLine="709"/>
        <w:jc w:val="both"/>
        <w:rPr>
          <w:sz w:val="24"/>
          <w:szCs w:val="24"/>
        </w:rPr>
      </w:pPr>
      <w:r w:rsidRPr="00964813">
        <w:rPr>
          <w:sz w:val="24"/>
          <w:szCs w:val="24"/>
        </w:rPr>
        <w:t xml:space="preserve">Такие документы по запросам, поданным в МФЦ, могут быть предоставлены только в виде бумажного документа. </w:t>
      </w:r>
      <w:proofErr w:type="gramStart"/>
      <w:r w:rsidRPr="00964813">
        <w:rPr>
          <w:sz w:val="24"/>
          <w:szCs w:val="24"/>
        </w:rPr>
        <w:t xml:space="preserve">Если заявителю необходимо получить документы в электронном виде, необходимо подать запрос о предоставлении сведений ЕГРН в электронном виде посредством официального сайта </w:t>
      </w:r>
      <w:hyperlink r:id="rId33" w:history="1">
        <w:proofErr w:type="spellStart"/>
        <w:r w:rsidRPr="00964813">
          <w:rPr>
            <w:rStyle w:val="a3"/>
            <w:color w:val="auto"/>
            <w:sz w:val="24"/>
            <w:szCs w:val="24"/>
          </w:rPr>
          <w:t>Росреестра</w:t>
        </w:r>
        <w:proofErr w:type="spellEnd"/>
      </w:hyperlink>
      <w:r w:rsidRPr="00964813">
        <w:rPr>
          <w:sz w:val="24"/>
          <w:szCs w:val="24"/>
        </w:rPr>
        <w:t xml:space="preserve">, за исключением копии межевого плана, описания земельных участков, технического плана, технического паспорта объекта недвижимости, разрешения на ввод объекта в эксплуатацию, иного документа, на основании которого сведения об объекте недвижимости внесены в реестр недвижимости. </w:t>
      </w:r>
      <w:proofErr w:type="gramEnd"/>
    </w:p>
    <w:p w:rsidR="00DE1C7E" w:rsidRPr="00964813" w:rsidRDefault="00DE1C7E" w:rsidP="00533040">
      <w:pPr>
        <w:autoSpaceDE w:val="0"/>
        <w:autoSpaceDN w:val="0"/>
        <w:adjustRightInd w:val="0"/>
        <w:ind w:firstLine="709"/>
        <w:jc w:val="both"/>
        <w:rPr>
          <w:sz w:val="24"/>
          <w:szCs w:val="24"/>
        </w:rPr>
      </w:pPr>
      <w:r w:rsidRPr="00964813">
        <w:rPr>
          <w:rFonts w:eastAsia="Calibri"/>
          <w:sz w:val="24"/>
          <w:szCs w:val="24"/>
        </w:rPr>
        <w:lastRenderedPageBreak/>
        <w:t>С</w:t>
      </w:r>
      <w:r w:rsidRPr="00964813">
        <w:rPr>
          <w:sz w:val="24"/>
          <w:szCs w:val="24"/>
        </w:rPr>
        <w:t xml:space="preserve">огласно пункту 34 «Порядка предоставления сведений, содержащихся в ЕГРН», утвержденного </w:t>
      </w:r>
      <w:bookmarkStart w:id="1" w:name="P36"/>
      <w:bookmarkEnd w:id="1"/>
      <w:r w:rsidRPr="00964813">
        <w:rPr>
          <w:sz w:val="24"/>
          <w:szCs w:val="24"/>
        </w:rPr>
        <w:t xml:space="preserve">Приказом Минэкономразвития России от 23.12.2015 № 968, предоставление сведений, содержащихся в ЕГРН, может быть осуществлено в виде электронного документа, размещенного на официальном сайте, ссылка на который направляется органом регистрации прав заявителю посредством электронной почты. </w:t>
      </w:r>
    </w:p>
    <w:p w:rsidR="00DE1C7E" w:rsidRPr="00964813" w:rsidRDefault="00DE1C7E" w:rsidP="00533040">
      <w:pPr>
        <w:ind w:firstLine="709"/>
        <w:jc w:val="both"/>
        <w:rPr>
          <w:sz w:val="24"/>
          <w:szCs w:val="24"/>
        </w:rPr>
      </w:pPr>
      <w:proofErr w:type="gramStart"/>
      <w:r w:rsidRPr="00964813">
        <w:rPr>
          <w:sz w:val="24"/>
          <w:szCs w:val="24"/>
        </w:rPr>
        <w:t>В настоящее время на территории Новосибирской области в электронном виде можно получить следующие документы: выписки о зоне с особыми условиями использования территорий, территориальной зоне,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 зоне, лесничестве, лесопарке, особо охраняемой природной территории, особой экономической зоне, охотничьем угодье, береговой линии (границе водного объекта), проекте межевания территории;</w:t>
      </w:r>
      <w:proofErr w:type="gramEnd"/>
      <w:r w:rsidRPr="00964813">
        <w:rPr>
          <w:sz w:val="24"/>
          <w:szCs w:val="24"/>
        </w:rPr>
        <w:t xml:space="preserve"> </w:t>
      </w:r>
      <w:proofErr w:type="gramStart"/>
      <w:r w:rsidRPr="00964813">
        <w:rPr>
          <w:sz w:val="24"/>
          <w:szCs w:val="24"/>
        </w:rPr>
        <w:t>выписки о границе между субъектами РФ, границе муниципального образования и границе населенного пункта;</w:t>
      </w:r>
      <w:r w:rsidRPr="00964813">
        <w:rPr>
          <w:sz w:val="24"/>
          <w:szCs w:val="24"/>
          <w:shd w:val="clear" w:color="auto" w:fill="FFFFFF"/>
        </w:rPr>
        <w:t xml:space="preserve"> </w:t>
      </w:r>
      <w:r w:rsidRPr="00964813">
        <w:rPr>
          <w:sz w:val="24"/>
          <w:szCs w:val="24"/>
        </w:rPr>
        <w:t xml:space="preserve">кадастровый план территории; </w:t>
      </w:r>
      <w:r w:rsidRPr="00964813">
        <w:rPr>
          <w:sz w:val="24"/>
          <w:szCs w:val="24"/>
          <w:shd w:val="clear" w:color="auto" w:fill="FFFFFF"/>
        </w:rPr>
        <w:t>выписки о кадастровой стоимости объекта недвижимости;</w:t>
      </w:r>
      <w:r w:rsidRPr="00964813">
        <w:rPr>
          <w:sz w:val="24"/>
          <w:szCs w:val="24"/>
        </w:rPr>
        <w:t xml:space="preserve"> копии межевого плана, описания земельных участков, технического плана, технического паспорта объекта недвижимости, разрешения на ввод объекта в эксплуатацию, иного документа, на основании которого сведения об объекте недвижимости внесены в кадастр недвижимости.</w:t>
      </w:r>
      <w:proofErr w:type="gramEnd"/>
    </w:p>
    <w:p w:rsidR="00DE1C7E" w:rsidRPr="00964813" w:rsidRDefault="00DE1C7E" w:rsidP="00533040">
      <w:pPr>
        <w:ind w:firstLine="709"/>
        <w:contextualSpacing/>
        <w:jc w:val="both"/>
        <w:rPr>
          <w:rFonts w:eastAsia="Calibri"/>
          <w:sz w:val="24"/>
          <w:szCs w:val="24"/>
        </w:rPr>
      </w:pPr>
      <w:r w:rsidRPr="00964813">
        <w:rPr>
          <w:rFonts w:eastAsia="Calibri"/>
          <w:sz w:val="24"/>
          <w:szCs w:val="24"/>
        </w:rPr>
        <w:t xml:space="preserve">Прием запросов о предоставлении сведений ЕГРН с ограниченным доступом с указанием </w:t>
      </w:r>
      <w:r w:rsidRPr="00964813">
        <w:rPr>
          <w:sz w:val="24"/>
          <w:szCs w:val="24"/>
        </w:rPr>
        <w:t xml:space="preserve">способа получения «по адресу электронной почты в виде ссылки на электронный документ», </w:t>
      </w:r>
      <w:r w:rsidRPr="00964813">
        <w:rPr>
          <w:rFonts w:eastAsia="Calibri"/>
          <w:sz w:val="24"/>
          <w:szCs w:val="24"/>
        </w:rPr>
        <w:t>по которым отсутствует такая техническая возможность, недопустим.</w:t>
      </w:r>
    </w:p>
    <w:p w:rsidR="00DE1C7E" w:rsidRPr="00964813" w:rsidRDefault="00DE1C7E" w:rsidP="00533040">
      <w:pPr>
        <w:ind w:firstLine="709"/>
        <w:contextualSpacing/>
        <w:jc w:val="both"/>
        <w:rPr>
          <w:rFonts w:eastAsia="Calibri"/>
          <w:sz w:val="24"/>
          <w:szCs w:val="24"/>
        </w:rPr>
      </w:pPr>
      <w:r w:rsidRPr="00964813">
        <w:rPr>
          <w:rFonts w:eastAsia="Calibri"/>
          <w:sz w:val="24"/>
          <w:szCs w:val="24"/>
        </w:rPr>
        <w:t xml:space="preserve">При поступлении подобного запроса и отсутствии технической возможности в предоставлении сведений будет отказано, при этом внесенная заявителем плата возврату не подлежит. </w:t>
      </w:r>
    </w:p>
    <w:p w:rsidR="00DE1C7E" w:rsidRPr="00964813" w:rsidRDefault="00DE1C7E" w:rsidP="00533040">
      <w:pPr>
        <w:ind w:firstLine="709"/>
        <w:contextualSpacing/>
        <w:jc w:val="both"/>
        <w:rPr>
          <w:rFonts w:eastAsia="Calibri"/>
          <w:sz w:val="24"/>
          <w:szCs w:val="24"/>
        </w:rPr>
      </w:pPr>
    </w:p>
    <w:p w:rsidR="00DE1C7E" w:rsidRPr="00964813" w:rsidRDefault="00DE1C7E" w:rsidP="00533040">
      <w:pPr>
        <w:ind w:firstLine="709"/>
        <w:contextualSpacing/>
        <w:jc w:val="both"/>
        <w:rPr>
          <w:rFonts w:eastAsia="Calibri"/>
          <w:i/>
          <w:sz w:val="24"/>
          <w:szCs w:val="24"/>
        </w:rPr>
      </w:pPr>
      <w:r w:rsidRPr="00964813">
        <w:rPr>
          <w:rFonts w:eastAsia="Calibri"/>
          <w:i/>
          <w:sz w:val="24"/>
          <w:szCs w:val="24"/>
        </w:rPr>
        <w:t>Материал предоставлен пресс-службой Кадастровой палаты по Новосибирской области.</w:t>
      </w:r>
    </w:p>
    <w:p w:rsidR="00DE1C7E" w:rsidRPr="00964813" w:rsidRDefault="00DE1C7E" w:rsidP="00964813">
      <w:pPr>
        <w:jc w:val="both"/>
        <w:rPr>
          <w:sz w:val="24"/>
          <w:szCs w:val="24"/>
        </w:rPr>
      </w:pPr>
    </w:p>
    <w:p w:rsidR="00771871" w:rsidRPr="00964813" w:rsidRDefault="00771871" w:rsidP="00771871">
      <w:pPr>
        <w:jc w:val="center"/>
        <w:rPr>
          <w:b/>
          <w:sz w:val="24"/>
          <w:szCs w:val="24"/>
        </w:rPr>
      </w:pPr>
      <w:r w:rsidRPr="00964813">
        <w:rPr>
          <w:b/>
          <w:sz w:val="24"/>
          <w:szCs w:val="24"/>
        </w:rPr>
        <w:t>АДМИНИСТРАЦИЯ</w:t>
      </w:r>
    </w:p>
    <w:p w:rsidR="00771871" w:rsidRPr="00964813" w:rsidRDefault="00771871" w:rsidP="00771871">
      <w:pPr>
        <w:jc w:val="center"/>
        <w:rPr>
          <w:b/>
          <w:sz w:val="24"/>
          <w:szCs w:val="24"/>
        </w:rPr>
      </w:pPr>
      <w:r w:rsidRPr="00964813">
        <w:rPr>
          <w:b/>
          <w:sz w:val="24"/>
          <w:szCs w:val="24"/>
        </w:rPr>
        <w:t xml:space="preserve"> МАЛЫШЕВСКОГО СЕЛЬСОВЕТА </w:t>
      </w:r>
    </w:p>
    <w:p w:rsidR="00771871" w:rsidRPr="00964813" w:rsidRDefault="00771871" w:rsidP="00771871">
      <w:pPr>
        <w:jc w:val="center"/>
        <w:rPr>
          <w:b/>
          <w:sz w:val="24"/>
          <w:szCs w:val="24"/>
        </w:rPr>
      </w:pPr>
      <w:proofErr w:type="spellStart"/>
      <w:r w:rsidRPr="00964813">
        <w:rPr>
          <w:b/>
          <w:sz w:val="24"/>
          <w:szCs w:val="24"/>
        </w:rPr>
        <w:t>Сузунского</w:t>
      </w:r>
      <w:proofErr w:type="spellEnd"/>
      <w:r w:rsidRPr="00964813">
        <w:rPr>
          <w:b/>
          <w:sz w:val="24"/>
          <w:szCs w:val="24"/>
        </w:rPr>
        <w:t xml:space="preserve"> района Новосибирской области </w:t>
      </w:r>
    </w:p>
    <w:p w:rsidR="00771871" w:rsidRPr="00964813" w:rsidRDefault="00771871" w:rsidP="00771871">
      <w:pPr>
        <w:jc w:val="center"/>
        <w:rPr>
          <w:b/>
          <w:sz w:val="24"/>
          <w:szCs w:val="24"/>
        </w:rPr>
      </w:pPr>
      <w:r w:rsidRPr="00964813">
        <w:rPr>
          <w:b/>
          <w:sz w:val="24"/>
          <w:szCs w:val="24"/>
        </w:rPr>
        <w:t> </w:t>
      </w:r>
    </w:p>
    <w:p w:rsidR="00771871" w:rsidRPr="00964813" w:rsidRDefault="00771871" w:rsidP="00771871">
      <w:pPr>
        <w:jc w:val="center"/>
        <w:rPr>
          <w:b/>
          <w:sz w:val="24"/>
          <w:szCs w:val="24"/>
        </w:rPr>
      </w:pPr>
      <w:r w:rsidRPr="00964813">
        <w:rPr>
          <w:b/>
          <w:sz w:val="24"/>
          <w:szCs w:val="24"/>
        </w:rPr>
        <w:t>ПОСТАНОВЛЕНИЕ</w:t>
      </w:r>
    </w:p>
    <w:p w:rsidR="00771871" w:rsidRPr="00964813" w:rsidRDefault="00771871" w:rsidP="00771871">
      <w:pPr>
        <w:ind w:left="20" w:firstLine="626"/>
        <w:jc w:val="center"/>
        <w:rPr>
          <w:sz w:val="24"/>
          <w:szCs w:val="24"/>
        </w:rPr>
      </w:pPr>
      <w:r w:rsidRPr="00964813">
        <w:rPr>
          <w:b/>
          <w:bCs/>
          <w:sz w:val="24"/>
          <w:szCs w:val="24"/>
        </w:rPr>
        <w:t> </w:t>
      </w:r>
    </w:p>
    <w:p w:rsidR="00771871" w:rsidRPr="00964813" w:rsidRDefault="00771871" w:rsidP="00771871">
      <w:pPr>
        <w:jc w:val="both"/>
        <w:rPr>
          <w:sz w:val="24"/>
          <w:szCs w:val="24"/>
        </w:rPr>
      </w:pPr>
      <w:r w:rsidRPr="00964813">
        <w:rPr>
          <w:sz w:val="24"/>
          <w:szCs w:val="24"/>
        </w:rPr>
        <w:t xml:space="preserve">10.09.2019                                                                                                 </w:t>
      </w:r>
      <w:r w:rsidR="00964813">
        <w:rPr>
          <w:sz w:val="24"/>
          <w:szCs w:val="24"/>
        </w:rPr>
        <w:t xml:space="preserve">                            </w:t>
      </w:r>
      <w:r w:rsidR="00CE455E">
        <w:rPr>
          <w:sz w:val="24"/>
          <w:szCs w:val="24"/>
        </w:rPr>
        <w:t xml:space="preserve">    </w:t>
      </w:r>
      <w:r w:rsidRPr="00964813">
        <w:rPr>
          <w:sz w:val="24"/>
          <w:szCs w:val="24"/>
        </w:rPr>
        <w:t xml:space="preserve">    № 73</w:t>
      </w:r>
    </w:p>
    <w:p w:rsidR="00771871" w:rsidRPr="00964813" w:rsidRDefault="00771871" w:rsidP="00771871">
      <w:pPr>
        <w:jc w:val="both"/>
        <w:rPr>
          <w:sz w:val="24"/>
          <w:szCs w:val="24"/>
        </w:rPr>
      </w:pPr>
    </w:p>
    <w:p w:rsidR="00771871" w:rsidRPr="00964813" w:rsidRDefault="00771871" w:rsidP="00771871">
      <w:pPr>
        <w:jc w:val="both"/>
        <w:rPr>
          <w:sz w:val="24"/>
          <w:szCs w:val="24"/>
        </w:rPr>
      </w:pPr>
      <w:r w:rsidRPr="00964813">
        <w:rPr>
          <w:sz w:val="24"/>
          <w:szCs w:val="24"/>
        </w:rPr>
        <w:t> </w:t>
      </w:r>
    </w:p>
    <w:p w:rsidR="00771871" w:rsidRPr="00964813" w:rsidRDefault="00771871" w:rsidP="00771871">
      <w:pPr>
        <w:ind w:right="3118"/>
        <w:jc w:val="both"/>
        <w:rPr>
          <w:sz w:val="24"/>
          <w:szCs w:val="24"/>
        </w:rPr>
      </w:pPr>
      <w:r w:rsidRPr="00964813">
        <w:rPr>
          <w:bCs/>
          <w:sz w:val="24"/>
          <w:szCs w:val="24"/>
        </w:rPr>
        <w:t>Об утверждении Порядка оформления и содержания заданий на проведение мероприятий по контролю без взаимодействия с юридическими лицами, индивидуальными предпринимателями и порядка оформления результатов мероприятий по контролю без взаимодействия с юридическими лицами, индивидуальными предпринимателями</w:t>
      </w:r>
    </w:p>
    <w:p w:rsidR="00771871" w:rsidRPr="00964813" w:rsidRDefault="00771871" w:rsidP="00B81036">
      <w:pPr>
        <w:ind w:firstLine="626"/>
        <w:jc w:val="both"/>
        <w:rPr>
          <w:sz w:val="24"/>
          <w:szCs w:val="24"/>
        </w:rPr>
      </w:pPr>
      <w:r w:rsidRPr="00964813">
        <w:rPr>
          <w:sz w:val="24"/>
          <w:szCs w:val="24"/>
        </w:rPr>
        <w:t>  </w:t>
      </w:r>
    </w:p>
    <w:p w:rsidR="00771871" w:rsidRPr="00964813" w:rsidRDefault="00771871" w:rsidP="00B81036">
      <w:pPr>
        <w:shd w:val="clear" w:color="auto" w:fill="FFFFFF"/>
        <w:ind w:firstLine="626"/>
        <w:jc w:val="both"/>
        <w:rPr>
          <w:sz w:val="24"/>
          <w:szCs w:val="24"/>
        </w:rPr>
      </w:pPr>
      <w:proofErr w:type="gramStart"/>
      <w:r w:rsidRPr="00964813">
        <w:rPr>
          <w:sz w:val="24"/>
          <w:szCs w:val="24"/>
        </w:rPr>
        <w:t>В целях организации и проведения мероприятий по контролю без взаимодействия с юридическими лицами, индивидуальными предпринимателями, руководствуясь Федеральными законами Российской Федерации от 06 октября 2003 года № 131-ФЗ «Об общих принципах организации местного самоуправления в Российской Федерации», </w:t>
      </w:r>
      <w:hyperlink r:id="rId34" w:history="1">
        <w:r w:rsidRPr="00964813">
          <w:rPr>
            <w:sz w:val="24"/>
            <w:szCs w:val="24"/>
          </w:rPr>
          <w:t>от 26.12.2008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964813">
        <w:rPr>
          <w:sz w:val="24"/>
          <w:szCs w:val="24"/>
        </w:rPr>
        <w:t xml:space="preserve">, администрация Малышевского сельсовета </w:t>
      </w:r>
      <w:proofErr w:type="spellStart"/>
      <w:r w:rsidRPr="00964813">
        <w:rPr>
          <w:sz w:val="24"/>
          <w:szCs w:val="24"/>
        </w:rPr>
        <w:t>Сузунского</w:t>
      </w:r>
      <w:proofErr w:type="spellEnd"/>
      <w:proofErr w:type="gramEnd"/>
      <w:r w:rsidRPr="00964813">
        <w:rPr>
          <w:sz w:val="24"/>
          <w:szCs w:val="24"/>
        </w:rPr>
        <w:t xml:space="preserve"> района Новосибирской области,</w:t>
      </w:r>
    </w:p>
    <w:p w:rsidR="00771871" w:rsidRPr="00B81036" w:rsidRDefault="00771871" w:rsidP="00B81036">
      <w:pPr>
        <w:shd w:val="clear" w:color="auto" w:fill="FFFFFF"/>
        <w:jc w:val="both"/>
        <w:rPr>
          <w:sz w:val="24"/>
          <w:szCs w:val="24"/>
        </w:rPr>
      </w:pPr>
      <w:r w:rsidRPr="00964813">
        <w:rPr>
          <w:sz w:val="24"/>
          <w:szCs w:val="24"/>
        </w:rPr>
        <w:t>ПОСТАНОВЛЯЕТ:</w:t>
      </w:r>
    </w:p>
    <w:p w:rsidR="00771871" w:rsidRPr="00964813" w:rsidRDefault="00771871" w:rsidP="00771871">
      <w:pPr>
        <w:ind w:firstLine="626"/>
        <w:jc w:val="both"/>
        <w:rPr>
          <w:sz w:val="24"/>
          <w:szCs w:val="24"/>
        </w:rPr>
      </w:pPr>
      <w:r w:rsidRPr="00964813">
        <w:rPr>
          <w:sz w:val="24"/>
          <w:szCs w:val="24"/>
        </w:rPr>
        <w:lastRenderedPageBreak/>
        <w:t>1. Утвердить прилагаемый Порядок оформления и содержания заданий на проведение мероприятия по контролю без взаимодействия с юридическими лицами, индивидуальными предпринимателями.</w:t>
      </w:r>
    </w:p>
    <w:p w:rsidR="00771871" w:rsidRPr="00964813" w:rsidRDefault="00771871" w:rsidP="00771871">
      <w:pPr>
        <w:ind w:firstLine="626"/>
        <w:jc w:val="both"/>
        <w:rPr>
          <w:sz w:val="24"/>
          <w:szCs w:val="24"/>
        </w:rPr>
      </w:pPr>
      <w:r w:rsidRPr="00964813">
        <w:rPr>
          <w:sz w:val="24"/>
          <w:szCs w:val="24"/>
        </w:rPr>
        <w:t>2. Утвердить прилагаемый Порядок оформления результатов мероприятия по контролю без взаимодействия с юридическими лицами, индивидуальными предпринимателями.</w:t>
      </w:r>
    </w:p>
    <w:p w:rsidR="00771871" w:rsidRPr="00964813" w:rsidRDefault="00771871" w:rsidP="00771871">
      <w:pPr>
        <w:ind w:firstLine="626"/>
        <w:jc w:val="both"/>
        <w:rPr>
          <w:sz w:val="24"/>
          <w:szCs w:val="24"/>
        </w:rPr>
      </w:pPr>
      <w:r w:rsidRPr="00964813">
        <w:rPr>
          <w:sz w:val="24"/>
          <w:szCs w:val="24"/>
        </w:rPr>
        <w:t xml:space="preserve">3. Опубликовать настоящее постановление в газете «Малышевский вестник» и разместить на официальном сайте администрации Малышевского сельсовета </w:t>
      </w:r>
      <w:proofErr w:type="spellStart"/>
      <w:r w:rsidRPr="00964813">
        <w:rPr>
          <w:sz w:val="24"/>
          <w:szCs w:val="24"/>
        </w:rPr>
        <w:t>Сузунского</w:t>
      </w:r>
      <w:proofErr w:type="spellEnd"/>
      <w:r w:rsidRPr="00964813">
        <w:rPr>
          <w:sz w:val="24"/>
          <w:szCs w:val="24"/>
        </w:rPr>
        <w:t xml:space="preserve"> района Новосибирской области.</w:t>
      </w:r>
    </w:p>
    <w:p w:rsidR="00771871" w:rsidRPr="00964813" w:rsidRDefault="00771871" w:rsidP="00771871">
      <w:pPr>
        <w:ind w:firstLine="626"/>
        <w:jc w:val="both"/>
        <w:rPr>
          <w:sz w:val="24"/>
          <w:szCs w:val="24"/>
        </w:rPr>
      </w:pPr>
      <w:r w:rsidRPr="00964813">
        <w:rPr>
          <w:sz w:val="24"/>
          <w:szCs w:val="24"/>
        </w:rPr>
        <w:t xml:space="preserve">4. </w:t>
      </w:r>
      <w:proofErr w:type="gramStart"/>
      <w:r w:rsidRPr="00964813">
        <w:rPr>
          <w:sz w:val="24"/>
          <w:szCs w:val="24"/>
        </w:rPr>
        <w:t>Контроль за</w:t>
      </w:r>
      <w:proofErr w:type="gramEnd"/>
      <w:r w:rsidRPr="00964813">
        <w:rPr>
          <w:sz w:val="24"/>
          <w:szCs w:val="24"/>
        </w:rPr>
        <w:t xml:space="preserve"> выполнением настоящего постановления оставляю за собой.</w:t>
      </w:r>
    </w:p>
    <w:p w:rsidR="00771871" w:rsidRPr="00964813" w:rsidRDefault="00771871" w:rsidP="00B81036">
      <w:pPr>
        <w:jc w:val="both"/>
        <w:rPr>
          <w:sz w:val="24"/>
          <w:szCs w:val="24"/>
        </w:rPr>
      </w:pPr>
      <w:r w:rsidRPr="00964813">
        <w:rPr>
          <w:sz w:val="24"/>
          <w:szCs w:val="24"/>
        </w:rPr>
        <w:t> </w:t>
      </w:r>
    </w:p>
    <w:p w:rsidR="00771871" w:rsidRPr="00964813" w:rsidRDefault="00771871" w:rsidP="00771871">
      <w:pPr>
        <w:jc w:val="both"/>
        <w:rPr>
          <w:sz w:val="24"/>
          <w:szCs w:val="24"/>
        </w:rPr>
      </w:pPr>
      <w:r w:rsidRPr="00964813">
        <w:rPr>
          <w:sz w:val="24"/>
          <w:szCs w:val="24"/>
        </w:rPr>
        <w:t xml:space="preserve">Глава Малышевского  сельсовета </w:t>
      </w:r>
    </w:p>
    <w:p w:rsidR="00771871" w:rsidRPr="00964813" w:rsidRDefault="00771871" w:rsidP="00771871">
      <w:pPr>
        <w:jc w:val="both"/>
        <w:rPr>
          <w:sz w:val="24"/>
          <w:szCs w:val="24"/>
        </w:rPr>
      </w:pPr>
      <w:proofErr w:type="spellStart"/>
      <w:r w:rsidRPr="00964813">
        <w:rPr>
          <w:sz w:val="24"/>
          <w:szCs w:val="24"/>
        </w:rPr>
        <w:t>Сузунского</w:t>
      </w:r>
      <w:proofErr w:type="spellEnd"/>
      <w:r w:rsidRPr="00964813">
        <w:rPr>
          <w:sz w:val="24"/>
          <w:szCs w:val="24"/>
        </w:rPr>
        <w:t xml:space="preserve"> района Новосибирской области                             А.А. Львов</w:t>
      </w:r>
    </w:p>
    <w:p w:rsidR="00771871" w:rsidRPr="00964813" w:rsidRDefault="00771871" w:rsidP="00771871">
      <w:pPr>
        <w:ind w:firstLine="626"/>
        <w:jc w:val="both"/>
        <w:rPr>
          <w:sz w:val="24"/>
          <w:szCs w:val="24"/>
        </w:rPr>
      </w:pPr>
    </w:p>
    <w:p w:rsidR="00771871" w:rsidRPr="00964813" w:rsidRDefault="00771871" w:rsidP="00771871">
      <w:pPr>
        <w:ind w:left="567" w:firstLine="626"/>
        <w:jc w:val="right"/>
        <w:rPr>
          <w:sz w:val="24"/>
          <w:szCs w:val="24"/>
        </w:rPr>
      </w:pPr>
      <w:r w:rsidRPr="00964813">
        <w:rPr>
          <w:sz w:val="24"/>
          <w:szCs w:val="24"/>
        </w:rPr>
        <w:t>УТВЕРЖДЕН</w:t>
      </w:r>
    </w:p>
    <w:p w:rsidR="00771871" w:rsidRPr="00964813" w:rsidRDefault="00771871" w:rsidP="00771871">
      <w:pPr>
        <w:ind w:left="567" w:firstLine="626"/>
        <w:jc w:val="right"/>
        <w:rPr>
          <w:sz w:val="24"/>
          <w:szCs w:val="24"/>
        </w:rPr>
      </w:pPr>
      <w:r w:rsidRPr="00964813">
        <w:rPr>
          <w:sz w:val="24"/>
          <w:szCs w:val="24"/>
        </w:rPr>
        <w:t>постановлением</w:t>
      </w:r>
    </w:p>
    <w:p w:rsidR="00771871" w:rsidRPr="00964813" w:rsidRDefault="00771871" w:rsidP="00771871">
      <w:pPr>
        <w:ind w:left="567" w:firstLine="626"/>
        <w:jc w:val="right"/>
        <w:rPr>
          <w:sz w:val="24"/>
          <w:szCs w:val="24"/>
        </w:rPr>
      </w:pPr>
      <w:r w:rsidRPr="00964813">
        <w:rPr>
          <w:sz w:val="24"/>
          <w:szCs w:val="24"/>
        </w:rPr>
        <w:t xml:space="preserve"> администрации</w:t>
      </w:r>
    </w:p>
    <w:p w:rsidR="00771871" w:rsidRPr="00964813" w:rsidRDefault="00771871" w:rsidP="00771871">
      <w:pPr>
        <w:ind w:left="567" w:firstLine="626"/>
        <w:jc w:val="right"/>
        <w:rPr>
          <w:sz w:val="24"/>
          <w:szCs w:val="24"/>
        </w:rPr>
      </w:pPr>
      <w:r w:rsidRPr="00964813">
        <w:rPr>
          <w:sz w:val="24"/>
          <w:szCs w:val="24"/>
        </w:rPr>
        <w:t>Малышевского сельсовета</w:t>
      </w:r>
    </w:p>
    <w:p w:rsidR="00771871" w:rsidRPr="00964813" w:rsidRDefault="00771871" w:rsidP="00771871">
      <w:pPr>
        <w:ind w:left="567" w:firstLine="626"/>
        <w:jc w:val="right"/>
        <w:rPr>
          <w:sz w:val="24"/>
          <w:szCs w:val="24"/>
        </w:rPr>
      </w:pPr>
      <w:r w:rsidRPr="00964813">
        <w:rPr>
          <w:sz w:val="24"/>
          <w:szCs w:val="24"/>
        </w:rPr>
        <w:t xml:space="preserve"> </w:t>
      </w:r>
      <w:proofErr w:type="spellStart"/>
      <w:r w:rsidRPr="00964813">
        <w:rPr>
          <w:sz w:val="24"/>
          <w:szCs w:val="24"/>
        </w:rPr>
        <w:t>Сузунского</w:t>
      </w:r>
      <w:proofErr w:type="spellEnd"/>
      <w:r w:rsidRPr="00964813">
        <w:rPr>
          <w:sz w:val="24"/>
          <w:szCs w:val="24"/>
        </w:rPr>
        <w:t xml:space="preserve"> района</w:t>
      </w:r>
    </w:p>
    <w:p w:rsidR="00771871" w:rsidRPr="00964813" w:rsidRDefault="00771871" w:rsidP="00771871">
      <w:pPr>
        <w:ind w:left="567" w:firstLine="626"/>
        <w:jc w:val="right"/>
        <w:rPr>
          <w:sz w:val="24"/>
          <w:szCs w:val="24"/>
        </w:rPr>
      </w:pPr>
      <w:r w:rsidRPr="00964813">
        <w:rPr>
          <w:sz w:val="24"/>
          <w:szCs w:val="24"/>
        </w:rPr>
        <w:t xml:space="preserve"> Новосибирской области </w:t>
      </w:r>
    </w:p>
    <w:p w:rsidR="00771871" w:rsidRPr="00964813" w:rsidRDefault="00771871" w:rsidP="00771871">
      <w:pPr>
        <w:ind w:left="567" w:firstLine="626"/>
        <w:jc w:val="right"/>
        <w:rPr>
          <w:sz w:val="24"/>
          <w:szCs w:val="24"/>
        </w:rPr>
      </w:pPr>
      <w:r w:rsidRPr="00964813">
        <w:rPr>
          <w:sz w:val="24"/>
          <w:szCs w:val="24"/>
        </w:rPr>
        <w:t>от 10.09.19 № 73</w:t>
      </w:r>
    </w:p>
    <w:p w:rsidR="00771871" w:rsidRPr="00964813" w:rsidRDefault="00771871" w:rsidP="00B81036">
      <w:pPr>
        <w:shd w:val="clear" w:color="auto" w:fill="FFFFFF"/>
        <w:ind w:firstLine="626"/>
        <w:jc w:val="both"/>
        <w:rPr>
          <w:sz w:val="24"/>
          <w:szCs w:val="24"/>
        </w:rPr>
      </w:pPr>
      <w:r w:rsidRPr="00964813">
        <w:rPr>
          <w:sz w:val="24"/>
          <w:szCs w:val="24"/>
        </w:rPr>
        <w:t>  </w:t>
      </w:r>
    </w:p>
    <w:p w:rsidR="00771871" w:rsidRPr="00964813" w:rsidRDefault="00771871" w:rsidP="00771871">
      <w:pPr>
        <w:shd w:val="clear" w:color="auto" w:fill="FFFFFF"/>
        <w:jc w:val="center"/>
        <w:rPr>
          <w:sz w:val="24"/>
          <w:szCs w:val="24"/>
        </w:rPr>
      </w:pPr>
      <w:r w:rsidRPr="00964813">
        <w:rPr>
          <w:b/>
          <w:bCs/>
          <w:sz w:val="24"/>
          <w:szCs w:val="24"/>
        </w:rPr>
        <w:t>ПОРЯДОК</w:t>
      </w:r>
    </w:p>
    <w:p w:rsidR="00771871" w:rsidRPr="00964813" w:rsidRDefault="00771871" w:rsidP="00771871">
      <w:pPr>
        <w:jc w:val="center"/>
        <w:rPr>
          <w:sz w:val="24"/>
          <w:szCs w:val="24"/>
        </w:rPr>
      </w:pPr>
      <w:r w:rsidRPr="00964813">
        <w:rPr>
          <w:b/>
          <w:bCs/>
          <w:sz w:val="24"/>
          <w:szCs w:val="24"/>
        </w:rPr>
        <w:t>оформления и содержания заданий на проведение мероприятия по контролю без взаимодействия с юридическими лицами, индивидуальными предпринимателями </w:t>
      </w:r>
    </w:p>
    <w:p w:rsidR="00771871" w:rsidRPr="00964813" w:rsidRDefault="00771871" w:rsidP="00771871">
      <w:pPr>
        <w:ind w:firstLine="626"/>
        <w:jc w:val="center"/>
        <w:rPr>
          <w:sz w:val="24"/>
          <w:szCs w:val="24"/>
        </w:rPr>
      </w:pPr>
      <w:r w:rsidRPr="00964813">
        <w:rPr>
          <w:sz w:val="24"/>
          <w:szCs w:val="24"/>
        </w:rPr>
        <w:t> </w:t>
      </w:r>
    </w:p>
    <w:p w:rsidR="00771871" w:rsidRPr="00964813" w:rsidRDefault="00771871" w:rsidP="00771871">
      <w:pPr>
        <w:numPr>
          <w:ilvl w:val="0"/>
          <w:numId w:val="1"/>
        </w:numPr>
        <w:tabs>
          <w:tab w:val="clear" w:pos="720"/>
        </w:tabs>
        <w:ind w:left="0" w:firstLine="0"/>
        <w:jc w:val="center"/>
        <w:rPr>
          <w:sz w:val="24"/>
          <w:szCs w:val="24"/>
        </w:rPr>
      </w:pPr>
      <w:bookmarkStart w:id="2" w:name="Par29"/>
      <w:bookmarkEnd w:id="2"/>
      <w:r w:rsidRPr="00964813">
        <w:rPr>
          <w:sz w:val="24"/>
          <w:szCs w:val="24"/>
        </w:rPr>
        <w:t>Общие положения</w:t>
      </w:r>
    </w:p>
    <w:p w:rsidR="00771871" w:rsidRPr="00964813" w:rsidRDefault="00771871" w:rsidP="00B81036">
      <w:pPr>
        <w:shd w:val="clear" w:color="auto" w:fill="FFFFFF"/>
        <w:ind w:firstLine="567"/>
        <w:jc w:val="both"/>
        <w:rPr>
          <w:sz w:val="24"/>
          <w:szCs w:val="24"/>
        </w:rPr>
      </w:pPr>
      <w:r w:rsidRPr="00964813">
        <w:rPr>
          <w:sz w:val="24"/>
          <w:szCs w:val="24"/>
        </w:rPr>
        <w:t>1.1.               </w:t>
      </w:r>
      <w:proofErr w:type="gramStart"/>
      <w:r w:rsidRPr="00964813">
        <w:rPr>
          <w:sz w:val="24"/>
          <w:szCs w:val="24"/>
        </w:rPr>
        <w:t>Настоящий Порядок устанавливает требования к оформлению и содержанию заданий на проведение мероприятий по контролю, предусмотренных частью 2 статьи 8.3 </w:t>
      </w:r>
      <w:hyperlink r:id="rId35" w:history="1">
        <w:r w:rsidRPr="00964813">
          <w:rPr>
            <w:sz w:val="24"/>
            <w:szCs w:val="24"/>
            <w:u w:val="single"/>
          </w:rPr>
          <w:t>Федерального закона Российской Федерации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964813">
        <w:rPr>
          <w:sz w:val="24"/>
          <w:szCs w:val="24"/>
        </w:rPr>
        <w:t xml:space="preserve">, при проведении которых не требуется взаимодействие органов местного самоуправления (администрации Малышевского сельсовета </w:t>
      </w:r>
      <w:proofErr w:type="spellStart"/>
      <w:r w:rsidRPr="00964813">
        <w:rPr>
          <w:sz w:val="24"/>
          <w:szCs w:val="24"/>
        </w:rPr>
        <w:t>Сузунского</w:t>
      </w:r>
      <w:proofErr w:type="spellEnd"/>
      <w:r w:rsidRPr="00964813">
        <w:rPr>
          <w:sz w:val="24"/>
          <w:szCs w:val="24"/>
        </w:rPr>
        <w:t xml:space="preserve"> района Новосибирской области) с</w:t>
      </w:r>
      <w:proofErr w:type="gramEnd"/>
      <w:r w:rsidRPr="00964813">
        <w:rPr>
          <w:sz w:val="24"/>
          <w:szCs w:val="24"/>
        </w:rPr>
        <w:t xml:space="preserve"> юридическими лицами, индивидуальными предпринимателями. </w:t>
      </w:r>
    </w:p>
    <w:p w:rsidR="00771871" w:rsidRPr="00964813" w:rsidRDefault="00771871" w:rsidP="00771871">
      <w:pPr>
        <w:numPr>
          <w:ilvl w:val="0"/>
          <w:numId w:val="2"/>
        </w:numPr>
        <w:shd w:val="clear" w:color="auto" w:fill="FFFFFF"/>
        <w:tabs>
          <w:tab w:val="clear" w:pos="720"/>
        </w:tabs>
        <w:ind w:left="0" w:firstLine="0"/>
        <w:jc w:val="center"/>
        <w:rPr>
          <w:sz w:val="24"/>
          <w:szCs w:val="24"/>
        </w:rPr>
      </w:pPr>
      <w:r w:rsidRPr="00964813">
        <w:rPr>
          <w:sz w:val="24"/>
          <w:szCs w:val="24"/>
        </w:rPr>
        <w:t> Оформление и содержание заданий</w:t>
      </w:r>
    </w:p>
    <w:p w:rsidR="00771871" w:rsidRPr="00964813" w:rsidRDefault="00771871" w:rsidP="00771871">
      <w:pPr>
        <w:shd w:val="clear" w:color="auto" w:fill="FFFFFF"/>
        <w:ind w:firstLine="567"/>
        <w:jc w:val="both"/>
        <w:rPr>
          <w:sz w:val="24"/>
          <w:szCs w:val="24"/>
        </w:rPr>
      </w:pPr>
      <w:r w:rsidRPr="00964813">
        <w:rPr>
          <w:sz w:val="24"/>
          <w:szCs w:val="24"/>
        </w:rPr>
        <w:t xml:space="preserve">2.1.     Основанием для проведения мероприятия по контролю без взаимодействия с юридическими лицами, индивидуальными предпринимателями (далее - мероприятие по контролю) является задание на проведение такого мероприятия (далее - задание). Задание утверждается главой Малышевского сельсовета </w:t>
      </w:r>
      <w:proofErr w:type="spellStart"/>
      <w:r w:rsidRPr="00964813">
        <w:rPr>
          <w:sz w:val="24"/>
          <w:szCs w:val="24"/>
        </w:rPr>
        <w:t>Сузунского</w:t>
      </w:r>
      <w:proofErr w:type="spellEnd"/>
      <w:r w:rsidRPr="00964813">
        <w:rPr>
          <w:sz w:val="24"/>
          <w:szCs w:val="24"/>
        </w:rPr>
        <w:t xml:space="preserve"> района Новосибирской области (далее - глава муниципального образования).</w:t>
      </w:r>
    </w:p>
    <w:p w:rsidR="00771871" w:rsidRPr="00964813" w:rsidRDefault="00771871" w:rsidP="00771871">
      <w:pPr>
        <w:shd w:val="clear" w:color="auto" w:fill="FFFFFF"/>
        <w:ind w:firstLine="567"/>
        <w:jc w:val="both"/>
        <w:rPr>
          <w:sz w:val="24"/>
          <w:szCs w:val="24"/>
        </w:rPr>
      </w:pPr>
      <w:r w:rsidRPr="00964813">
        <w:rPr>
          <w:sz w:val="24"/>
          <w:szCs w:val="24"/>
        </w:rPr>
        <w:t>2.2.    Главой муниципального образования принимается решение о проведении мероприятий по контролю в пределах своих полномочий.</w:t>
      </w:r>
    </w:p>
    <w:p w:rsidR="00771871" w:rsidRPr="00964813" w:rsidRDefault="00771871" w:rsidP="00771871">
      <w:pPr>
        <w:shd w:val="clear" w:color="auto" w:fill="FFFFFF"/>
        <w:ind w:firstLine="567"/>
        <w:jc w:val="both"/>
        <w:rPr>
          <w:sz w:val="24"/>
          <w:szCs w:val="24"/>
        </w:rPr>
      </w:pPr>
      <w:r w:rsidRPr="00964813">
        <w:rPr>
          <w:sz w:val="24"/>
          <w:szCs w:val="24"/>
        </w:rPr>
        <w:t xml:space="preserve">2.3.   Задание оформляется ответственным должностным лицом администрации Малышевского сельсовета </w:t>
      </w:r>
      <w:proofErr w:type="spellStart"/>
      <w:r w:rsidRPr="00964813">
        <w:rPr>
          <w:sz w:val="24"/>
          <w:szCs w:val="24"/>
        </w:rPr>
        <w:t>Сузунского</w:t>
      </w:r>
      <w:proofErr w:type="spellEnd"/>
      <w:r w:rsidRPr="00964813">
        <w:rPr>
          <w:sz w:val="24"/>
          <w:szCs w:val="24"/>
        </w:rPr>
        <w:t xml:space="preserve"> района Новосибирской области, назначенным главой муниципального образования, в срок не позднее пяти рабочих дней со дня принятия решения, указанного в пункте 2.2 настоящего Порядка. Задание оформляется в форме распоряжения.</w:t>
      </w:r>
    </w:p>
    <w:p w:rsidR="00771871" w:rsidRPr="00964813" w:rsidRDefault="00771871" w:rsidP="00771871">
      <w:pPr>
        <w:shd w:val="clear" w:color="auto" w:fill="FFFFFF"/>
        <w:ind w:firstLine="567"/>
        <w:jc w:val="both"/>
        <w:rPr>
          <w:sz w:val="24"/>
          <w:szCs w:val="24"/>
        </w:rPr>
      </w:pPr>
      <w:r w:rsidRPr="00964813">
        <w:rPr>
          <w:sz w:val="24"/>
          <w:szCs w:val="24"/>
        </w:rPr>
        <w:t>2.4.   В задании указываются:</w:t>
      </w:r>
    </w:p>
    <w:p w:rsidR="00771871" w:rsidRPr="00964813" w:rsidRDefault="00771871" w:rsidP="00771871">
      <w:pPr>
        <w:shd w:val="clear" w:color="auto" w:fill="FFFFFF"/>
        <w:ind w:firstLine="626"/>
        <w:jc w:val="both"/>
        <w:rPr>
          <w:sz w:val="24"/>
          <w:szCs w:val="24"/>
        </w:rPr>
      </w:pPr>
      <w:r w:rsidRPr="00964813">
        <w:rPr>
          <w:sz w:val="24"/>
          <w:szCs w:val="24"/>
        </w:rPr>
        <w:t>а) дату выдачи;</w:t>
      </w:r>
    </w:p>
    <w:p w:rsidR="00771871" w:rsidRPr="00964813" w:rsidRDefault="00771871" w:rsidP="00771871">
      <w:pPr>
        <w:shd w:val="clear" w:color="auto" w:fill="FFFFFF"/>
        <w:ind w:firstLine="626"/>
        <w:jc w:val="both"/>
        <w:rPr>
          <w:sz w:val="24"/>
          <w:szCs w:val="24"/>
        </w:rPr>
      </w:pPr>
      <w:r w:rsidRPr="00964813">
        <w:rPr>
          <w:sz w:val="24"/>
          <w:szCs w:val="24"/>
        </w:rPr>
        <w:t>б) наименование мероприятия по контролю;</w:t>
      </w:r>
    </w:p>
    <w:p w:rsidR="00771871" w:rsidRPr="00964813" w:rsidRDefault="00771871" w:rsidP="00771871">
      <w:pPr>
        <w:shd w:val="clear" w:color="auto" w:fill="FFFFFF"/>
        <w:ind w:firstLine="626"/>
        <w:jc w:val="both"/>
        <w:rPr>
          <w:sz w:val="24"/>
          <w:szCs w:val="24"/>
        </w:rPr>
      </w:pPr>
      <w:r w:rsidRPr="00964813">
        <w:rPr>
          <w:sz w:val="24"/>
          <w:szCs w:val="24"/>
        </w:rPr>
        <w:t>в) место проведения мероприятия по контролю;</w:t>
      </w:r>
    </w:p>
    <w:p w:rsidR="00771871" w:rsidRPr="00964813" w:rsidRDefault="00771871" w:rsidP="00771871">
      <w:pPr>
        <w:shd w:val="clear" w:color="auto" w:fill="FFFFFF"/>
        <w:ind w:firstLine="626"/>
        <w:jc w:val="both"/>
        <w:rPr>
          <w:sz w:val="24"/>
          <w:szCs w:val="24"/>
        </w:rPr>
      </w:pPr>
      <w:r w:rsidRPr="00964813">
        <w:rPr>
          <w:sz w:val="24"/>
          <w:szCs w:val="24"/>
        </w:rPr>
        <w:t>г) наименование юридического лица, фамилия, имя, отчество индивидуального предпринимателя, в отношении которого планируется проведение мероприятия по контролю;</w:t>
      </w:r>
    </w:p>
    <w:p w:rsidR="00771871" w:rsidRPr="00964813" w:rsidRDefault="00771871" w:rsidP="00771871">
      <w:pPr>
        <w:shd w:val="clear" w:color="auto" w:fill="FFFFFF"/>
        <w:ind w:firstLine="626"/>
        <w:jc w:val="both"/>
        <w:rPr>
          <w:sz w:val="24"/>
          <w:szCs w:val="24"/>
        </w:rPr>
      </w:pPr>
      <w:proofErr w:type="spellStart"/>
      <w:r w:rsidRPr="00964813">
        <w:rPr>
          <w:sz w:val="24"/>
          <w:szCs w:val="24"/>
        </w:rPr>
        <w:lastRenderedPageBreak/>
        <w:t>д</w:t>
      </w:r>
      <w:proofErr w:type="spellEnd"/>
      <w:r w:rsidRPr="00964813">
        <w:rPr>
          <w:sz w:val="24"/>
          <w:szCs w:val="24"/>
        </w:rPr>
        <w:t xml:space="preserve">) фамилия, имя, отчество, наименование должности должностного лица администрации Малышевского сельсовета </w:t>
      </w:r>
      <w:proofErr w:type="spellStart"/>
      <w:r w:rsidRPr="00964813">
        <w:rPr>
          <w:sz w:val="24"/>
          <w:szCs w:val="24"/>
        </w:rPr>
        <w:t>Сузунского</w:t>
      </w:r>
      <w:proofErr w:type="spellEnd"/>
      <w:r w:rsidRPr="00964813">
        <w:rPr>
          <w:sz w:val="24"/>
          <w:szCs w:val="24"/>
        </w:rPr>
        <w:t xml:space="preserve"> района Новосибирской области, ответственного за проведения мероприятий по контролю;</w:t>
      </w:r>
    </w:p>
    <w:p w:rsidR="00771871" w:rsidRPr="00964813" w:rsidRDefault="00771871" w:rsidP="00771871">
      <w:pPr>
        <w:shd w:val="clear" w:color="auto" w:fill="FFFFFF"/>
        <w:ind w:firstLine="626"/>
        <w:jc w:val="both"/>
        <w:rPr>
          <w:sz w:val="24"/>
          <w:szCs w:val="24"/>
        </w:rPr>
      </w:pPr>
      <w:r w:rsidRPr="00964813">
        <w:rPr>
          <w:sz w:val="24"/>
          <w:szCs w:val="24"/>
        </w:rPr>
        <w:t>е) фамилия, имя, отчество привлекаемого к проведению контрольного мероприятия эксперта или представителя экспертной организации с указанием должности и наименования организации (в случае его привлечения);</w:t>
      </w:r>
    </w:p>
    <w:p w:rsidR="00771871" w:rsidRPr="00964813" w:rsidRDefault="00771871" w:rsidP="00771871">
      <w:pPr>
        <w:shd w:val="clear" w:color="auto" w:fill="FFFFFF"/>
        <w:ind w:firstLine="626"/>
        <w:jc w:val="both"/>
        <w:rPr>
          <w:sz w:val="24"/>
          <w:szCs w:val="24"/>
        </w:rPr>
      </w:pPr>
      <w:r w:rsidRPr="00964813">
        <w:rPr>
          <w:sz w:val="24"/>
          <w:szCs w:val="24"/>
        </w:rPr>
        <w:t xml:space="preserve">ж) срок и место проведения мероприятия по </w:t>
      </w:r>
      <w:proofErr w:type="gramStart"/>
      <w:r w:rsidRPr="00964813">
        <w:rPr>
          <w:sz w:val="24"/>
          <w:szCs w:val="24"/>
        </w:rPr>
        <w:t>контролю</w:t>
      </w:r>
      <w:proofErr w:type="gramEnd"/>
      <w:r w:rsidRPr="00964813">
        <w:rPr>
          <w:sz w:val="24"/>
          <w:szCs w:val="24"/>
        </w:rPr>
        <w:t xml:space="preserve"> и срок оформления его результатов;</w:t>
      </w:r>
    </w:p>
    <w:p w:rsidR="00771871" w:rsidRPr="00964813" w:rsidRDefault="00771871" w:rsidP="00771871">
      <w:pPr>
        <w:shd w:val="clear" w:color="auto" w:fill="FFFFFF"/>
        <w:ind w:firstLine="626"/>
        <w:jc w:val="both"/>
        <w:rPr>
          <w:sz w:val="24"/>
          <w:szCs w:val="24"/>
        </w:rPr>
      </w:pPr>
      <w:proofErr w:type="spellStart"/>
      <w:r w:rsidRPr="00964813">
        <w:rPr>
          <w:sz w:val="24"/>
          <w:szCs w:val="24"/>
        </w:rPr>
        <w:t>з</w:t>
      </w:r>
      <w:proofErr w:type="spellEnd"/>
      <w:r w:rsidRPr="00964813">
        <w:rPr>
          <w:sz w:val="24"/>
          <w:szCs w:val="24"/>
        </w:rPr>
        <w:t>) цель проведения мероприятия по контролю.</w:t>
      </w:r>
    </w:p>
    <w:p w:rsidR="00771871" w:rsidRPr="00964813" w:rsidRDefault="00771871" w:rsidP="00B81036">
      <w:pPr>
        <w:shd w:val="clear" w:color="auto" w:fill="FFFFFF"/>
        <w:ind w:firstLine="626"/>
        <w:jc w:val="both"/>
        <w:rPr>
          <w:sz w:val="24"/>
          <w:szCs w:val="24"/>
        </w:rPr>
      </w:pPr>
      <w:r w:rsidRPr="00964813">
        <w:rPr>
          <w:sz w:val="24"/>
          <w:szCs w:val="24"/>
        </w:rPr>
        <w:t>  </w:t>
      </w:r>
    </w:p>
    <w:p w:rsidR="00771871" w:rsidRPr="00964813" w:rsidRDefault="00771871" w:rsidP="00771871">
      <w:pPr>
        <w:ind w:firstLine="567"/>
        <w:jc w:val="right"/>
        <w:rPr>
          <w:sz w:val="24"/>
          <w:szCs w:val="24"/>
        </w:rPr>
      </w:pPr>
      <w:r w:rsidRPr="00964813">
        <w:rPr>
          <w:sz w:val="24"/>
          <w:szCs w:val="24"/>
        </w:rPr>
        <w:t>УТВЕРЖДЕН</w:t>
      </w:r>
    </w:p>
    <w:p w:rsidR="00771871" w:rsidRPr="00964813" w:rsidRDefault="00771871" w:rsidP="00771871">
      <w:pPr>
        <w:ind w:firstLine="626"/>
        <w:jc w:val="right"/>
        <w:rPr>
          <w:sz w:val="24"/>
          <w:szCs w:val="24"/>
        </w:rPr>
      </w:pPr>
      <w:r w:rsidRPr="00964813">
        <w:rPr>
          <w:sz w:val="24"/>
          <w:szCs w:val="24"/>
        </w:rPr>
        <w:t>постановлением</w:t>
      </w:r>
    </w:p>
    <w:p w:rsidR="00771871" w:rsidRPr="00964813" w:rsidRDefault="00771871" w:rsidP="00771871">
      <w:pPr>
        <w:ind w:firstLine="626"/>
        <w:jc w:val="right"/>
        <w:rPr>
          <w:sz w:val="24"/>
          <w:szCs w:val="24"/>
        </w:rPr>
      </w:pPr>
      <w:r w:rsidRPr="00964813">
        <w:rPr>
          <w:sz w:val="24"/>
          <w:szCs w:val="24"/>
        </w:rPr>
        <w:t xml:space="preserve"> администрации</w:t>
      </w:r>
    </w:p>
    <w:p w:rsidR="00771871" w:rsidRPr="00964813" w:rsidRDefault="00771871" w:rsidP="00771871">
      <w:pPr>
        <w:shd w:val="clear" w:color="auto" w:fill="FFFFFF"/>
        <w:ind w:firstLine="626"/>
        <w:jc w:val="right"/>
        <w:rPr>
          <w:sz w:val="24"/>
          <w:szCs w:val="24"/>
        </w:rPr>
      </w:pPr>
      <w:r w:rsidRPr="00964813">
        <w:rPr>
          <w:sz w:val="24"/>
          <w:szCs w:val="24"/>
        </w:rPr>
        <w:t>Малышевского сельсовета</w:t>
      </w:r>
    </w:p>
    <w:p w:rsidR="00771871" w:rsidRPr="00964813" w:rsidRDefault="00771871" w:rsidP="00771871">
      <w:pPr>
        <w:shd w:val="clear" w:color="auto" w:fill="FFFFFF"/>
        <w:ind w:firstLine="626"/>
        <w:jc w:val="right"/>
        <w:rPr>
          <w:sz w:val="24"/>
          <w:szCs w:val="24"/>
        </w:rPr>
      </w:pPr>
      <w:r w:rsidRPr="00964813">
        <w:rPr>
          <w:sz w:val="24"/>
          <w:szCs w:val="24"/>
        </w:rPr>
        <w:t xml:space="preserve"> </w:t>
      </w:r>
      <w:proofErr w:type="spellStart"/>
      <w:r w:rsidRPr="00964813">
        <w:rPr>
          <w:sz w:val="24"/>
          <w:szCs w:val="24"/>
        </w:rPr>
        <w:t>Сузунского</w:t>
      </w:r>
      <w:proofErr w:type="spellEnd"/>
      <w:r w:rsidRPr="00964813">
        <w:rPr>
          <w:sz w:val="24"/>
          <w:szCs w:val="24"/>
        </w:rPr>
        <w:t xml:space="preserve"> района </w:t>
      </w:r>
    </w:p>
    <w:p w:rsidR="00771871" w:rsidRPr="00964813" w:rsidRDefault="00771871" w:rsidP="00771871">
      <w:pPr>
        <w:shd w:val="clear" w:color="auto" w:fill="FFFFFF"/>
        <w:ind w:firstLine="626"/>
        <w:jc w:val="right"/>
        <w:rPr>
          <w:sz w:val="24"/>
          <w:szCs w:val="24"/>
        </w:rPr>
      </w:pPr>
      <w:r w:rsidRPr="00964813">
        <w:rPr>
          <w:sz w:val="24"/>
          <w:szCs w:val="24"/>
        </w:rPr>
        <w:t>Новосибирской области </w:t>
      </w:r>
    </w:p>
    <w:p w:rsidR="00771871" w:rsidRPr="00964813" w:rsidRDefault="00771871" w:rsidP="00771871">
      <w:pPr>
        <w:shd w:val="clear" w:color="auto" w:fill="FFFFFF"/>
        <w:ind w:firstLine="626"/>
        <w:jc w:val="right"/>
        <w:rPr>
          <w:sz w:val="24"/>
          <w:szCs w:val="24"/>
        </w:rPr>
      </w:pPr>
      <w:r w:rsidRPr="00964813">
        <w:rPr>
          <w:sz w:val="24"/>
          <w:szCs w:val="24"/>
        </w:rPr>
        <w:t>от 10.09.19 № 73</w:t>
      </w:r>
    </w:p>
    <w:p w:rsidR="00771871" w:rsidRPr="00964813" w:rsidRDefault="00771871" w:rsidP="00771871">
      <w:pPr>
        <w:shd w:val="clear" w:color="auto" w:fill="FFFFFF"/>
        <w:ind w:firstLine="626"/>
        <w:jc w:val="both"/>
        <w:rPr>
          <w:sz w:val="24"/>
          <w:szCs w:val="24"/>
        </w:rPr>
      </w:pPr>
      <w:r w:rsidRPr="00964813">
        <w:rPr>
          <w:sz w:val="24"/>
          <w:szCs w:val="24"/>
        </w:rPr>
        <w:t> </w:t>
      </w:r>
    </w:p>
    <w:p w:rsidR="00771871" w:rsidRPr="00964813" w:rsidRDefault="00771871" w:rsidP="00771871">
      <w:pPr>
        <w:shd w:val="clear" w:color="auto" w:fill="FFFFFF"/>
        <w:jc w:val="center"/>
        <w:rPr>
          <w:sz w:val="24"/>
          <w:szCs w:val="24"/>
        </w:rPr>
      </w:pPr>
      <w:r w:rsidRPr="00964813">
        <w:rPr>
          <w:b/>
          <w:bCs/>
          <w:sz w:val="24"/>
          <w:szCs w:val="24"/>
        </w:rPr>
        <w:t>ПОРЯДОК</w:t>
      </w:r>
    </w:p>
    <w:p w:rsidR="00771871" w:rsidRPr="00964813" w:rsidRDefault="00771871" w:rsidP="00771871">
      <w:pPr>
        <w:jc w:val="center"/>
        <w:rPr>
          <w:sz w:val="24"/>
          <w:szCs w:val="24"/>
        </w:rPr>
      </w:pPr>
      <w:r w:rsidRPr="00964813">
        <w:rPr>
          <w:b/>
          <w:bCs/>
          <w:sz w:val="24"/>
          <w:szCs w:val="24"/>
        </w:rPr>
        <w:t>оформления результатов мероприятия по контролю без взаимодействия с юридическими лицами, индивидуальными предпринимателями</w:t>
      </w:r>
    </w:p>
    <w:p w:rsidR="00771871" w:rsidRPr="00964813" w:rsidRDefault="00771871" w:rsidP="00771871">
      <w:pPr>
        <w:ind w:firstLine="626"/>
        <w:jc w:val="center"/>
        <w:rPr>
          <w:sz w:val="24"/>
          <w:szCs w:val="24"/>
        </w:rPr>
      </w:pPr>
      <w:r w:rsidRPr="00964813">
        <w:rPr>
          <w:sz w:val="24"/>
          <w:szCs w:val="24"/>
        </w:rPr>
        <w:t> </w:t>
      </w:r>
    </w:p>
    <w:p w:rsidR="00771871" w:rsidRPr="00964813" w:rsidRDefault="00771871" w:rsidP="00771871">
      <w:pPr>
        <w:jc w:val="center"/>
        <w:rPr>
          <w:sz w:val="24"/>
          <w:szCs w:val="24"/>
        </w:rPr>
      </w:pPr>
      <w:r w:rsidRPr="00964813">
        <w:rPr>
          <w:sz w:val="24"/>
          <w:szCs w:val="24"/>
        </w:rPr>
        <w:t>1.Общие положения</w:t>
      </w:r>
    </w:p>
    <w:p w:rsidR="00771871" w:rsidRPr="00964813" w:rsidRDefault="00771871" w:rsidP="00771871">
      <w:pPr>
        <w:ind w:left="709" w:firstLine="626"/>
        <w:jc w:val="both"/>
        <w:rPr>
          <w:sz w:val="24"/>
          <w:szCs w:val="24"/>
        </w:rPr>
      </w:pPr>
      <w:r w:rsidRPr="00964813">
        <w:rPr>
          <w:sz w:val="24"/>
          <w:szCs w:val="24"/>
        </w:rPr>
        <w:t> </w:t>
      </w:r>
    </w:p>
    <w:p w:rsidR="00771871" w:rsidRPr="00964813" w:rsidRDefault="00771871" w:rsidP="00771871">
      <w:pPr>
        <w:shd w:val="clear" w:color="auto" w:fill="FFFFFF"/>
        <w:ind w:firstLine="567"/>
        <w:jc w:val="both"/>
        <w:rPr>
          <w:sz w:val="24"/>
          <w:szCs w:val="24"/>
        </w:rPr>
      </w:pPr>
      <w:proofErr w:type="gramStart"/>
      <w:r w:rsidRPr="00964813">
        <w:rPr>
          <w:sz w:val="24"/>
          <w:szCs w:val="24"/>
        </w:rPr>
        <w:t>1.1             Настоящий Порядок устанавливает требования к оформлению результатов мероприятий по контролю, предусмотренных частью 4 статьи 8.3 </w:t>
      </w:r>
      <w:hyperlink r:id="rId36" w:history="1">
        <w:r w:rsidRPr="00964813">
          <w:rPr>
            <w:sz w:val="24"/>
            <w:szCs w:val="24"/>
            <w:u w:val="single"/>
          </w:rPr>
          <w:t>Федерального закона Российской Федерации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964813">
        <w:rPr>
          <w:sz w:val="24"/>
          <w:szCs w:val="24"/>
        </w:rPr>
        <w:t xml:space="preserve">, при проведении которых не требуется взаимодействие органов местного самоуправления (администрации Малышевского сельсовета </w:t>
      </w:r>
      <w:proofErr w:type="spellStart"/>
      <w:r w:rsidRPr="00964813">
        <w:rPr>
          <w:sz w:val="24"/>
          <w:szCs w:val="24"/>
        </w:rPr>
        <w:t>Сузунского</w:t>
      </w:r>
      <w:proofErr w:type="spellEnd"/>
      <w:r w:rsidRPr="00964813">
        <w:rPr>
          <w:sz w:val="24"/>
          <w:szCs w:val="24"/>
        </w:rPr>
        <w:t xml:space="preserve"> района Новосибирской области) с юридическими лицами, индивидуальными</w:t>
      </w:r>
      <w:proofErr w:type="gramEnd"/>
      <w:r w:rsidRPr="00964813">
        <w:rPr>
          <w:sz w:val="24"/>
          <w:szCs w:val="24"/>
        </w:rPr>
        <w:t xml:space="preserve"> предпринимателями.</w:t>
      </w:r>
    </w:p>
    <w:p w:rsidR="00771871" w:rsidRPr="00964813" w:rsidRDefault="00771871" w:rsidP="00771871">
      <w:pPr>
        <w:shd w:val="clear" w:color="auto" w:fill="FFFFFF"/>
        <w:ind w:left="709" w:firstLine="626"/>
        <w:jc w:val="both"/>
        <w:rPr>
          <w:sz w:val="24"/>
          <w:szCs w:val="24"/>
        </w:rPr>
      </w:pPr>
      <w:r w:rsidRPr="00964813">
        <w:rPr>
          <w:sz w:val="24"/>
          <w:szCs w:val="24"/>
        </w:rPr>
        <w:t> </w:t>
      </w:r>
    </w:p>
    <w:p w:rsidR="00771871" w:rsidRPr="00964813" w:rsidRDefault="00771871" w:rsidP="00771871">
      <w:pPr>
        <w:numPr>
          <w:ilvl w:val="0"/>
          <w:numId w:val="3"/>
        </w:numPr>
        <w:shd w:val="clear" w:color="auto" w:fill="FFFFFF"/>
        <w:ind w:left="644"/>
        <w:jc w:val="center"/>
        <w:rPr>
          <w:sz w:val="24"/>
          <w:szCs w:val="24"/>
        </w:rPr>
      </w:pPr>
      <w:r w:rsidRPr="00964813">
        <w:rPr>
          <w:sz w:val="24"/>
          <w:szCs w:val="24"/>
        </w:rPr>
        <w:t>  Оформление результатов мероприятий</w:t>
      </w:r>
    </w:p>
    <w:p w:rsidR="00771871" w:rsidRPr="00964813" w:rsidRDefault="00771871" w:rsidP="00771871">
      <w:pPr>
        <w:shd w:val="clear" w:color="auto" w:fill="FFFFFF"/>
        <w:ind w:left="644" w:firstLine="626"/>
        <w:jc w:val="both"/>
        <w:rPr>
          <w:sz w:val="24"/>
          <w:szCs w:val="24"/>
        </w:rPr>
      </w:pPr>
      <w:r w:rsidRPr="00964813">
        <w:rPr>
          <w:sz w:val="24"/>
          <w:szCs w:val="24"/>
        </w:rPr>
        <w:t> </w:t>
      </w:r>
    </w:p>
    <w:p w:rsidR="00771871" w:rsidRPr="00964813" w:rsidRDefault="00771871" w:rsidP="00771871">
      <w:pPr>
        <w:shd w:val="clear" w:color="auto" w:fill="FFFFFF"/>
        <w:ind w:firstLine="567"/>
        <w:jc w:val="both"/>
        <w:rPr>
          <w:sz w:val="24"/>
          <w:szCs w:val="24"/>
        </w:rPr>
      </w:pPr>
      <w:r w:rsidRPr="00964813">
        <w:rPr>
          <w:sz w:val="24"/>
          <w:szCs w:val="24"/>
        </w:rPr>
        <w:t>2.1.           </w:t>
      </w:r>
      <w:proofErr w:type="gramStart"/>
      <w:r w:rsidRPr="00964813">
        <w:rPr>
          <w:sz w:val="24"/>
          <w:szCs w:val="24"/>
        </w:rPr>
        <w:t xml:space="preserve">Результаты мероприятия по контролю без взаимодействия с юридическими лицами, индивидуальными предпринимателями (далее - мероприятие по контролю) оформляются должностным лицом администрации Малышевского сельсовета </w:t>
      </w:r>
      <w:proofErr w:type="spellStart"/>
      <w:r w:rsidRPr="00964813">
        <w:rPr>
          <w:sz w:val="24"/>
          <w:szCs w:val="24"/>
        </w:rPr>
        <w:t>Сузунского</w:t>
      </w:r>
      <w:proofErr w:type="spellEnd"/>
      <w:r w:rsidRPr="00964813">
        <w:rPr>
          <w:sz w:val="24"/>
          <w:szCs w:val="24"/>
        </w:rPr>
        <w:t xml:space="preserve"> района Новосибирской области, ответственным за проведение мероприятия по контролю и указанным в задании на проведение мероприятия по контролю (далее - ответственное должностное лицо), в письменной форме в пятидневный срок со дня завершения проведения соответствующего мероприятия.</w:t>
      </w:r>
      <w:proofErr w:type="gramEnd"/>
    </w:p>
    <w:p w:rsidR="00771871" w:rsidRPr="00964813" w:rsidRDefault="00771871" w:rsidP="00771871">
      <w:pPr>
        <w:shd w:val="clear" w:color="auto" w:fill="FFFFFF"/>
        <w:ind w:firstLine="567"/>
        <w:jc w:val="both"/>
        <w:rPr>
          <w:sz w:val="24"/>
          <w:szCs w:val="24"/>
        </w:rPr>
      </w:pPr>
      <w:r w:rsidRPr="00964813">
        <w:rPr>
          <w:sz w:val="24"/>
          <w:szCs w:val="24"/>
        </w:rPr>
        <w:t>2.2.           По результатам проведения мероприятия по контролю ответственное должностное лицо осуществляет подготовку одного из следующих документов:</w:t>
      </w:r>
    </w:p>
    <w:p w:rsidR="00771871" w:rsidRPr="00964813" w:rsidRDefault="00771871" w:rsidP="00771871">
      <w:pPr>
        <w:shd w:val="clear" w:color="auto" w:fill="FFFFFF"/>
        <w:ind w:firstLine="626"/>
        <w:jc w:val="both"/>
        <w:rPr>
          <w:sz w:val="24"/>
          <w:szCs w:val="24"/>
        </w:rPr>
      </w:pPr>
      <w:r w:rsidRPr="00964813">
        <w:rPr>
          <w:sz w:val="24"/>
          <w:szCs w:val="24"/>
        </w:rPr>
        <w:t>а) заключение о проведенном мероприятии по контролю в случае отсутствия нарушений;</w:t>
      </w:r>
    </w:p>
    <w:p w:rsidR="00771871" w:rsidRPr="00964813" w:rsidRDefault="00771871" w:rsidP="00771871">
      <w:pPr>
        <w:shd w:val="clear" w:color="auto" w:fill="FFFFFF"/>
        <w:ind w:firstLine="626"/>
        <w:jc w:val="both"/>
        <w:rPr>
          <w:sz w:val="24"/>
          <w:szCs w:val="24"/>
        </w:rPr>
      </w:pPr>
      <w:r w:rsidRPr="00964813">
        <w:rPr>
          <w:sz w:val="24"/>
          <w:szCs w:val="24"/>
        </w:rPr>
        <w:t>б) мотивированное представление в случае выявления нарушений.</w:t>
      </w:r>
    </w:p>
    <w:p w:rsidR="00771871" w:rsidRPr="00964813" w:rsidRDefault="00771871" w:rsidP="00771871">
      <w:pPr>
        <w:shd w:val="clear" w:color="auto" w:fill="FFFFFF"/>
        <w:ind w:firstLine="626"/>
        <w:jc w:val="both"/>
        <w:rPr>
          <w:sz w:val="24"/>
          <w:szCs w:val="24"/>
        </w:rPr>
      </w:pPr>
      <w:r w:rsidRPr="00964813">
        <w:rPr>
          <w:sz w:val="24"/>
          <w:szCs w:val="24"/>
        </w:rPr>
        <w:t>2.3. Заключение о проведенном мероприятии по контролю содержит:</w:t>
      </w:r>
    </w:p>
    <w:p w:rsidR="00771871" w:rsidRPr="00964813" w:rsidRDefault="00771871" w:rsidP="00771871">
      <w:pPr>
        <w:shd w:val="clear" w:color="auto" w:fill="FFFFFF"/>
        <w:ind w:firstLine="626"/>
        <w:jc w:val="both"/>
        <w:rPr>
          <w:sz w:val="24"/>
          <w:szCs w:val="24"/>
        </w:rPr>
      </w:pPr>
      <w:r w:rsidRPr="00964813">
        <w:rPr>
          <w:sz w:val="24"/>
          <w:szCs w:val="24"/>
        </w:rPr>
        <w:t>а) дату заключения;</w:t>
      </w:r>
    </w:p>
    <w:p w:rsidR="00771871" w:rsidRPr="00964813" w:rsidRDefault="00771871" w:rsidP="00771871">
      <w:pPr>
        <w:shd w:val="clear" w:color="auto" w:fill="FFFFFF"/>
        <w:ind w:firstLine="626"/>
        <w:jc w:val="both"/>
        <w:rPr>
          <w:sz w:val="24"/>
          <w:szCs w:val="24"/>
        </w:rPr>
      </w:pPr>
      <w:r w:rsidRPr="00964813">
        <w:rPr>
          <w:sz w:val="24"/>
          <w:szCs w:val="24"/>
        </w:rPr>
        <w:t>б) наименование мероприятия по контролю;</w:t>
      </w:r>
    </w:p>
    <w:p w:rsidR="00771871" w:rsidRPr="00964813" w:rsidRDefault="00771871" w:rsidP="00771871">
      <w:pPr>
        <w:shd w:val="clear" w:color="auto" w:fill="FFFFFF"/>
        <w:ind w:firstLine="626"/>
        <w:jc w:val="both"/>
        <w:rPr>
          <w:sz w:val="24"/>
          <w:szCs w:val="24"/>
        </w:rPr>
      </w:pPr>
      <w:r w:rsidRPr="00964813">
        <w:rPr>
          <w:sz w:val="24"/>
          <w:szCs w:val="24"/>
        </w:rPr>
        <w:t>в) место проведения мероприятия по контролю;</w:t>
      </w:r>
    </w:p>
    <w:p w:rsidR="00771871" w:rsidRPr="00964813" w:rsidRDefault="00771871" w:rsidP="00771871">
      <w:pPr>
        <w:shd w:val="clear" w:color="auto" w:fill="FFFFFF"/>
        <w:ind w:firstLine="626"/>
        <w:jc w:val="both"/>
        <w:rPr>
          <w:sz w:val="24"/>
          <w:szCs w:val="24"/>
        </w:rPr>
      </w:pPr>
      <w:r w:rsidRPr="00964813">
        <w:rPr>
          <w:sz w:val="24"/>
          <w:szCs w:val="24"/>
        </w:rPr>
        <w:t>г) наименование юридического лица, фамилию, имя, отчество индивидуального предпринимателя, в отношении которого проведены мероприятия по контролю;</w:t>
      </w:r>
    </w:p>
    <w:p w:rsidR="00771871" w:rsidRPr="00964813" w:rsidRDefault="00771871" w:rsidP="00771871">
      <w:pPr>
        <w:shd w:val="clear" w:color="auto" w:fill="FFFFFF"/>
        <w:ind w:firstLine="626"/>
        <w:jc w:val="both"/>
        <w:rPr>
          <w:sz w:val="24"/>
          <w:szCs w:val="24"/>
        </w:rPr>
      </w:pPr>
      <w:proofErr w:type="spellStart"/>
      <w:r w:rsidRPr="00964813">
        <w:rPr>
          <w:sz w:val="24"/>
          <w:szCs w:val="24"/>
        </w:rPr>
        <w:lastRenderedPageBreak/>
        <w:t>д</w:t>
      </w:r>
      <w:proofErr w:type="spellEnd"/>
      <w:r w:rsidRPr="00964813">
        <w:rPr>
          <w:sz w:val="24"/>
          <w:szCs w:val="24"/>
        </w:rPr>
        <w:t>) фамилия, имя, отчество, наименование должности, подпись ответственного должностного лица;</w:t>
      </w:r>
    </w:p>
    <w:p w:rsidR="00771871" w:rsidRPr="00964813" w:rsidRDefault="00771871" w:rsidP="00771871">
      <w:pPr>
        <w:shd w:val="clear" w:color="auto" w:fill="FFFFFF"/>
        <w:ind w:firstLine="626"/>
        <w:jc w:val="both"/>
        <w:rPr>
          <w:sz w:val="24"/>
          <w:szCs w:val="24"/>
        </w:rPr>
      </w:pPr>
      <w:r w:rsidRPr="00964813">
        <w:rPr>
          <w:sz w:val="24"/>
          <w:szCs w:val="24"/>
        </w:rPr>
        <w:t>е) фамилия, имя, отчество, подпись привлекаемого к проведению контрольного мероприятия эксперта или представителя экспертной организации с указанием должности и наименования организации (в случае его привлечения);</w:t>
      </w:r>
    </w:p>
    <w:p w:rsidR="00771871" w:rsidRPr="00964813" w:rsidRDefault="00771871" w:rsidP="00771871">
      <w:pPr>
        <w:shd w:val="clear" w:color="auto" w:fill="FFFFFF"/>
        <w:ind w:firstLine="626"/>
        <w:jc w:val="both"/>
        <w:rPr>
          <w:sz w:val="24"/>
          <w:szCs w:val="24"/>
        </w:rPr>
      </w:pPr>
      <w:r w:rsidRPr="00964813">
        <w:rPr>
          <w:sz w:val="24"/>
          <w:szCs w:val="24"/>
        </w:rPr>
        <w:t>ж) цель проведения мероприятия по контролю;</w:t>
      </w:r>
    </w:p>
    <w:p w:rsidR="00771871" w:rsidRPr="00964813" w:rsidRDefault="00771871" w:rsidP="00771871">
      <w:pPr>
        <w:shd w:val="clear" w:color="auto" w:fill="FFFFFF"/>
        <w:ind w:firstLine="626"/>
        <w:jc w:val="both"/>
        <w:rPr>
          <w:sz w:val="24"/>
          <w:szCs w:val="24"/>
        </w:rPr>
      </w:pPr>
      <w:proofErr w:type="spellStart"/>
      <w:r w:rsidRPr="00964813">
        <w:rPr>
          <w:sz w:val="24"/>
          <w:szCs w:val="24"/>
        </w:rPr>
        <w:t>з</w:t>
      </w:r>
      <w:proofErr w:type="spellEnd"/>
      <w:proofErr w:type="gramStart"/>
      <w:r w:rsidRPr="00964813">
        <w:rPr>
          <w:sz w:val="24"/>
          <w:szCs w:val="24"/>
        </w:rPr>
        <w:t>)с</w:t>
      </w:r>
      <w:proofErr w:type="gramEnd"/>
      <w:r w:rsidRPr="00964813">
        <w:rPr>
          <w:sz w:val="24"/>
          <w:szCs w:val="24"/>
        </w:rPr>
        <w:t>рок проведения мероприятия по контролю;</w:t>
      </w:r>
    </w:p>
    <w:p w:rsidR="00771871" w:rsidRPr="00964813" w:rsidRDefault="00771871" w:rsidP="00771871">
      <w:pPr>
        <w:shd w:val="clear" w:color="auto" w:fill="FFFFFF"/>
        <w:ind w:firstLine="626"/>
        <w:jc w:val="both"/>
        <w:rPr>
          <w:sz w:val="24"/>
          <w:szCs w:val="24"/>
        </w:rPr>
      </w:pPr>
      <w:r w:rsidRPr="00964813">
        <w:rPr>
          <w:sz w:val="24"/>
          <w:szCs w:val="24"/>
        </w:rPr>
        <w:t>и) краткая характеристика осматриваемой, обследуемой (при проведении осмотра (обследования) территории);</w:t>
      </w:r>
    </w:p>
    <w:p w:rsidR="00771871" w:rsidRPr="00964813" w:rsidRDefault="00771871" w:rsidP="00771871">
      <w:pPr>
        <w:shd w:val="clear" w:color="auto" w:fill="FFFFFF"/>
        <w:ind w:firstLine="626"/>
        <w:jc w:val="both"/>
        <w:rPr>
          <w:sz w:val="24"/>
          <w:szCs w:val="24"/>
        </w:rPr>
      </w:pPr>
      <w:r w:rsidRPr="00964813">
        <w:rPr>
          <w:sz w:val="24"/>
          <w:szCs w:val="24"/>
        </w:rPr>
        <w:t>к) выводы о соблюдении юридическим лицом, индивидуальным предпринимателем обязательных требований;</w:t>
      </w:r>
    </w:p>
    <w:p w:rsidR="00771871" w:rsidRPr="00964813" w:rsidRDefault="00771871" w:rsidP="00771871">
      <w:pPr>
        <w:shd w:val="clear" w:color="auto" w:fill="FFFFFF"/>
        <w:ind w:firstLine="626"/>
        <w:jc w:val="both"/>
        <w:rPr>
          <w:sz w:val="24"/>
          <w:szCs w:val="24"/>
        </w:rPr>
      </w:pPr>
      <w:r w:rsidRPr="00964813">
        <w:rPr>
          <w:sz w:val="24"/>
          <w:szCs w:val="24"/>
        </w:rPr>
        <w:t>л) предложения по итогам проведения мероприятия по контролю.</w:t>
      </w:r>
    </w:p>
    <w:p w:rsidR="00771871" w:rsidRPr="00964813" w:rsidRDefault="00771871" w:rsidP="00771871">
      <w:pPr>
        <w:shd w:val="clear" w:color="auto" w:fill="FFFFFF"/>
        <w:ind w:firstLine="626"/>
        <w:jc w:val="both"/>
        <w:rPr>
          <w:sz w:val="24"/>
          <w:szCs w:val="24"/>
        </w:rPr>
      </w:pPr>
      <w:r w:rsidRPr="00964813">
        <w:rPr>
          <w:sz w:val="24"/>
          <w:szCs w:val="24"/>
        </w:rPr>
        <w:t xml:space="preserve">К заключению о проведенном мероприятии по контролю при необходимости прилагаются </w:t>
      </w:r>
      <w:proofErr w:type="spellStart"/>
      <w:r w:rsidRPr="00964813">
        <w:rPr>
          <w:sz w:val="24"/>
          <w:szCs w:val="24"/>
        </w:rPr>
        <w:t>фототаблицы</w:t>
      </w:r>
      <w:proofErr w:type="spellEnd"/>
      <w:r w:rsidRPr="00964813">
        <w:rPr>
          <w:sz w:val="24"/>
          <w:szCs w:val="24"/>
        </w:rPr>
        <w:t>, план-схема планового (рейдового) осмотра, обследования и другие материалы.</w:t>
      </w:r>
    </w:p>
    <w:p w:rsidR="00771871" w:rsidRPr="00964813" w:rsidRDefault="00771871" w:rsidP="00771871">
      <w:pPr>
        <w:shd w:val="clear" w:color="auto" w:fill="FFFFFF"/>
        <w:ind w:firstLine="567"/>
        <w:jc w:val="both"/>
        <w:rPr>
          <w:sz w:val="24"/>
          <w:szCs w:val="24"/>
        </w:rPr>
      </w:pPr>
      <w:r w:rsidRPr="00964813">
        <w:rPr>
          <w:sz w:val="24"/>
          <w:szCs w:val="24"/>
        </w:rPr>
        <w:t>2.4.               Мотивированное представление содержит:</w:t>
      </w:r>
    </w:p>
    <w:p w:rsidR="00771871" w:rsidRPr="00964813" w:rsidRDefault="00771871" w:rsidP="00771871">
      <w:pPr>
        <w:shd w:val="clear" w:color="auto" w:fill="FFFFFF"/>
        <w:ind w:firstLine="626"/>
        <w:jc w:val="both"/>
        <w:rPr>
          <w:sz w:val="24"/>
          <w:szCs w:val="24"/>
        </w:rPr>
      </w:pPr>
      <w:r w:rsidRPr="00964813">
        <w:rPr>
          <w:sz w:val="24"/>
          <w:szCs w:val="24"/>
        </w:rPr>
        <w:t>а) дату представления;</w:t>
      </w:r>
    </w:p>
    <w:p w:rsidR="00771871" w:rsidRPr="00964813" w:rsidRDefault="00771871" w:rsidP="00771871">
      <w:pPr>
        <w:shd w:val="clear" w:color="auto" w:fill="FFFFFF"/>
        <w:ind w:firstLine="626"/>
        <w:jc w:val="both"/>
        <w:rPr>
          <w:sz w:val="24"/>
          <w:szCs w:val="24"/>
        </w:rPr>
      </w:pPr>
      <w:r w:rsidRPr="00964813">
        <w:rPr>
          <w:sz w:val="24"/>
          <w:szCs w:val="24"/>
        </w:rPr>
        <w:t>б) наименование мероприятия по контролю;</w:t>
      </w:r>
    </w:p>
    <w:p w:rsidR="00771871" w:rsidRPr="00964813" w:rsidRDefault="00771871" w:rsidP="00771871">
      <w:pPr>
        <w:shd w:val="clear" w:color="auto" w:fill="FFFFFF"/>
        <w:ind w:firstLine="626"/>
        <w:jc w:val="both"/>
        <w:rPr>
          <w:sz w:val="24"/>
          <w:szCs w:val="24"/>
        </w:rPr>
      </w:pPr>
      <w:r w:rsidRPr="00964813">
        <w:rPr>
          <w:sz w:val="24"/>
          <w:szCs w:val="24"/>
        </w:rPr>
        <w:t>в) место проведения мероприятия по контролю;</w:t>
      </w:r>
    </w:p>
    <w:p w:rsidR="00771871" w:rsidRPr="00964813" w:rsidRDefault="00771871" w:rsidP="00771871">
      <w:pPr>
        <w:shd w:val="clear" w:color="auto" w:fill="FFFFFF"/>
        <w:ind w:firstLine="626"/>
        <w:jc w:val="both"/>
        <w:rPr>
          <w:sz w:val="24"/>
          <w:szCs w:val="24"/>
        </w:rPr>
      </w:pPr>
      <w:r w:rsidRPr="00964813">
        <w:rPr>
          <w:sz w:val="24"/>
          <w:szCs w:val="24"/>
        </w:rPr>
        <w:t>г) наименование юридического лица, фамилию, имя, отчество индивидуального предпринимателя, в отношении которого мероприятия по контролю проведены;</w:t>
      </w:r>
    </w:p>
    <w:p w:rsidR="00771871" w:rsidRPr="00964813" w:rsidRDefault="00771871" w:rsidP="00771871">
      <w:pPr>
        <w:shd w:val="clear" w:color="auto" w:fill="FFFFFF"/>
        <w:ind w:firstLine="626"/>
        <w:jc w:val="both"/>
        <w:rPr>
          <w:sz w:val="24"/>
          <w:szCs w:val="24"/>
        </w:rPr>
      </w:pPr>
      <w:proofErr w:type="spellStart"/>
      <w:r w:rsidRPr="00964813">
        <w:rPr>
          <w:sz w:val="24"/>
          <w:szCs w:val="24"/>
        </w:rPr>
        <w:t>д</w:t>
      </w:r>
      <w:proofErr w:type="spellEnd"/>
      <w:r w:rsidRPr="00964813">
        <w:rPr>
          <w:sz w:val="24"/>
          <w:szCs w:val="24"/>
        </w:rPr>
        <w:t>) фамилия, имя, отчество, наименование должности, подпись ответственного должностного лица;</w:t>
      </w:r>
    </w:p>
    <w:p w:rsidR="00771871" w:rsidRPr="00964813" w:rsidRDefault="00771871" w:rsidP="00771871">
      <w:pPr>
        <w:shd w:val="clear" w:color="auto" w:fill="FFFFFF"/>
        <w:ind w:firstLine="626"/>
        <w:jc w:val="both"/>
        <w:rPr>
          <w:sz w:val="24"/>
          <w:szCs w:val="24"/>
        </w:rPr>
      </w:pPr>
      <w:r w:rsidRPr="00964813">
        <w:rPr>
          <w:sz w:val="24"/>
          <w:szCs w:val="24"/>
        </w:rPr>
        <w:t>е) фамилия, имя, отчество, подпись привлекаемого к проведению контрольного мероприятия эксперта или представителя экспертной организации с указанием должности и наименования организации (в случае его привлечения);</w:t>
      </w:r>
    </w:p>
    <w:p w:rsidR="00771871" w:rsidRPr="00964813" w:rsidRDefault="00771871" w:rsidP="00771871">
      <w:pPr>
        <w:shd w:val="clear" w:color="auto" w:fill="FFFFFF"/>
        <w:ind w:firstLine="626"/>
        <w:jc w:val="both"/>
        <w:rPr>
          <w:sz w:val="24"/>
          <w:szCs w:val="24"/>
        </w:rPr>
      </w:pPr>
      <w:r w:rsidRPr="00964813">
        <w:rPr>
          <w:sz w:val="24"/>
          <w:szCs w:val="24"/>
        </w:rPr>
        <w:t>ж) цель проведения мероприятия по контролю;</w:t>
      </w:r>
    </w:p>
    <w:p w:rsidR="00771871" w:rsidRPr="00964813" w:rsidRDefault="00771871" w:rsidP="00771871">
      <w:pPr>
        <w:shd w:val="clear" w:color="auto" w:fill="FFFFFF"/>
        <w:ind w:firstLine="626"/>
        <w:jc w:val="both"/>
        <w:rPr>
          <w:sz w:val="24"/>
          <w:szCs w:val="24"/>
        </w:rPr>
      </w:pPr>
      <w:proofErr w:type="spellStart"/>
      <w:r w:rsidRPr="00964813">
        <w:rPr>
          <w:sz w:val="24"/>
          <w:szCs w:val="24"/>
        </w:rPr>
        <w:t>з</w:t>
      </w:r>
      <w:proofErr w:type="spellEnd"/>
      <w:r w:rsidRPr="00964813">
        <w:rPr>
          <w:sz w:val="24"/>
          <w:szCs w:val="24"/>
        </w:rPr>
        <w:t>) срок проведения мероприятия по контролю;</w:t>
      </w:r>
    </w:p>
    <w:p w:rsidR="00771871" w:rsidRPr="00964813" w:rsidRDefault="00771871" w:rsidP="00771871">
      <w:pPr>
        <w:shd w:val="clear" w:color="auto" w:fill="FFFFFF"/>
        <w:ind w:firstLine="626"/>
        <w:jc w:val="both"/>
        <w:rPr>
          <w:sz w:val="24"/>
          <w:szCs w:val="24"/>
        </w:rPr>
      </w:pPr>
      <w:r w:rsidRPr="00964813">
        <w:rPr>
          <w:sz w:val="24"/>
          <w:szCs w:val="24"/>
        </w:rPr>
        <w:t>и) краткая характеристика осматриваемой, обследуемой территории (при проведении осмотра (обследования) территории);</w:t>
      </w:r>
    </w:p>
    <w:p w:rsidR="00771871" w:rsidRPr="00964813" w:rsidRDefault="00771871" w:rsidP="00771871">
      <w:pPr>
        <w:shd w:val="clear" w:color="auto" w:fill="FFFFFF"/>
        <w:ind w:firstLine="626"/>
        <w:jc w:val="both"/>
        <w:rPr>
          <w:sz w:val="24"/>
          <w:szCs w:val="24"/>
        </w:rPr>
      </w:pPr>
      <w:proofErr w:type="gramStart"/>
      <w:r w:rsidRPr="00964813">
        <w:rPr>
          <w:sz w:val="24"/>
          <w:szCs w:val="24"/>
        </w:rPr>
        <w:t>к) информацию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части 2 статьи 10 </w:t>
      </w:r>
      <w:hyperlink r:id="rId37" w:history="1">
        <w:r w:rsidRPr="00964813">
          <w:rPr>
            <w:sz w:val="24"/>
            <w:szCs w:val="24"/>
            <w:u w:val="single"/>
          </w:rPr>
          <w:t>Федерального закона Российской Федерации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964813">
        <w:rPr>
          <w:sz w:val="24"/>
          <w:szCs w:val="24"/>
        </w:rPr>
        <w:t>.</w:t>
      </w:r>
      <w:proofErr w:type="gramEnd"/>
    </w:p>
    <w:p w:rsidR="00771871" w:rsidRPr="00964813" w:rsidRDefault="00771871" w:rsidP="00771871">
      <w:pPr>
        <w:shd w:val="clear" w:color="auto" w:fill="FFFFFF"/>
        <w:ind w:firstLine="626"/>
        <w:jc w:val="both"/>
        <w:rPr>
          <w:sz w:val="24"/>
          <w:szCs w:val="24"/>
        </w:rPr>
      </w:pPr>
      <w:r w:rsidRPr="00964813">
        <w:rPr>
          <w:sz w:val="24"/>
          <w:szCs w:val="24"/>
        </w:rPr>
        <w:t xml:space="preserve">К мотивированному представлению при необходимости прилагаются </w:t>
      </w:r>
      <w:proofErr w:type="spellStart"/>
      <w:r w:rsidRPr="00964813">
        <w:rPr>
          <w:sz w:val="24"/>
          <w:szCs w:val="24"/>
        </w:rPr>
        <w:t>фототаблицы</w:t>
      </w:r>
      <w:proofErr w:type="spellEnd"/>
      <w:r w:rsidRPr="00964813">
        <w:rPr>
          <w:sz w:val="24"/>
          <w:szCs w:val="24"/>
        </w:rPr>
        <w:t>, план-схема планового (рейдового) осмотра, обследования и другие материалы.</w:t>
      </w:r>
    </w:p>
    <w:p w:rsidR="00771871" w:rsidRPr="00964813" w:rsidRDefault="00771871" w:rsidP="00771871">
      <w:pPr>
        <w:shd w:val="clear" w:color="auto" w:fill="FFFFFF"/>
        <w:ind w:firstLine="567"/>
        <w:jc w:val="both"/>
        <w:rPr>
          <w:sz w:val="24"/>
          <w:szCs w:val="24"/>
        </w:rPr>
      </w:pPr>
      <w:r w:rsidRPr="00964813">
        <w:rPr>
          <w:sz w:val="24"/>
          <w:szCs w:val="24"/>
        </w:rPr>
        <w:t>2.5.               </w:t>
      </w:r>
      <w:proofErr w:type="gramStart"/>
      <w:r w:rsidRPr="00964813">
        <w:rPr>
          <w:sz w:val="24"/>
          <w:szCs w:val="24"/>
        </w:rPr>
        <w:t>Результаты мероприятия по контролю, оформленные в соответствии с пунктами 4, 5 настоящего Порядка, ответственным должностным лицом передаются главе муниципального образования для ознакомления и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части 2 статьи 10 </w:t>
      </w:r>
      <w:hyperlink r:id="rId38" w:history="1">
        <w:r w:rsidRPr="00964813">
          <w:rPr>
            <w:sz w:val="24"/>
            <w:szCs w:val="24"/>
            <w:u w:val="single"/>
          </w:rPr>
          <w:t>Федерального закона Российской Федерации от 26.12.2008 N 294-ФЗ "О защите прав юридических лиц и индивидуальных</w:t>
        </w:r>
        <w:proofErr w:type="gramEnd"/>
        <w:r w:rsidRPr="00964813">
          <w:rPr>
            <w:sz w:val="24"/>
            <w:szCs w:val="24"/>
            <w:u w:val="single"/>
          </w:rPr>
          <w:t xml:space="preserve"> предпринимателей при осуществлении государственного контроля (надзора) и муниципального контроля"</w:t>
        </w:r>
      </w:hyperlink>
      <w:r w:rsidRPr="00964813">
        <w:rPr>
          <w:sz w:val="24"/>
          <w:szCs w:val="24"/>
        </w:rPr>
        <w:t>.</w:t>
      </w:r>
    </w:p>
    <w:p w:rsidR="00771871" w:rsidRPr="00964813" w:rsidRDefault="00771871" w:rsidP="00771871">
      <w:pPr>
        <w:shd w:val="clear" w:color="auto" w:fill="FFFFFF"/>
        <w:ind w:firstLine="567"/>
        <w:jc w:val="both"/>
        <w:rPr>
          <w:sz w:val="24"/>
          <w:szCs w:val="24"/>
        </w:rPr>
      </w:pPr>
      <w:r w:rsidRPr="00964813">
        <w:rPr>
          <w:sz w:val="24"/>
          <w:szCs w:val="24"/>
        </w:rPr>
        <w:t>2.6.               </w:t>
      </w:r>
      <w:proofErr w:type="gramStart"/>
      <w:r w:rsidRPr="00964813">
        <w:rPr>
          <w:sz w:val="24"/>
          <w:szCs w:val="24"/>
        </w:rPr>
        <w:t>В случае получения в ходе проведения мероприятий по контролю сведений о готовящихся нарушениях или признаках нарушения обязательных требований, указанных в частях 5 - 7 статьи 8.2 </w:t>
      </w:r>
      <w:hyperlink r:id="rId39" w:history="1">
        <w:r w:rsidRPr="00964813">
          <w:rPr>
            <w:sz w:val="24"/>
            <w:szCs w:val="24"/>
            <w:u w:val="single"/>
          </w:rPr>
          <w:t>Федерального закона Российской Федерации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964813">
        <w:rPr>
          <w:sz w:val="24"/>
          <w:szCs w:val="24"/>
        </w:rPr>
        <w:t xml:space="preserve">, орган местного самоуправления направляет юридическому лицу, индивидуальному предпринимателю </w:t>
      </w:r>
      <w:r w:rsidRPr="00964813">
        <w:rPr>
          <w:sz w:val="24"/>
          <w:szCs w:val="24"/>
        </w:rPr>
        <w:lastRenderedPageBreak/>
        <w:t>предостережение о недопустимости</w:t>
      </w:r>
      <w:proofErr w:type="gramEnd"/>
      <w:r w:rsidRPr="00964813">
        <w:rPr>
          <w:sz w:val="24"/>
          <w:szCs w:val="24"/>
        </w:rPr>
        <w:t xml:space="preserve"> нарушения обязательных требований в порядке, определенном Правительством Российской Федерации.</w:t>
      </w:r>
    </w:p>
    <w:p w:rsidR="00771871" w:rsidRPr="00964813" w:rsidRDefault="00771871" w:rsidP="00B81036">
      <w:pPr>
        <w:ind w:firstLine="626"/>
        <w:jc w:val="both"/>
        <w:rPr>
          <w:sz w:val="24"/>
          <w:szCs w:val="24"/>
        </w:rPr>
      </w:pPr>
      <w:r w:rsidRPr="00964813">
        <w:rPr>
          <w:sz w:val="24"/>
          <w:szCs w:val="24"/>
        </w:rPr>
        <w:t>  </w:t>
      </w:r>
    </w:p>
    <w:p w:rsidR="00771871" w:rsidRPr="00964813" w:rsidRDefault="00771871" w:rsidP="00771871">
      <w:pPr>
        <w:rPr>
          <w:sz w:val="24"/>
          <w:szCs w:val="24"/>
        </w:rPr>
      </w:pPr>
    </w:p>
    <w:p w:rsidR="00771871" w:rsidRPr="00964813" w:rsidRDefault="00771871" w:rsidP="00771871">
      <w:pPr>
        <w:tabs>
          <w:tab w:val="left" w:pos="8340"/>
        </w:tabs>
        <w:jc w:val="center"/>
        <w:rPr>
          <w:b/>
          <w:sz w:val="24"/>
          <w:szCs w:val="24"/>
        </w:rPr>
      </w:pPr>
      <w:r w:rsidRPr="00964813">
        <w:rPr>
          <w:b/>
          <w:sz w:val="24"/>
          <w:szCs w:val="24"/>
        </w:rPr>
        <w:t>АДМИНИСТРАЦИЯ</w:t>
      </w:r>
    </w:p>
    <w:p w:rsidR="00771871" w:rsidRPr="00964813" w:rsidRDefault="00771871" w:rsidP="00771871">
      <w:pPr>
        <w:tabs>
          <w:tab w:val="left" w:pos="8340"/>
        </w:tabs>
        <w:jc w:val="center"/>
        <w:rPr>
          <w:b/>
          <w:sz w:val="24"/>
          <w:szCs w:val="24"/>
        </w:rPr>
      </w:pPr>
      <w:r w:rsidRPr="00964813">
        <w:rPr>
          <w:b/>
          <w:sz w:val="24"/>
          <w:szCs w:val="24"/>
        </w:rPr>
        <w:t xml:space="preserve"> МАЛЫШЕВСКОГО СЕЛЬСОВЕТА </w:t>
      </w:r>
    </w:p>
    <w:p w:rsidR="00771871" w:rsidRPr="00964813" w:rsidRDefault="00771871" w:rsidP="00771871">
      <w:pPr>
        <w:tabs>
          <w:tab w:val="left" w:pos="8340"/>
        </w:tabs>
        <w:jc w:val="center"/>
        <w:rPr>
          <w:b/>
          <w:sz w:val="24"/>
          <w:szCs w:val="24"/>
        </w:rPr>
      </w:pPr>
      <w:proofErr w:type="spellStart"/>
      <w:r w:rsidRPr="00964813">
        <w:rPr>
          <w:b/>
          <w:sz w:val="24"/>
          <w:szCs w:val="24"/>
        </w:rPr>
        <w:t>Сузунского</w:t>
      </w:r>
      <w:proofErr w:type="spellEnd"/>
      <w:r w:rsidRPr="00964813">
        <w:rPr>
          <w:b/>
          <w:sz w:val="24"/>
          <w:szCs w:val="24"/>
        </w:rPr>
        <w:t xml:space="preserve"> района Новосибирской области</w:t>
      </w:r>
    </w:p>
    <w:p w:rsidR="00771871" w:rsidRPr="00964813" w:rsidRDefault="00771871" w:rsidP="00771871">
      <w:pPr>
        <w:tabs>
          <w:tab w:val="left" w:pos="8340"/>
        </w:tabs>
        <w:jc w:val="center"/>
        <w:rPr>
          <w:b/>
          <w:sz w:val="24"/>
          <w:szCs w:val="24"/>
        </w:rPr>
      </w:pPr>
    </w:p>
    <w:p w:rsidR="00771871" w:rsidRPr="00964813" w:rsidRDefault="00771871" w:rsidP="00771871">
      <w:pPr>
        <w:tabs>
          <w:tab w:val="left" w:pos="8340"/>
        </w:tabs>
        <w:jc w:val="center"/>
        <w:rPr>
          <w:b/>
          <w:sz w:val="24"/>
          <w:szCs w:val="24"/>
        </w:rPr>
      </w:pPr>
      <w:r w:rsidRPr="00964813">
        <w:rPr>
          <w:b/>
          <w:sz w:val="24"/>
          <w:szCs w:val="24"/>
        </w:rPr>
        <w:t xml:space="preserve">ПОСТАНОВЛЕНИЕ </w:t>
      </w:r>
    </w:p>
    <w:p w:rsidR="00771871" w:rsidRPr="00964813" w:rsidRDefault="00771871" w:rsidP="00771871">
      <w:pPr>
        <w:tabs>
          <w:tab w:val="left" w:pos="8340"/>
        </w:tabs>
        <w:jc w:val="center"/>
        <w:rPr>
          <w:b/>
          <w:sz w:val="24"/>
          <w:szCs w:val="24"/>
        </w:rPr>
      </w:pPr>
    </w:p>
    <w:p w:rsidR="00771871" w:rsidRPr="00964813" w:rsidRDefault="00771871" w:rsidP="00771871">
      <w:pPr>
        <w:tabs>
          <w:tab w:val="left" w:pos="8340"/>
        </w:tabs>
        <w:jc w:val="both"/>
        <w:rPr>
          <w:sz w:val="24"/>
          <w:szCs w:val="24"/>
        </w:rPr>
      </w:pPr>
      <w:r w:rsidRPr="00964813">
        <w:rPr>
          <w:sz w:val="24"/>
          <w:szCs w:val="24"/>
        </w:rPr>
        <w:t xml:space="preserve">10.09.2019                                                                                      </w:t>
      </w:r>
      <w:r w:rsidR="00964813">
        <w:rPr>
          <w:sz w:val="24"/>
          <w:szCs w:val="24"/>
        </w:rPr>
        <w:t xml:space="preserve">                                      </w:t>
      </w:r>
      <w:r w:rsidRPr="00964813">
        <w:rPr>
          <w:sz w:val="24"/>
          <w:szCs w:val="24"/>
        </w:rPr>
        <w:t xml:space="preserve">         № 74</w:t>
      </w:r>
    </w:p>
    <w:p w:rsidR="00771871" w:rsidRPr="00964813" w:rsidRDefault="00771871" w:rsidP="00771871">
      <w:pPr>
        <w:tabs>
          <w:tab w:val="left" w:pos="8340"/>
        </w:tabs>
        <w:ind w:left="567" w:hanging="567"/>
        <w:rPr>
          <w:b/>
          <w:sz w:val="24"/>
          <w:szCs w:val="24"/>
        </w:rPr>
      </w:pPr>
    </w:p>
    <w:p w:rsidR="00771871" w:rsidRPr="00964813" w:rsidRDefault="00771871" w:rsidP="00771871">
      <w:pPr>
        <w:pStyle w:val="1"/>
        <w:ind w:right="3683"/>
        <w:jc w:val="both"/>
        <w:rPr>
          <w:rFonts w:ascii="Times New Roman" w:hAnsi="Times New Roman" w:cs="Times New Roman"/>
          <w:sz w:val="24"/>
          <w:szCs w:val="24"/>
          <w:highlight w:val="yellow"/>
        </w:rPr>
      </w:pPr>
      <w:r w:rsidRPr="00964813">
        <w:rPr>
          <w:rFonts w:ascii="Times New Roman" w:hAnsi="Times New Roman" w:cs="Times New Roman"/>
          <w:sz w:val="24"/>
          <w:szCs w:val="24"/>
        </w:rPr>
        <w:t xml:space="preserve">Об утверждении </w:t>
      </w:r>
      <w:r w:rsidRPr="00964813">
        <w:rPr>
          <w:rFonts w:ascii="Times New Roman" w:hAnsi="Times New Roman" w:cs="Times New Roman"/>
          <w:bCs/>
          <w:sz w:val="24"/>
          <w:szCs w:val="24"/>
          <w:lang w:eastAsia="ru-RU"/>
        </w:rPr>
        <w:t xml:space="preserve">Порядка предоставления грантов в форме субсидий, в том числе предоставляемых на конкурсной основе </w:t>
      </w:r>
    </w:p>
    <w:p w:rsidR="00771871" w:rsidRPr="00964813" w:rsidRDefault="00771871" w:rsidP="00771871">
      <w:pPr>
        <w:pStyle w:val="ConsPlusNormal"/>
        <w:ind w:firstLine="720"/>
        <w:jc w:val="both"/>
        <w:rPr>
          <w:rFonts w:ascii="Times New Roman" w:hAnsi="Times New Roman" w:cs="Times New Roman"/>
          <w:sz w:val="24"/>
          <w:szCs w:val="24"/>
        </w:rPr>
      </w:pPr>
    </w:p>
    <w:p w:rsidR="00771871" w:rsidRPr="00B81036" w:rsidRDefault="00771871" w:rsidP="00B81036">
      <w:pPr>
        <w:pStyle w:val="1"/>
        <w:ind w:firstLine="567"/>
        <w:jc w:val="both"/>
        <w:rPr>
          <w:rFonts w:ascii="Times New Roman" w:hAnsi="Times New Roman" w:cs="Times New Roman"/>
          <w:bCs/>
          <w:sz w:val="24"/>
          <w:szCs w:val="24"/>
          <w:lang w:eastAsia="ru-RU"/>
        </w:rPr>
      </w:pPr>
      <w:proofErr w:type="gramStart"/>
      <w:r w:rsidRPr="00964813">
        <w:rPr>
          <w:rFonts w:ascii="Times New Roman" w:hAnsi="Times New Roman" w:cs="Times New Roman"/>
          <w:sz w:val="24"/>
          <w:szCs w:val="24"/>
        </w:rPr>
        <w:t xml:space="preserve">В соответствии с </w:t>
      </w:r>
      <w:hyperlink r:id="rId40" w:history="1">
        <w:r w:rsidRPr="00964813">
          <w:rPr>
            <w:rFonts w:ascii="Times New Roman" w:hAnsi="Times New Roman" w:cs="Times New Roman"/>
            <w:spacing w:val="2"/>
            <w:sz w:val="24"/>
            <w:szCs w:val="24"/>
          </w:rPr>
          <w:t>пунктом 7 статьи 78</w:t>
        </w:r>
      </w:hyperlink>
      <w:r w:rsidRPr="00964813">
        <w:rPr>
          <w:rFonts w:ascii="Times New Roman" w:hAnsi="Times New Roman" w:cs="Times New Roman"/>
          <w:spacing w:val="2"/>
          <w:sz w:val="24"/>
          <w:szCs w:val="24"/>
        </w:rPr>
        <w:t xml:space="preserve"> и </w:t>
      </w:r>
      <w:hyperlink r:id="rId41" w:history="1">
        <w:r w:rsidRPr="00964813">
          <w:rPr>
            <w:rFonts w:ascii="Times New Roman" w:hAnsi="Times New Roman" w:cs="Times New Roman"/>
            <w:spacing w:val="2"/>
            <w:sz w:val="24"/>
            <w:szCs w:val="24"/>
          </w:rPr>
          <w:t>пунктом 4 статьи 78.1 Бюджетного кодекса Российской Федерации</w:t>
        </w:r>
      </w:hyperlink>
      <w:r w:rsidRPr="00964813">
        <w:rPr>
          <w:rFonts w:ascii="Times New Roman" w:hAnsi="Times New Roman" w:cs="Times New Roman"/>
          <w:sz w:val="24"/>
          <w:szCs w:val="24"/>
        </w:rPr>
        <w:t>,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27.03.2019 года № 322 «Об общих требованиях к нормативным правовым актам и муниципальным правовым актам, устанавливающим порядок предоставления грантов в форме субсидий, в</w:t>
      </w:r>
      <w:proofErr w:type="gramEnd"/>
      <w:r w:rsidRPr="00964813">
        <w:rPr>
          <w:rFonts w:ascii="Times New Roman" w:hAnsi="Times New Roman" w:cs="Times New Roman"/>
          <w:sz w:val="24"/>
          <w:szCs w:val="24"/>
        </w:rPr>
        <w:t xml:space="preserve"> том числе </w:t>
      </w:r>
      <w:proofErr w:type="gramStart"/>
      <w:r w:rsidRPr="00964813">
        <w:rPr>
          <w:rFonts w:ascii="Times New Roman" w:hAnsi="Times New Roman" w:cs="Times New Roman"/>
          <w:sz w:val="24"/>
          <w:szCs w:val="24"/>
        </w:rPr>
        <w:t>предоставляемых</w:t>
      </w:r>
      <w:proofErr w:type="gramEnd"/>
      <w:r w:rsidRPr="00964813">
        <w:rPr>
          <w:rFonts w:ascii="Times New Roman" w:hAnsi="Times New Roman" w:cs="Times New Roman"/>
          <w:sz w:val="24"/>
          <w:szCs w:val="24"/>
        </w:rPr>
        <w:t xml:space="preserve"> на конкурсной основе», руководствуясь Уставом </w:t>
      </w:r>
      <w:r w:rsidRPr="00964813">
        <w:rPr>
          <w:rFonts w:ascii="Times New Roman" w:hAnsi="Times New Roman" w:cs="Times New Roman"/>
          <w:bCs/>
          <w:sz w:val="24"/>
          <w:szCs w:val="24"/>
          <w:lang w:eastAsia="ru-RU"/>
        </w:rPr>
        <w:t xml:space="preserve">Малышевского сельсовета </w:t>
      </w:r>
      <w:proofErr w:type="spellStart"/>
      <w:r w:rsidRPr="00964813">
        <w:rPr>
          <w:rFonts w:ascii="Times New Roman" w:hAnsi="Times New Roman" w:cs="Times New Roman"/>
          <w:bCs/>
          <w:sz w:val="24"/>
          <w:szCs w:val="24"/>
          <w:lang w:eastAsia="ru-RU"/>
        </w:rPr>
        <w:t>Сузунского</w:t>
      </w:r>
      <w:proofErr w:type="spellEnd"/>
      <w:r w:rsidRPr="00964813">
        <w:rPr>
          <w:rFonts w:ascii="Times New Roman" w:hAnsi="Times New Roman" w:cs="Times New Roman"/>
          <w:bCs/>
          <w:sz w:val="24"/>
          <w:szCs w:val="24"/>
          <w:lang w:eastAsia="ru-RU"/>
        </w:rPr>
        <w:t xml:space="preserve"> района Новосибирской области, администрация Малышевского сельсовета </w:t>
      </w:r>
      <w:proofErr w:type="spellStart"/>
      <w:r w:rsidRPr="00964813">
        <w:rPr>
          <w:rFonts w:ascii="Times New Roman" w:hAnsi="Times New Roman" w:cs="Times New Roman"/>
          <w:bCs/>
          <w:sz w:val="24"/>
          <w:szCs w:val="24"/>
          <w:lang w:eastAsia="ru-RU"/>
        </w:rPr>
        <w:t>Сузунского</w:t>
      </w:r>
      <w:proofErr w:type="spellEnd"/>
      <w:r w:rsidRPr="00964813">
        <w:rPr>
          <w:rFonts w:ascii="Times New Roman" w:hAnsi="Times New Roman" w:cs="Times New Roman"/>
          <w:bCs/>
          <w:sz w:val="24"/>
          <w:szCs w:val="24"/>
          <w:lang w:eastAsia="ru-RU"/>
        </w:rPr>
        <w:t xml:space="preserve"> района Новосибирской области,</w:t>
      </w:r>
    </w:p>
    <w:p w:rsidR="00771871" w:rsidRPr="00964813" w:rsidRDefault="00771871" w:rsidP="00771871">
      <w:pPr>
        <w:pStyle w:val="ConsPlusNormal"/>
        <w:jc w:val="both"/>
        <w:rPr>
          <w:rFonts w:ascii="Times New Roman" w:hAnsi="Times New Roman" w:cs="Times New Roman"/>
          <w:sz w:val="24"/>
          <w:szCs w:val="24"/>
        </w:rPr>
      </w:pPr>
      <w:r w:rsidRPr="00964813">
        <w:rPr>
          <w:rFonts w:ascii="Times New Roman" w:hAnsi="Times New Roman" w:cs="Times New Roman"/>
          <w:sz w:val="24"/>
          <w:szCs w:val="24"/>
        </w:rPr>
        <w:t>ПОСТАНОВЛЯЕТ:</w:t>
      </w:r>
    </w:p>
    <w:p w:rsidR="00771871" w:rsidRPr="00964813" w:rsidRDefault="00771871" w:rsidP="00771871">
      <w:pPr>
        <w:pStyle w:val="1"/>
        <w:ind w:firstLine="567"/>
        <w:jc w:val="both"/>
        <w:rPr>
          <w:rFonts w:ascii="Times New Roman" w:hAnsi="Times New Roman" w:cs="Times New Roman"/>
          <w:sz w:val="24"/>
          <w:szCs w:val="24"/>
        </w:rPr>
      </w:pPr>
      <w:r w:rsidRPr="00964813">
        <w:rPr>
          <w:rFonts w:ascii="Times New Roman" w:hAnsi="Times New Roman" w:cs="Times New Roman"/>
          <w:sz w:val="24"/>
          <w:szCs w:val="24"/>
        </w:rPr>
        <w:t xml:space="preserve">1. Утвердить прилагаемый Порядок </w:t>
      </w:r>
      <w:r w:rsidRPr="00964813">
        <w:rPr>
          <w:rFonts w:ascii="Times New Roman" w:hAnsi="Times New Roman" w:cs="Times New Roman"/>
          <w:bCs/>
          <w:sz w:val="24"/>
          <w:szCs w:val="24"/>
          <w:lang w:eastAsia="ru-RU"/>
        </w:rPr>
        <w:t xml:space="preserve">предоставления грантов в форме субсидий, в том числе предоставляемых на конкурсной основе </w:t>
      </w:r>
      <w:r w:rsidRPr="00964813">
        <w:rPr>
          <w:rFonts w:ascii="Times New Roman" w:hAnsi="Times New Roman" w:cs="Times New Roman"/>
          <w:sz w:val="24"/>
          <w:szCs w:val="24"/>
        </w:rPr>
        <w:t xml:space="preserve"> согласно приложению к настоящему постановлению.</w:t>
      </w:r>
    </w:p>
    <w:p w:rsidR="00771871" w:rsidRPr="00964813" w:rsidRDefault="00771871" w:rsidP="00771871">
      <w:pPr>
        <w:pStyle w:val="1"/>
        <w:ind w:firstLine="567"/>
        <w:jc w:val="both"/>
        <w:rPr>
          <w:rFonts w:ascii="Times New Roman" w:hAnsi="Times New Roman" w:cs="Times New Roman"/>
          <w:bCs/>
          <w:sz w:val="24"/>
          <w:szCs w:val="24"/>
          <w:lang w:eastAsia="ru-RU"/>
        </w:rPr>
      </w:pPr>
      <w:r w:rsidRPr="00964813">
        <w:rPr>
          <w:rFonts w:ascii="Times New Roman" w:hAnsi="Times New Roman" w:cs="Times New Roman"/>
          <w:sz w:val="24"/>
          <w:szCs w:val="24"/>
        </w:rPr>
        <w:t xml:space="preserve">2. Опубликовать настоящее постановление в газете «Малышевский вестник» и разместить на официальном сайте администрации </w:t>
      </w:r>
      <w:r w:rsidRPr="00964813">
        <w:rPr>
          <w:rFonts w:ascii="Times New Roman" w:hAnsi="Times New Roman" w:cs="Times New Roman"/>
          <w:bCs/>
          <w:sz w:val="24"/>
          <w:szCs w:val="24"/>
          <w:lang w:eastAsia="ru-RU"/>
        </w:rPr>
        <w:t>Малышевского</w:t>
      </w:r>
      <w:r w:rsidRPr="00964813">
        <w:rPr>
          <w:rFonts w:ascii="Times New Roman" w:hAnsi="Times New Roman" w:cs="Times New Roman"/>
          <w:sz w:val="24"/>
          <w:szCs w:val="24"/>
        </w:rPr>
        <w:t xml:space="preserve"> сельсовета </w:t>
      </w:r>
      <w:proofErr w:type="spellStart"/>
      <w:r w:rsidRPr="00964813">
        <w:rPr>
          <w:rFonts w:ascii="Times New Roman" w:hAnsi="Times New Roman" w:cs="Times New Roman"/>
          <w:sz w:val="24"/>
          <w:szCs w:val="24"/>
        </w:rPr>
        <w:t>Сузунского</w:t>
      </w:r>
      <w:proofErr w:type="spellEnd"/>
      <w:r w:rsidRPr="00964813">
        <w:rPr>
          <w:rFonts w:ascii="Times New Roman" w:hAnsi="Times New Roman" w:cs="Times New Roman"/>
          <w:sz w:val="24"/>
          <w:szCs w:val="24"/>
        </w:rPr>
        <w:t xml:space="preserve"> района Новосибирской области</w:t>
      </w:r>
      <w:r w:rsidRPr="00964813">
        <w:rPr>
          <w:rFonts w:ascii="Times New Roman" w:hAnsi="Times New Roman" w:cs="Times New Roman"/>
          <w:bCs/>
          <w:sz w:val="24"/>
          <w:szCs w:val="24"/>
          <w:lang w:eastAsia="ru-RU"/>
        </w:rPr>
        <w:t>.</w:t>
      </w:r>
    </w:p>
    <w:p w:rsidR="00771871" w:rsidRPr="00964813" w:rsidRDefault="00771871" w:rsidP="00771871">
      <w:pPr>
        <w:pStyle w:val="1"/>
        <w:ind w:firstLine="567"/>
        <w:jc w:val="both"/>
        <w:rPr>
          <w:rFonts w:ascii="Times New Roman" w:hAnsi="Times New Roman" w:cs="Times New Roman"/>
          <w:bCs/>
          <w:sz w:val="24"/>
          <w:szCs w:val="24"/>
          <w:lang w:eastAsia="ru-RU"/>
        </w:rPr>
      </w:pPr>
      <w:r w:rsidRPr="00964813">
        <w:rPr>
          <w:rFonts w:ascii="Times New Roman" w:hAnsi="Times New Roman" w:cs="Times New Roman"/>
          <w:bCs/>
          <w:sz w:val="24"/>
          <w:szCs w:val="24"/>
          <w:lang w:eastAsia="ru-RU"/>
        </w:rPr>
        <w:t xml:space="preserve">3. </w:t>
      </w:r>
      <w:proofErr w:type="gramStart"/>
      <w:r w:rsidRPr="00964813">
        <w:rPr>
          <w:rFonts w:ascii="Times New Roman" w:hAnsi="Times New Roman" w:cs="Times New Roman"/>
          <w:bCs/>
          <w:sz w:val="24"/>
          <w:szCs w:val="24"/>
          <w:lang w:eastAsia="ru-RU"/>
        </w:rPr>
        <w:t>Контроль за</w:t>
      </w:r>
      <w:proofErr w:type="gramEnd"/>
      <w:r w:rsidRPr="00964813">
        <w:rPr>
          <w:rFonts w:ascii="Times New Roman" w:hAnsi="Times New Roman" w:cs="Times New Roman"/>
          <w:bCs/>
          <w:sz w:val="24"/>
          <w:szCs w:val="24"/>
          <w:lang w:eastAsia="ru-RU"/>
        </w:rPr>
        <w:t xml:space="preserve"> исполнением настоящего постановления оставляю за собой.</w:t>
      </w:r>
    </w:p>
    <w:p w:rsidR="00771871" w:rsidRPr="00964813" w:rsidRDefault="00771871" w:rsidP="00771871">
      <w:pPr>
        <w:pStyle w:val="1"/>
        <w:rPr>
          <w:rFonts w:ascii="Times New Roman" w:hAnsi="Times New Roman" w:cs="Times New Roman"/>
          <w:b/>
          <w:bCs/>
          <w:sz w:val="24"/>
          <w:szCs w:val="24"/>
          <w:lang w:eastAsia="ru-RU"/>
        </w:rPr>
      </w:pPr>
    </w:p>
    <w:p w:rsidR="00771871" w:rsidRPr="00964813" w:rsidRDefault="00771871" w:rsidP="00771871">
      <w:pPr>
        <w:pStyle w:val="1"/>
        <w:ind w:firstLine="720"/>
        <w:jc w:val="center"/>
        <w:rPr>
          <w:rFonts w:ascii="Times New Roman" w:hAnsi="Times New Roman" w:cs="Times New Roman"/>
          <w:b/>
          <w:bCs/>
          <w:sz w:val="24"/>
          <w:szCs w:val="24"/>
          <w:lang w:eastAsia="ru-RU"/>
        </w:rPr>
      </w:pPr>
    </w:p>
    <w:p w:rsidR="00771871" w:rsidRPr="00964813" w:rsidRDefault="00771871" w:rsidP="00771871">
      <w:pPr>
        <w:jc w:val="both"/>
        <w:rPr>
          <w:sz w:val="24"/>
          <w:szCs w:val="24"/>
        </w:rPr>
      </w:pPr>
      <w:r w:rsidRPr="00964813">
        <w:rPr>
          <w:sz w:val="24"/>
          <w:szCs w:val="24"/>
        </w:rPr>
        <w:t>Глава</w:t>
      </w:r>
      <w:r w:rsidRPr="00964813">
        <w:rPr>
          <w:b/>
          <w:sz w:val="24"/>
          <w:szCs w:val="24"/>
        </w:rPr>
        <w:t xml:space="preserve">  </w:t>
      </w:r>
      <w:r w:rsidRPr="00964813">
        <w:rPr>
          <w:bCs/>
          <w:sz w:val="24"/>
          <w:szCs w:val="24"/>
        </w:rPr>
        <w:t>Малышевского</w:t>
      </w:r>
      <w:r w:rsidRPr="00964813">
        <w:rPr>
          <w:sz w:val="24"/>
          <w:szCs w:val="24"/>
        </w:rPr>
        <w:t xml:space="preserve"> сельсовета </w:t>
      </w:r>
    </w:p>
    <w:p w:rsidR="00771871" w:rsidRPr="00B81036" w:rsidRDefault="00771871" w:rsidP="00771871">
      <w:pPr>
        <w:jc w:val="both"/>
        <w:rPr>
          <w:bCs/>
          <w:sz w:val="24"/>
          <w:szCs w:val="24"/>
        </w:rPr>
      </w:pPr>
      <w:proofErr w:type="spellStart"/>
      <w:r w:rsidRPr="00964813">
        <w:rPr>
          <w:sz w:val="24"/>
          <w:szCs w:val="24"/>
        </w:rPr>
        <w:t>Сузунского</w:t>
      </w:r>
      <w:proofErr w:type="spellEnd"/>
      <w:r w:rsidRPr="00964813">
        <w:rPr>
          <w:sz w:val="24"/>
          <w:szCs w:val="24"/>
        </w:rPr>
        <w:t xml:space="preserve"> района Новосибирской области</w:t>
      </w:r>
      <w:r w:rsidRPr="00964813">
        <w:rPr>
          <w:b/>
          <w:bCs/>
          <w:sz w:val="24"/>
          <w:szCs w:val="24"/>
        </w:rPr>
        <w:t xml:space="preserve">                            </w:t>
      </w:r>
      <w:r w:rsidRPr="00964813">
        <w:rPr>
          <w:bCs/>
          <w:sz w:val="24"/>
          <w:szCs w:val="24"/>
        </w:rPr>
        <w:t>А.А. Львов</w:t>
      </w:r>
    </w:p>
    <w:p w:rsidR="00647C18" w:rsidRPr="00964813" w:rsidRDefault="00647C18" w:rsidP="00771871">
      <w:pPr>
        <w:jc w:val="both"/>
        <w:rPr>
          <w:b/>
          <w:bCs/>
          <w:sz w:val="24"/>
          <w:szCs w:val="24"/>
        </w:rPr>
      </w:pPr>
    </w:p>
    <w:p w:rsidR="00771871" w:rsidRPr="00964813" w:rsidRDefault="00771871" w:rsidP="00771871">
      <w:pPr>
        <w:jc w:val="both"/>
        <w:rPr>
          <w:b/>
          <w:bCs/>
          <w:sz w:val="24"/>
          <w:szCs w:val="24"/>
        </w:rPr>
      </w:pPr>
    </w:p>
    <w:p w:rsidR="00771871" w:rsidRPr="00964813" w:rsidRDefault="00771871" w:rsidP="00771871">
      <w:pPr>
        <w:jc w:val="right"/>
        <w:rPr>
          <w:bCs/>
          <w:sz w:val="24"/>
          <w:szCs w:val="24"/>
        </w:rPr>
      </w:pPr>
      <w:r w:rsidRPr="00964813">
        <w:rPr>
          <w:bCs/>
          <w:sz w:val="24"/>
          <w:szCs w:val="24"/>
        </w:rPr>
        <w:t>УТВЕРЖДЕН</w:t>
      </w:r>
    </w:p>
    <w:p w:rsidR="00771871" w:rsidRPr="00964813" w:rsidRDefault="00771871" w:rsidP="00771871">
      <w:pPr>
        <w:jc w:val="right"/>
        <w:rPr>
          <w:bCs/>
          <w:sz w:val="24"/>
          <w:szCs w:val="24"/>
        </w:rPr>
      </w:pPr>
      <w:r w:rsidRPr="00964813">
        <w:rPr>
          <w:bCs/>
          <w:sz w:val="24"/>
          <w:szCs w:val="24"/>
        </w:rPr>
        <w:t xml:space="preserve"> постановлением</w:t>
      </w:r>
    </w:p>
    <w:p w:rsidR="00771871" w:rsidRPr="00964813" w:rsidRDefault="00771871" w:rsidP="00771871">
      <w:pPr>
        <w:jc w:val="right"/>
        <w:rPr>
          <w:bCs/>
          <w:sz w:val="24"/>
          <w:szCs w:val="24"/>
        </w:rPr>
      </w:pPr>
      <w:r w:rsidRPr="00964813">
        <w:rPr>
          <w:bCs/>
          <w:sz w:val="24"/>
          <w:szCs w:val="24"/>
        </w:rPr>
        <w:t xml:space="preserve"> администрации</w:t>
      </w:r>
    </w:p>
    <w:p w:rsidR="00771871" w:rsidRPr="00964813" w:rsidRDefault="00771871" w:rsidP="00771871">
      <w:pPr>
        <w:pStyle w:val="1"/>
        <w:ind w:left="4248" w:firstLine="567"/>
        <w:jc w:val="right"/>
        <w:rPr>
          <w:rFonts w:ascii="Times New Roman" w:hAnsi="Times New Roman" w:cs="Times New Roman"/>
          <w:sz w:val="24"/>
          <w:szCs w:val="24"/>
        </w:rPr>
      </w:pPr>
      <w:r w:rsidRPr="00964813">
        <w:rPr>
          <w:rFonts w:ascii="Times New Roman" w:hAnsi="Times New Roman" w:cs="Times New Roman"/>
          <w:bCs/>
          <w:sz w:val="24"/>
          <w:szCs w:val="24"/>
          <w:lang w:eastAsia="ru-RU"/>
        </w:rPr>
        <w:t xml:space="preserve">Малышевского </w:t>
      </w:r>
      <w:r w:rsidRPr="00964813">
        <w:rPr>
          <w:rFonts w:ascii="Times New Roman" w:hAnsi="Times New Roman" w:cs="Times New Roman"/>
          <w:sz w:val="24"/>
          <w:szCs w:val="24"/>
        </w:rPr>
        <w:t xml:space="preserve"> сельсовета</w:t>
      </w:r>
    </w:p>
    <w:p w:rsidR="00771871" w:rsidRPr="00964813" w:rsidRDefault="00771871" w:rsidP="00771871">
      <w:pPr>
        <w:pStyle w:val="1"/>
        <w:ind w:left="4248" w:firstLine="567"/>
        <w:jc w:val="right"/>
        <w:rPr>
          <w:rFonts w:ascii="Times New Roman" w:hAnsi="Times New Roman" w:cs="Times New Roman"/>
          <w:sz w:val="24"/>
          <w:szCs w:val="24"/>
        </w:rPr>
      </w:pPr>
      <w:r w:rsidRPr="00964813">
        <w:rPr>
          <w:rFonts w:ascii="Times New Roman" w:hAnsi="Times New Roman" w:cs="Times New Roman"/>
          <w:sz w:val="24"/>
          <w:szCs w:val="24"/>
        </w:rPr>
        <w:t xml:space="preserve"> </w:t>
      </w:r>
      <w:proofErr w:type="spellStart"/>
      <w:r w:rsidRPr="00964813">
        <w:rPr>
          <w:rFonts w:ascii="Times New Roman" w:hAnsi="Times New Roman" w:cs="Times New Roman"/>
          <w:sz w:val="24"/>
          <w:szCs w:val="24"/>
        </w:rPr>
        <w:t>Сузунского</w:t>
      </w:r>
      <w:proofErr w:type="spellEnd"/>
      <w:r w:rsidRPr="00964813">
        <w:rPr>
          <w:rFonts w:ascii="Times New Roman" w:hAnsi="Times New Roman" w:cs="Times New Roman"/>
          <w:sz w:val="24"/>
          <w:szCs w:val="24"/>
        </w:rPr>
        <w:t xml:space="preserve"> района</w:t>
      </w:r>
    </w:p>
    <w:p w:rsidR="00771871" w:rsidRPr="00964813" w:rsidRDefault="00771871" w:rsidP="00771871">
      <w:pPr>
        <w:pStyle w:val="1"/>
        <w:ind w:left="4248" w:firstLine="567"/>
        <w:jc w:val="right"/>
        <w:rPr>
          <w:rFonts w:ascii="Times New Roman" w:hAnsi="Times New Roman" w:cs="Times New Roman"/>
          <w:bCs/>
          <w:sz w:val="24"/>
          <w:szCs w:val="24"/>
          <w:lang w:eastAsia="ru-RU"/>
        </w:rPr>
      </w:pPr>
      <w:r w:rsidRPr="00964813">
        <w:rPr>
          <w:rFonts w:ascii="Times New Roman" w:hAnsi="Times New Roman" w:cs="Times New Roman"/>
          <w:sz w:val="24"/>
          <w:szCs w:val="24"/>
        </w:rPr>
        <w:t xml:space="preserve"> Новосибирской области</w:t>
      </w:r>
      <w:r w:rsidRPr="00964813">
        <w:rPr>
          <w:rFonts w:ascii="Times New Roman" w:hAnsi="Times New Roman" w:cs="Times New Roman"/>
          <w:bCs/>
          <w:sz w:val="24"/>
          <w:szCs w:val="24"/>
          <w:lang w:eastAsia="ru-RU"/>
        </w:rPr>
        <w:t xml:space="preserve"> </w:t>
      </w:r>
    </w:p>
    <w:p w:rsidR="00771871" w:rsidRPr="00964813" w:rsidRDefault="00771871" w:rsidP="00771871">
      <w:pPr>
        <w:pStyle w:val="1"/>
        <w:ind w:left="4248" w:firstLine="567"/>
        <w:jc w:val="right"/>
        <w:rPr>
          <w:rFonts w:ascii="Times New Roman" w:hAnsi="Times New Roman" w:cs="Times New Roman"/>
          <w:bCs/>
          <w:sz w:val="24"/>
          <w:szCs w:val="24"/>
          <w:lang w:eastAsia="ru-RU"/>
        </w:rPr>
      </w:pPr>
      <w:r w:rsidRPr="00964813">
        <w:rPr>
          <w:rFonts w:ascii="Times New Roman" w:hAnsi="Times New Roman" w:cs="Times New Roman"/>
          <w:bCs/>
          <w:sz w:val="24"/>
          <w:szCs w:val="24"/>
          <w:lang w:eastAsia="ru-RU"/>
        </w:rPr>
        <w:t>от «10» сентября 2019 г. № 74</w:t>
      </w:r>
    </w:p>
    <w:p w:rsidR="00771871" w:rsidRPr="00964813" w:rsidRDefault="00771871" w:rsidP="00771871">
      <w:pPr>
        <w:pStyle w:val="1"/>
        <w:ind w:left="4248" w:firstLine="567"/>
        <w:jc w:val="right"/>
        <w:rPr>
          <w:rFonts w:ascii="Times New Roman" w:hAnsi="Times New Roman" w:cs="Times New Roman"/>
          <w:b/>
          <w:bCs/>
          <w:sz w:val="24"/>
          <w:szCs w:val="24"/>
          <w:lang w:eastAsia="ru-RU"/>
        </w:rPr>
      </w:pPr>
    </w:p>
    <w:p w:rsidR="00771871" w:rsidRPr="00964813" w:rsidRDefault="00771871" w:rsidP="00771871">
      <w:pPr>
        <w:pStyle w:val="1"/>
        <w:ind w:left="4248" w:firstLine="567"/>
        <w:rPr>
          <w:rFonts w:ascii="Times New Roman" w:hAnsi="Times New Roman" w:cs="Times New Roman"/>
          <w:b/>
          <w:bCs/>
          <w:sz w:val="24"/>
          <w:szCs w:val="24"/>
          <w:lang w:eastAsia="ru-RU"/>
        </w:rPr>
      </w:pPr>
    </w:p>
    <w:p w:rsidR="00771871" w:rsidRPr="00964813" w:rsidRDefault="00771871" w:rsidP="00771871">
      <w:pPr>
        <w:pStyle w:val="1"/>
        <w:ind w:firstLine="567"/>
        <w:jc w:val="center"/>
        <w:rPr>
          <w:rFonts w:ascii="Times New Roman" w:hAnsi="Times New Roman" w:cs="Times New Roman"/>
          <w:b/>
          <w:bCs/>
          <w:sz w:val="24"/>
          <w:szCs w:val="24"/>
          <w:lang w:eastAsia="ru-RU"/>
        </w:rPr>
      </w:pPr>
      <w:r w:rsidRPr="00964813">
        <w:rPr>
          <w:rFonts w:ascii="Times New Roman" w:hAnsi="Times New Roman" w:cs="Times New Roman"/>
          <w:b/>
          <w:bCs/>
          <w:sz w:val="24"/>
          <w:szCs w:val="24"/>
          <w:lang w:eastAsia="ru-RU"/>
        </w:rPr>
        <w:t>Порядок</w:t>
      </w:r>
    </w:p>
    <w:p w:rsidR="00771871" w:rsidRPr="00964813" w:rsidRDefault="00771871" w:rsidP="00771871">
      <w:pPr>
        <w:pStyle w:val="1"/>
        <w:jc w:val="center"/>
        <w:rPr>
          <w:rFonts w:ascii="Times New Roman" w:hAnsi="Times New Roman" w:cs="Times New Roman"/>
          <w:b/>
          <w:sz w:val="24"/>
          <w:szCs w:val="24"/>
          <w:highlight w:val="yellow"/>
        </w:rPr>
      </w:pPr>
      <w:r w:rsidRPr="00964813">
        <w:rPr>
          <w:rFonts w:ascii="Times New Roman" w:hAnsi="Times New Roman" w:cs="Times New Roman"/>
          <w:b/>
          <w:bCs/>
          <w:sz w:val="24"/>
          <w:szCs w:val="24"/>
          <w:lang w:eastAsia="ru-RU"/>
        </w:rPr>
        <w:t xml:space="preserve">предоставления грантов в форме субсидий, в том числе предоставляемых на конкурсной основе </w:t>
      </w:r>
    </w:p>
    <w:p w:rsidR="00771871" w:rsidRPr="00964813" w:rsidRDefault="00771871" w:rsidP="00771871">
      <w:pPr>
        <w:pStyle w:val="ConsPlusNormal"/>
        <w:ind w:firstLine="720"/>
        <w:jc w:val="both"/>
        <w:rPr>
          <w:rFonts w:ascii="Times New Roman" w:hAnsi="Times New Roman" w:cs="Times New Roman"/>
          <w:sz w:val="24"/>
          <w:szCs w:val="24"/>
        </w:rPr>
      </w:pPr>
    </w:p>
    <w:p w:rsidR="00771871" w:rsidRPr="00964813" w:rsidRDefault="00771871" w:rsidP="00771871">
      <w:pPr>
        <w:pStyle w:val="1"/>
        <w:ind w:firstLine="567"/>
        <w:jc w:val="center"/>
        <w:rPr>
          <w:rFonts w:ascii="Times New Roman" w:hAnsi="Times New Roman" w:cs="Times New Roman"/>
          <w:sz w:val="24"/>
          <w:szCs w:val="24"/>
          <w:lang w:eastAsia="ru-RU"/>
        </w:rPr>
      </w:pPr>
      <w:r w:rsidRPr="00964813">
        <w:rPr>
          <w:rFonts w:ascii="Times New Roman" w:hAnsi="Times New Roman" w:cs="Times New Roman"/>
          <w:sz w:val="24"/>
          <w:szCs w:val="24"/>
          <w:lang w:eastAsia="ru-RU"/>
        </w:rPr>
        <w:lastRenderedPageBreak/>
        <w:t> </w:t>
      </w:r>
    </w:p>
    <w:p w:rsidR="00771871" w:rsidRPr="00964813" w:rsidRDefault="00771871" w:rsidP="00771871">
      <w:pPr>
        <w:pStyle w:val="ConsPlusNormal"/>
        <w:jc w:val="center"/>
        <w:outlineLvl w:val="1"/>
        <w:rPr>
          <w:rFonts w:ascii="Times New Roman" w:hAnsi="Times New Roman" w:cs="Times New Roman"/>
          <w:b/>
          <w:sz w:val="24"/>
          <w:szCs w:val="24"/>
        </w:rPr>
      </w:pPr>
      <w:r w:rsidRPr="00964813">
        <w:rPr>
          <w:rFonts w:ascii="Times New Roman" w:hAnsi="Times New Roman" w:cs="Times New Roman"/>
          <w:b/>
          <w:sz w:val="24"/>
          <w:szCs w:val="24"/>
        </w:rPr>
        <w:t xml:space="preserve">1. Общие положения </w:t>
      </w:r>
    </w:p>
    <w:p w:rsidR="00771871" w:rsidRPr="00964813" w:rsidRDefault="00771871" w:rsidP="00771871">
      <w:pPr>
        <w:pStyle w:val="1"/>
        <w:jc w:val="both"/>
        <w:rPr>
          <w:rFonts w:ascii="Times New Roman" w:hAnsi="Times New Roman" w:cs="Times New Roman"/>
          <w:sz w:val="24"/>
          <w:szCs w:val="24"/>
          <w:lang w:eastAsia="ru-RU"/>
        </w:rPr>
      </w:pPr>
    </w:p>
    <w:p w:rsidR="00771871" w:rsidRPr="00964813" w:rsidRDefault="00771871" w:rsidP="00771871">
      <w:pPr>
        <w:pStyle w:val="1"/>
        <w:ind w:firstLine="567"/>
        <w:jc w:val="both"/>
        <w:rPr>
          <w:rFonts w:ascii="Times New Roman" w:hAnsi="Times New Roman" w:cs="Times New Roman"/>
          <w:sz w:val="24"/>
          <w:szCs w:val="24"/>
          <w:highlight w:val="yellow"/>
        </w:rPr>
      </w:pPr>
      <w:r w:rsidRPr="00964813">
        <w:rPr>
          <w:rFonts w:ascii="Times New Roman" w:hAnsi="Times New Roman" w:cs="Times New Roman"/>
          <w:sz w:val="24"/>
          <w:szCs w:val="24"/>
          <w:lang w:eastAsia="ru-RU"/>
        </w:rPr>
        <w:t xml:space="preserve">1.1. </w:t>
      </w:r>
      <w:proofErr w:type="gramStart"/>
      <w:r w:rsidRPr="00964813">
        <w:rPr>
          <w:rFonts w:ascii="Times New Roman" w:hAnsi="Times New Roman" w:cs="Times New Roman"/>
          <w:sz w:val="24"/>
          <w:szCs w:val="24"/>
          <w:lang w:eastAsia="ru-RU"/>
        </w:rPr>
        <w:t xml:space="preserve">Настоящий Порядок </w:t>
      </w:r>
      <w:r w:rsidRPr="00964813">
        <w:rPr>
          <w:rFonts w:ascii="Times New Roman" w:hAnsi="Times New Roman" w:cs="Times New Roman"/>
          <w:bCs/>
          <w:sz w:val="24"/>
          <w:szCs w:val="24"/>
          <w:lang w:eastAsia="ru-RU"/>
        </w:rPr>
        <w:t xml:space="preserve">предоставления грантов в форме субсидий, в том числе предоставляемых на конкурсной основе (далее – Порядок) </w:t>
      </w:r>
      <w:r w:rsidRPr="00964813">
        <w:rPr>
          <w:rFonts w:ascii="Times New Roman" w:hAnsi="Times New Roman" w:cs="Times New Roman"/>
          <w:sz w:val="24"/>
          <w:szCs w:val="24"/>
          <w:lang w:eastAsia="ru-RU"/>
        </w:rPr>
        <w:t xml:space="preserve">разработан </w:t>
      </w:r>
      <w:r w:rsidRPr="00964813">
        <w:rPr>
          <w:rFonts w:ascii="Times New Roman" w:hAnsi="Times New Roman" w:cs="Times New Roman"/>
          <w:sz w:val="24"/>
          <w:szCs w:val="24"/>
        </w:rPr>
        <w:t xml:space="preserve">в целях реализации положений </w:t>
      </w:r>
      <w:hyperlink r:id="rId42" w:history="1">
        <w:r w:rsidRPr="00964813">
          <w:rPr>
            <w:rFonts w:ascii="Times New Roman" w:eastAsia="Times New Roman" w:hAnsi="Times New Roman" w:cs="Times New Roman"/>
            <w:spacing w:val="2"/>
            <w:sz w:val="24"/>
            <w:szCs w:val="24"/>
            <w:lang w:eastAsia="ru-RU"/>
          </w:rPr>
          <w:t>пункта 7 статьи 78</w:t>
        </w:r>
      </w:hyperlink>
      <w:r w:rsidRPr="00964813">
        <w:rPr>
          <w:rFonts w:ascii="Times New Roman" w:eastAsia="Times New Roman" w:hAnsi="Times New Roman" w:cs="Times New Roman"/>
          <w:spacing w:val="2"/>
          <w:sz w:val="24"/>
          <w:szCs w:val="24"/>
          <w:lang w:eastAsia="ru-RU"/>
        </w:rPr>
        <w:t> и </w:t>
      </w:r>
      <w:hyperlink r:id="rId43" w:history="1">
        <w:r w:rsidRPr="00964813">
          <w:rPr>
            <w:rFonts w:ascii="Times New Roman" w:eastAsia="Times New Roman" w:hAnsi="Times New Roman" w:cs="Times New Roman"/>
            <w:spacing w:val="2"/>
            <w:sz w:val="24"/>
            <w:szCs w:val="24"/>
            <w:lang w:eastAsia="ru-RU"/>
          </w:rPr>
          <w:t>пункта 4 статьи 78.1 Бюджетного кодекса Российской Федерации</w:t>
        </w:r>
      </w:hyperlink>
      <w:r w:rsidRPr="00964813">
        <w:rPr>
          <w:rFonts w:ascii="Times New Roman" w:hAnsi="Times New Roman" w:cs="Times New Roman"/>
          <w:sz w:val="24"/>
          <w:szCs w:val="24"/>
          <w:lang w:eastAsia="ru-RU"/>
        </w:rPr>
        <w:t xml:space="preserve">, </w:t>
      </w:r>
      <w:r w:rsidRPr="00964813">
        <w:rPr>
          <w:rFonts w:ascii="Times New Roman" w:hAnsi="Times New Roman" w:cs="Times New Roman"/>
          <w:sz w:val="24"/>
          <w:szCs w:val="24"/>
        </w:rPr>
        <w:t>в соответствии с Федеральным законом от 06.10.2003 г. № 131-ФЗ «Об общих принципах организации местного самоуправления в Российской Федерации», постановлением Правительства Российской Федерации от 27.03.2019 года № 322</w:t>
      </w:r>
      <w:proofErr w:type="gramEnd"/>
      <w:r w:rsidRPr="00964813">
        <w:rPr>
          <w:rFonts w:ascii="Times New Roman" w:hAnsi="Times New Roman" w:cs="Times New Roman"/>
          <w:sz w:val="24"/>
          <w:szCs w:val="24"/>
        </w:rPr>
        <w:t xml:space="preserve"> "</w:t>
      </w:r>
      <w:proofErr w:type="gramStart"/>
      <w:r w:rsidRPr="00964813">
        <w:rPr>
          <w:rFonts w:ascii="Times New Roman" w:hAnsi="Times New Roman" w:cs="Times New Roman"/>
          <w:sz w:val="24"/>
          <w:szCs w:val="24"/>
        </w:rPr>
        <w:t xml:space="preserve">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w:t>
      </w:r>
      <w:r w:rsidRPr="00964813">
        <w:rPr>
          <w:rFonts w:ascii="Times New Roman" w:hAnsi="Times New Roman" w:cs="Times New Roman"/>
          <w:sz w:val="24"/>
          <w:szCs w:val="24"/>
          <w:lang w:eastAsia="ru-RU"/>
        </w:rPr>
        <w:t xml:space="preserve">и устанавливает цели, порядок  и условия предоставления  грантов в форме субсидий, в том числе предоставляемых на конкурсной основе, за счет средств местного бюджета </w:t>
      </w:r>
      <w:r w:rsidRPr="00964813">
        <w:rPr>
          <w:rFonts w:ascii="Times New Roman" w:hAnsi="Times New Roman" w:cs="Times New Roman"/>
          <w:bCs/>
          <w:sz w:val="24"/>
          <w:szCs w:val="24"/>
          <w:lang w:eastAsia="ru-RU"/>
        </w:rPr>
        <w:t>Малышевского</w:t>
      </w:r>
      <w:r w:rsidRPr="00964813">
        <w:rPr>
          <w:rFonts w:ascii="Times New Roman" w:hAnsi="Times New Roman" w:cs="Times New Roman"/>
          <w:sz w:val="24"/>
          <w:szCs w:val="24"/>
        </w:rPr>
        <w:t xml:space="preserve">  сельсовета </w:t>
      </w:r>
      <w:proofErr w:type="spellStart"/>
      <w:r w:rsidRPr="00964813">
        <w:rPr>
          <w:rFonts w:ascii="Times New Roman" w:hAnsi="Times New Roman" w:cs="Times New Roman"/>
          <w:sz w:val="24"/>
          <w:szCs w:val="24"/>
        </w:rPr>
        <w:t>Сузунского</w:t>
      </w:r>
      <w:proofErr w:type="spellEnd"/>
      <w:r w:rsidRPr="00964813">
        <w:rPr>
          <w:rFonts w:ascii="Times New Roman" w:hAnsi="Times New Roman" w:cs="Times New Roman"/>
          <w:sz w:val="24"/>
          <w:szCs w:val="24"/>
        </w:rPr>
        <w:t xml:space="preserve"> района Новосибирской области</w:t>
      </w:r>
      <w:r w:rsidRPr="00964813">
        <w:rPr>
          <w:rFonts w:ascii="Times New Roman" w:hAnsi="Times New Roman" w:cs="Times New Roman"/>
          <w:sz w:val="24"/>
          <w:szCs w:val="24"/>
          <w:lang w:eastAsia="ru-RU"/>
        </w:rPr>
        <w:t xml:space="preserve"> юридическим лицам (за исключением  муниципальных  учреждений</w:t>
      </w:r>
      <w:proofErr w:type="gramEnd"/>
      <w:r w:rsidRPr="00964813">
        <w:rPr>
          <w:rFonts w:ascii="Times New Roman" w:hAnsi="Times New Roman" w:cs="Times New Roman"/>
          <w:sz w:val="24"/>
          <w:szCs w:val="24"/>
          <w:lang w:eastAsia="ru-RU"/>
        </w:rPr>
        <w:t>), индивидуальным предпринимателям, физическим лицам.</w:t>
      </w:r>
    </w:p>
    <w:p w:rsidR="00771871" w:rsidRPr="00964813" w:rsidRDefault="00771871" w:rsidP="00771871">
      <w:pPr>
        <w:pStyle w:val="ConsPlusNormal"/>
        <w:ind w:firstLine="540"/>
        <w:jc w:val="both"/>
        <w:rPr>
          <w:rFonts w:ascii="Times New Roman" w:hAnsi="Times New Roman" w:cs="Times New Roman"/>
          <w:spacing w:val="2"/>
          <w:sz w:val="24"/>
          <w:szCs w:val="24"/>
        </w:rPr>
      </w:pPr>
      <w:r w:rsidRPr="00964813">
        <w:rPr>
          <w:rFonts w:ascii="Times New Roman" w:hAnsi="Times New Roman" w:cs="Times New Roman"/>
          <w:sz w:val="24"/>
          <w:szCs w:val="24"/>
        </w:rPr>
        <w:t xml:space="preserve">1.2. </w:t>
      </w:r>
      <w:r w:rsidRPr="00964813">
        <w:rPr>
          <w:rFonts w:ascii="Times New Roman" w:hAnsi="Times New Roman" w:cs="Times New Roman"/>
          <w:spacing w:val="2"/>
          <w:sz w:val="24"/>
          <w:szCs w:val="24"/>
        </w:rPr>
        <w:t xml:space="preserve">Гранты </w:t>
      </w:r>
      <w:r w:rsidRPr="00964813">
        <w:rPr>
          <w:rFonts w:ascii="Times New Roman" w:hAnsi="Times New Roman" w:cs="Times New Roman"/>
          <w:sz w:val="24"/>
          <w:szCs w:val="24"/>
        </w:rPr>
        <w:t xml:space="preserve">в форме субсидий, в том числе предоставляемые на конкурсной основе (далее – Гранты), </w:t>
      </w:r>
      <w:r w:rsidRPr="00964813">
        <w:rPr>
          <w:rFonts w:ascii="Times New Roman" w:hAnsi="Times New Roman" w:cs="Times New Roman"/>
          <w:spacing w:val="2"/>
          <w:sz w:val="24"/>
          <w:szCs w:val="24"/>
        </w:rPr>
        <w:t xml:space="preserve">юридическим лицам (за исключением  муниципальных учреждений), индивидуальным предпринимателям, физическим лицам (далее - Получатели грантов) предоставляются администрацией </w:t>
      </w:r>
      <w:r w:rsidRPr="00964813">
        <w:rPr>
          <w:rFonts w:ascii="Times New Roman" w:hAnsi="Times New Roman" w:cs="Times New Roman"/>
          <w:bCs/>
          <w:sz w:val="24"/>
          <w:szCs w:val="24"/>
        </w:rPr>
        <w:t>Малышевского</w:t>
      </w:r>
      <w:r w:rsidRPr="00964813">
        <w:rPr>
          <w:rFonts w:ascii="Times New Roman" w:hAnsi="Times New Roman" w:cs="Times New Roman"/>
          <w:sz w:val="24"/>
          <w:szCs w:val="24"/>
        </w:rPr>
        <w:t xml:space="preserve"> сельсовета </w:t>
      </w:r>
      <w:proofErr w:type="spellStart"/>
      <w:r w:rsidRPr="00964813">
        <w:rPr>
          <w:rFonts w:ascii="Times New Roman" w:hAnsi="Times New Roman" w:cs="Times New Roman"/>
          <w:sz w:val="24"/>
          <w:szCs w:val="24"/>
        </w:rPr>
        <w:t>Сузунского</w:t>
      </w:r>
      <w:proofErr w:type="spellEnd"/>
      <w:r w:rsidRPr="00964813">
        <w:rPr>
          <w:rFonts w:ascii="Times New Roman" w:hAnsi="Times New Roman" w:cs="Times New Roman"/>
          <w:sz w:val="24"/>
          <w:szCs w:val="24"/>
        </w:rPr>
        <w:t xml:space="preserve"> района Новосибирской области (дале</w:t>
      </w:r>
      <w:proofErr w:type="gramStart"/>
      <w:r w:rsidRPr="00964813">
        <w:rPr>
          <w:rFonts w:ascii="Times New Roman" w:hAnsi="Times New Roman" w:cs="Times New Roman"/>
          <w:sz w:val="24"/>
          <w:szCs w:val="24"/>
        </w:rPr>
        <w:t>е-</w:t>
      </w:r>
      <w:proofErr w:type="gramEnd"/>
      <w:r w:rsidRPr="00964813">
        <w:rPr>
          <w:rFonts w:ascii="Times New Roman" w:hAnsi="Times New Roman" w:cs="Times New Roman"/>
          <w:sz w:val="24"/>
          <w:szCs w:val="24"/>
        </w:rPr>
        <w:t xml:space="preserve"> администрация)</w:t>
      </w:r>
      <w:r w:rsidRPr="00964813">
        <w:rPr>
          <w:rFonts w:ascii="Times New Roman" w:hAnsi="Times New Roman" w:cs="Times New Roman"/>
          <w:spacing w:val="2"/>
          <w:sz w:val="24"/>
          <w:szCs w:val="24"/>
        </w:rPr>
        <w:t xml:space="preserve"> в случаях, установленных правовыми актами муниципального образования, в том числе в целях поддержки реализации проектов, стимулирования развития и поощрения достигнутых результатов в соответствующей области.</w:t>
      </w:r>
    </w:p>
    <w:p w:rsidR="00771871" w:rsidRPr="00964813" w:rsidRDefault="00771871" w:rsidP="00771871">
      <w:pPr>
        <w:pStyle w:val="ConsPlusNormal"/>
        <w:ind w:firstLine="540"/>
        <w:jc w:val="both"/>
        <w:rPr>
          <w:rFonts w:ascii="Times New Roman" w:hAnsi="Times New Roman" w:cs="Times New Roman"/>
          <w:sz w:val="24"/>
          <w:szCs w:val="24"/>
        </w:rPr>
      </w:pPr>
      <w:r w:rsidRPr="00964813">
        <w:rPr>
          <w:rFonts w:ascii="Times New Roman" w:hAnsi="Times New Roman" w:cs="Times New Roman"/>
          <w:sz w:val="24"/>
          <w:szCs w:val="24"/>
        </w:rPr>
        <w:t xml:space="preserve">1.3. </w:t>
      </w:r>
      <w:r w:rsidRPr="00964813">
        <w:rPr>
          <w:rFonts w:ascii="Times New Roman" w:hAnsi="Times New Roman" w:cs="Times New Roman"/>
          <w:spacing w:val="2"/>
          <w:sz w:val="24"/>
          <w:szCs w:val="24"/>
        </w:rPr>
        <w:t xml:space="preserve">Гранты </w:t>
      </w:r>
      <w:r w:rsidRPr="00964813">
        <w:rPr>
          <w:rFonts w:ascii="Times New Roman" w:hAnsi="Times New Roman" w:cs="Times New Roman"/>
          <w:sz w:val="24"/>
          <w:szCs w:val="24"/>
        </w:rPr>
        <w:t xml:space="preserve">предоставляются Получателям грантов из местного бюджета в соответствии с решением Совета депутатов </w:t>
      </w:r>
      <w:r w:rsidRPr="00964813">
        <w:rPr>
          <w:rFonts w:ascii="Times New Roman" w:hAnsi="Times New Roman" w:cs="Times New Roman"/>
          <w:bCs/>
          <w:sz w:val="24"/>
          <w:szCs w:val="24"/>
        </w:rPr>
        <w:t>Малышевского</w:t>
      </w:r>
      <w:r w:rsidRPr="00964813">
        <w:rPr>
          <w:rFonts w:ascii="Times New Roman" w:hAnsi="Times New Roman" w:cs="Times New Roman"/>
          <w:sz w:val="24"/>
          <w:szCs w:val="24"/>
        </w:rPr>
        <w:t xml:space="preserve"> сельсовета </w:t>
      </w:r>
      <w:proofErr w:type="spellStart"/>
      <w:r w:rsidRPr="00964813">
        <w:rPr>
          <w:rFonts w:ascii="Times New Roman" w:hAnsi="Times New Roman" w:cs="Times New Roman"/>
          <w:sz w:val="24"/>
          <w:szCs w:val="24"/>
        </w:rPr>
        <w:t>Сузунского</w:t>
      </w:r>
      <w:proofErr w:type="spellEnd"/>
      <w:r w:rsidRPr="00964813">
        <w:rPr>
          <w:rFonts w:ascii="Times New Roman" w:hAnsi="Times New Roman" w:cs="Times New Roman"/>
          <w:sz w:val="24"/>
          <w:szCs w:val="24"/>
        </w:rPr>
        <w:t xml:space="preserve"> района Новосибирской области о бюджете </w:t>
      </w:r>
      <w:r w:rsidRPr="00964813">
        <w:rPr>
          <w:rFonts w:ascii="Times New Roman" w:hAnsi="Times New Roman" w:cs="Times New Roman"/>
          <w:bCs/>
          <w:sz w:val="24"/>
          <w:szCs w:val="24"/>
        </w:rPr>
        <w:t>Малышевского</w:t>
      </w:r>
      <w:r w:rsidRPr="00964813">
        <w:rPr>
          <w:rFonts w:ascii="Times New Roman" w:hAnsi="Times New Roman" w:cs="Times New Roman"/>
          <w:sz w:val="24"/>
          <w:szCs w:val="24"/>
        </w:rPr>
        <w:t xml:space="preserve"> сельсовета </w:t>
      </w:r>
      <w:proofErr w:type="spellStart"/>
      <w:r w:rsidRPr="00964813">
        <w:rPr>
          <w:rFonts w:ascii="Times New Roman" w:hAnsi="Times New Roman" w:cs="Times New Roman"/>
          <w:sz w:val="24"/>
          <w:szCs w:val="24"/>
        </w:rPr>
        <w:t>Сузунского</w:t>
      </w:r>
      <w:proofErr w:type="spellEnd"/>
      <w:r w:rsidRPr="00964813">
        <w:rPr>
          <w:rFonts w:ascii="Times New Roman" w:hAnsi="Times New Roman" w:cs="Times New Roman"/>
          <w:sz w:val="24"/>
          <w:szCs w:val="24"/>
        </w:rPr>
        <w:t xml:space="preserve"> района Новосибирской области на </w:t>
      </w:r>
      <w:r w:rsidRPr="00964813">
        <w:rPr>
          <w:rFonts w:ascii="Times New Roman" w:hAnsi="Times New Roman" w:cs="Times New Roman"/>
          <w:spacing w:val="2"/>
          <w:sz w:val="24"/>
          <w:szCs w:val="24"/>
        </w:rPr>
        <w:t xml:space="preserve">текущий финансовый год и плановый период (далее </w:t>
      </w:r>
      <w:proofErr w:type="gramStart"/>
      <w:r w:rsidRPr="00964813">
        <w:rPr>
          <w:rFonts w:ascii="Times New Roman" w:hAnsi="Times New Roman" w:cs="Times New Roman"/>
          <w:spacing w:val="2"/>
          <w:sz w:val="24"/>
          <w:szCs w:val="24"/>
        </w:rPr>
        <w:t>–м</w:t>
      </w:r>
      <w:proofErr w:type="gramEnd"/>
      <w:r w:rsidRPr="00964813">
        <w:rPr>
          <w:rFonts w:ascii="Times New Roman" w:hAnsi="Times New Roman" w:cs="Times New Roman"/>
          <w:spacing w:val="2"/>
          <w:sz w:val="24"/>
          <w:szCs w:val="24"/>
        </w:rPr>
        <w:t>естный бюджет).</w:t>
      </w:r>
    </w:p>
    <w:p w:rsidR="00771871" w:rsidRPr="00964813" w:rsidRDefault="00771871" w:rsidP="00771871">
      <w:pPr>
        <w:pStyle w:val="ConsPlusNormal"/>
        <w:ind w:firstLine="540"/>
        <w:jc w:val="both"/>
        <w:rPr>
          <w:rFonts w:ascii="Times New Roman" w:hAnsi="Times New Roman" w:cs="Times New Roman"/>
          <w:b/>
          <w:sz w:val="24"/>
          <w:szCs w:val="24"/>
        </w:rPr>
      </w:pPr>
      <w:r w:rsidRPr="00964813">
        <w:rPr>
          <w:rFonts w:ascii="Times New Roman" w:hAnsi="Times New Roman" w:cs="Times New Roman"/>
          <w:sz w:val="24"/>
          <w:szCs w:val="24"/>
        </w:rPr>
        <w:t xml:space="preserve">1.4. Целью предоставления Грантов является их предоставление для </w:t>
      </w:r>
      <w:r w:rsidRPr="00964813">
        <w:rPr>
          <w:rFonts w:ascii="Times New Roman" w:hAnsi="Times New Roman" w:cs="Times New Roman"/>
          <w:spacing w:val="2"/>
          <w:sz w:val="24"/>
          <w:szCs w:val="24"/>
        </w:rPr>
        <w:t>поддержки реализации проектов, стимулирования развития и поощрения достигнутых результатов в соответствующей области</w:t>
      </w:r>
      <w:r w:rsidRPr="00964813">
        <w:rPr>
          <w:rFonts w:ascii="Times New Roman" w:hAnsi="Times New Roman" w:cs="Times New Roman"/>
          <w:sz w:val="24"/>
          <w:szCs w:val="24"/>
        </w:rPr>
        <w:t xml:space="preserve"> в пределах средств, предусмотренных местным бюджетом.</w:t>
      </w:r>
    </w:p>
    <w:p w:rsidR="00771871" w:rsidRPr="00964813" w:rsidRDefault="00771871" w:rsidP="00771871">
      <w:pPr>
        <w:pStyle w:val="ConsPlusNormal"/>
        <w:ind w:firstLine="540"/>
        <w:jc w:val="both"/>
        <w:rPr>
          <w:rFonts w:ascii="Times New Roman" w:hAnsi="Times New Roman" w:cs="Times New Roman"/>
          <w:sz w:val="24"/>
          <w:szCs w:val="24"/>
        </w:rPr>
      </w:pPr>
      <w:r w:rsidRPr="00964813">
        <w:rPr>
          <w:rFonts w:ascii="Times New Roman" w:hAnsi="Times New Roman" w:cs="Times New Roman"/>
          <w:sz w:val="24"/>
          <w:szCs w:val="24"/>
        </w:rPr>
        <w:t>1.5. Главным распорядителем средств местного бюджета,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w:t>
      </w:r>
    </w:p>
    <w:p w:rsidR="00771871" w:rsidRPr="00964813" w:rsidRDefault="00771871" w:rsidP="00771871">
      <w:pPr>
        <w:shd w:val="clear" w:color="auto" w:fill="FFFFFF"/>
        <w:ind w:firstLine="567"/>
        <w:jc w:val="both"/>
        <w:rPr>
          <w:sz w:val="24"/>
          <w:szCs w:val="24"/>
        </w:rPr>
      </w:pPr>
      <w:r w:rsidRPr="00964813">
        <w:rPr>
          <w:sz w:val="24"/>
          <w:szCs w:val="24"/>
        </w:rPr>
        <w:t xml:space="preserve">1.6. Право на получение Грантов имеют юридические лица (за исключением  муниципальных  учреждений), индивидуальные предприниматели, физические лица,  осуществляющие деятельность на территории </w:t>
      </w:r>
      <w:r w:rsidRPr="00964813">
        <w:rPr>
          <w:bCs/>
          <w:sz w:val="24"/>
          <w:szCs w:val="24"/>
        </w:rPr>
        <w:t>Малышевского</w:t>
      </w:r>
      <w:r w:rsidRPr="00964813">
        <w:rPr>
          <w:sz w:val="24"/>
          <w:szCs w:val="24"/>
        </w:rPr>
        <w:t xml:space="preserve"> сельсовета </w:t>
      </w:r>
      <w:proofErr w:type="spellStart"/>
      <w:r w:rsidRPr="00964813">
        <w:rPr>
          <w:sz w:val="24"/>
          <w:szCs w:val="24"/>
        </w:rPr>
        <w:t>Сузунского</w:t>
      </w:r>
      <w:proofErr w:type="spellEnd"/>
      <w:r w:rsidRPr="00964813">
        <w:rPr>
          <w:sz w:val="24"/>
          <w:szCs w:val="24"/>
        </w:rPr>
        <w:t xml:space="preserve"> района Новосибирской области, принявшие участие в конкурсном отборе (далее – участники Конкурса) и ставшие его победителями, на основании соглашения о предоставлении Гранта (далее – Соглашение).</w:t>
      </w:r>
    </w:p>
    <w:p w:rsidR="00771871" w:rsidRPr="00964813" w:rsidRDefault="00771871" w:rsidP="00771871">
      <w:pPr>
        <w:shd w:val="clear" w:color="auto" w:fill="FFFFFF"/>
        <w:ind w:firstLine="567"/>
        <w:jc w:val="both"/>
        <w:rPr>
          <w:sz w:val="24"/>
          <w:szCs w:val="24"/>
        </w:rPr>
      </w:pPr>
      <w:r w:rsidRPr="00964813">
        <w:rPr>
          <w:sz w:val="24"/>
          <w:szCs w:val="24"/>
        </w:rPr>
        <w:t>1.7. Победителям Конкурса присуждаются Гранты, количество и  размер которых определяются ежегодно нормативным правовым актом администрации.</w:t>
      </w:r>
    </w:p>
    <w:p w:rsidR="00771871" w:rsidRPr="00964813" w:rsidRDefault="00771871" w:rsidP="00771871">
      <w:pPr>
        <w:pStyle w:val="ConsPlusNormal"/>
        <w:ind w:firstLine="540"/>
        <w:jc w:val="both"/>
        <w:rPr>
          <w:rFonts w:ascii="Times New Roman" w:hAnsi="Times New Roman" w:cs="Times New Roman"/>
          <w:sz w:val="24"/>
          <w:szCs w:val="24"/>
        </w:rPr>
      </w:pPr>
      <w:r w:rsidRPr="00964813">
        <w:rPr>
          <w:rFonts w:ascii="Times New Roman" w:hAnsi="Times New Roman" w:cs="Times New Roman"/>
          <w:sz w:val="24"/>
          <w:szCs w:val="24"/>
        </w:rPr>
        <w:t>1.8. Критериями отбора Получателей грантов, имеющих право на получение Гранта, являются:</w:t>
      </w:r>
    </w:p>
    <w:p w:rsidR="00771871" w:rsidRPr="00964813" w:rsidRDefault="00771871" w:rsidP="00771871">
      <w:pPr>
        <w:pStyle w:val="1"/>
        <w:ind w:firstLine="567"/>
        <w:jc w:val="both"/>
        <w:rPr>
          <w:rFonts w:ascii="Times New Roman" w:hAnsi="Times New Roman" w:cs="Times New Roman"/>
          <w:sz w:val="24"/>
          <w:szCs w:val="24"/>
          <w:lang w:eastAsia="ru-RU"/>
        </w:rPr>
      </w:pPr>
      <w:r w:rsidRPr="00964813">
        <w:rPr>
          <w:rFonts w:ascii="Times New Roman" w:hAnsi="Times New Roman" w:cs="Times New Roman"/>
          <w:sz w:val="24"/>
          <w:szCs w:val="24"/>
        </w:rPr>
        <w:t xml:space="preserve">- </w:t>
      </w:r>
      <w:r w:rsidRPr="00964813">
        <w:rPr>
          <w:rFonts w:ascii="Times New Roman" w:hAnsi="Times New Roman" w:cs="Times New Roman"/>
          <w:sz w:val="24"/>
          <w:szCs w:val="24"/>
          <w:lang w:eastAsia="ru-RU"/>
        </w:rPr>
        <w:t xml:space="preserve">соответствие сферы деятельности участника отбора  видам деятельности, определенным решением  о местном бюджете </w:t>
      </w:r>
      <w:r w:rsidRPr="00964813">
        <w:rPr>
          <w:rFonts w:ascii="Times New Roman" w:hAnsi="Times New Roman" w:cs="Times New Roman"/>
          <w:sz w:val="24"/>
          <w:szCs w:val="24"/>
        </w:rPr>
        <w:t xml:space="preserve"> </w:t>
      </w:r>
      <w:r w:rsidRPr="00964813">
        <w:rPr>
          <w:rFonts w:ascii="Times New Roman" w:hAnsi="Times New Roman" w:cs="Times New Roman"/>
          <w:sz w:val="24"/>
          <w:szCs w:val="24"/>
          <w:lang w:eastAsia="ru-RU"/>
        </w:rPr>
        <w:t xml:space="preserve"> на очередной финансовый год; </w:t>
      </w:r>
    </w:p>
    <w:p w:rsidR="00771871" w:rsidRPr="00964813" w:rsidRDefault="00771871" w:rsidP="00771871">
      <w:pPr>
        <w:autoSpaceDE w:val="0"/>
        <w:autoSpaceDN w:val="0"/>
        <w:adjustRightInd w:val="0"/>
        <w:ind w:firstLine="540"/>
        <w:jc w:val="both"/>
        <w:rPr>
          <w:sz w:val="24"/>
          <w:szCs w:val="24"/>
        </w:rPr>
      </w:pPr>
      <w:r w:rsidRPr="00964813">
        <w:rPr>
          <w:sz w:val="24"/>
          <w:szCs w:val="24"/>
        </w:rPr>
        <w:t>- участник отбора, являющийся юридическим лицом, на дату проведения Конкурса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771871" w:rsidRPr="00964813" w:rsidRDefault="00771871" w:rsidP="00771871">
      <w:pPr>
        <w:autoSpaceDE w:val="0"/>
        <w:autoSpaceDN w:val="0"/>
        <w:adjustRightInd w:val="0"/>
        <w:ind w:firstLine="567"/>
        <w:jc w:val="both"/>
        <w:rPr>
          <w:sz w:val="24"/>
          <w:szCs w:val="24"/>
        </w:rPr>
      </w:pPr>
      <w:r w:rsidRPr="00964813">
        <w:rPr>
          <w:sz w:val="24"/>
          <w:szCs w:val="24"/>
        </w:rPr>
        <w:t xml:space="preserve">- у участника отбора на дату проведения Конкурса отсутствует неисполненная обязанность по уплате налогов, сборов, страховых взносов, пеней, штрафов, процентов, </w:t>
      </w:r>
      <w:r w:rsidRPr="00964813">
        <w:rPr>
          <w:sz w:val="24"/>
          <w:szCs w:val="24"/>
        </w:rPr>
        <w:lastRenderedPageBreak/>
        <w:t>подлежащих уплате в соответствии с законодательством Российской Федерации о налогах и сборах;</w:t>
      </w:r>
    </w:p>
    <w:p w:rsidR="00771871" w:rsidRPr="00964813" w:rsidRDefault="00771871" w:rsidP="00771871">
      <w:pPr>
        <w:autoSpaceDE w:val="0"/>
        <w:autoSpaceDN w:val="0"/>
        <w:adjustRightInd w:val="0"/>
        <w:ind w:firstLine="540"/>
        <w:jc w:val="both"/>
        <w:rPr>
          <w:sz w:val="24"/>
          <w:szCs w:val="24"/>
        </w:rPr>
      </w:pPr>
      <w:proofErr w:type="gramStart"/>
      <w:r w:rsidRPr="00964813">
        <w:rPr>
          <w:sz w:val="24"/>
          <w:szCs w:val="24"/>
        </w:rPr>
        <w:t>-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964813">
        <w:rPr>
          <w:sz w:val="24"/>
          <w:szCs w:val="24"/>
        </w:rPr>
        <w:t>офшорные</w:t>
      </w:r>
      <w:proofErr w:type="spellEnd"/>
      <w:r w:rsidRPr="00964813">
        <w:rPr>
          <w:sz w:val="24"/>
          <w:szCs w:val="24"/>
        </w:rPr>
        <w:t xml:space="preserve"> зоны), в совокупности</w:t>
      </w:r>
      <w:proofErr w:type="gramEnd"/>
      <w:r w:rsidRPr="00964813">
        <w:rPr>
          <w:sz w:val="24"/>
          <w:szCs w:val="24"/>
        </w:rPr>
        <w:t xml:space="preserve"> превышает 50 процентов;</w:t>
      </w:r>
    </w:p>
    <w:p w:rsidR="00771871" w:rsidRPr="00964813" w:rsidRDefault="00771871" w:rsidP="00771871">
      <w:pPr>
        <w:autoSpaceDE w:val="0"/>
        <w:autoSpaceDN w:val="0"/>
        <w:adjustRightInd w:val="0"/>
        <w:ind w:firstLine="540"/>
        <w:jc w:val="both"/>
        <w:rPr>
          <w:sz w:val="24"/>
          <w:szCs w:val="24"/>
        </w:rPr>
      </w:pPr>
      <w:r w:rsidRPr="00964813">
        <w:rPr>
          <w:sz w:val="24"/>
          <w:szCs w:val="24"/>
        </w:rPr>
        <w:t>- участник отбора не получает в текущем финансовом году или на дату, определенную правовым актом, средства из местного бюджета в соответствии с иными нормативными правовыми актами администрации на цели, установленные правовым актом;</w:t>
      </w:r>
    </w:p>
    <w:p w:rsidR="00771871" w:rsidRPr="00964813" w:rsidRDefault="00771871" w:rsidP="00771871">
      <w:pPr>
        <w:autoSpaceDE w:val="0"/>
        <w:autoSpaceDN w:val="0"/>
        <w:adjustRightInd w:val="0"/>
        <w:ind w:firstLine="540"/>
        <w:jc w:val="both"/>
        <w:rPr>
          <w:sz w:val="24"/>
          <w:szCs w:val="24"/>
        </w:rPr>
      </w:pPr>
      <w:r w:rsidRPr="00964813">
        <w:rPr>
          <w:sz w:val="24"/>
          <w:szCs w:val="24"/>
        </w:rPr>
        <w:t xml:space="preserve">- у участника отбора на дату, определенную правовым актом, отсутствует просроченная задолженность по возврату в местный бюджет субсидий, бюджетных инвестиций, </w:t>
      </w:r>
      <w:proofErr w:type="gramStart"/>
      <w:r w:rsidRPr="00964813">
        <w:rPr>
          <w:sz w:val="24"/>
          <w:szCs w:val="24"/>
        </w:rPr>
        <w:t>предоставленных</w:t>
      </w:r>
      <w:proofErr w:type="gramEnd"/>
      <w:r w:rsidRPr="00964813">
        <w:rPr>
          <w:sz w:val="24"/>
          <w:szCs w:val="24"/>
        </w:rPr>
        <w:t xml:space="preserve"> в том числе в соответствии с иными правовыми актами администрации муниципального образования, и иной просроченной задолженности перед местным бюджетом;</w:t>
      </w:r>
    </w:p>
    <w:p w:rsidR="00771871" w:rsidRPr="00964813" w:rsidRDefault="00771871" w:rsidP="00771871">
      <w:pPr>
        <w:pStyle w:val="s1"/>
        <w:shd w:val="clear" w:color="auto" w:fill="FFFFFF"/>
        <w:spacing w:before="0" w:beforeAutospacing="0" w:after="0" w:afterAutospacing="0"/>
        <w:ind w:firstLine="567"/>
        <w:jc w:val="both"/>
      </w:pPr>
      <w:r w:rsidRPr="00964813">
        <w:t>у участника отбора отсутствует неисполненная обязанность по уплате налогов, сборов, страховых взносов, пеней, штрафов и процентов, подлежащих уплате в соответствии с </w:t>
      </w:r>
      <w:hyperlink r:id="rId44" w:anchor="/document/10900200/entry/1" w:history="1">
        <w:r w:rsidRPr="00964813">
          <w:rPr>
            <w:rStyle w:val="a3"/>
            <w:color w:val="auto"/>
          </w:rPr>
          <w:t>законодательством</w:t>
        </w:r>
      </w:hyperlink>
      <w:r w:rsidRPr="00964813">
        <w:t> Российской Федерации о налогах и сборах, на дату, определенную правовым актом;</w:t>
      </w:r>
    </w:p>
    <w:p w:rsidR="00771871" w:rsidRPr="00964813" w:rsidRDefault="00771871" w:rsidP="00771871">
      <w:pPr>
        <w:pStyle w:val="s1"/>
        <w:shd w:val="clear" w:color="auto" w:fill="FFFFFF"/>
        <w:spacing w:before="0" w:beforeAutospacing="0" w:after="0" w:afterAutospacing="0"/>
        <w:ind w:firstLine="567"/>
        <w:jc w:val="both"/>
      </w:pPr>
      <w:r w:rsidRPr="00964813">
        <w:t>участник отбора, являющийся юридическим лицом, на дату, определенную правовым актом,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771871" w:rsidRPr="00964813" w:rsidRDefault="00771871" w:rsidP="00771871">
      <w:pPr>
        <w:numPr>
          <w:ilvl w:val="0"/>
          <w:numId w:val="4"/>
        </w:numPr>
        <w:shd w:val="clear" w:color="auto" w:fill="FFFFFF"/>
        <w:spacing w:before="100" w:beforeAutospacing="1" w:after="100" w:afterAutospacing="1"/>
        <w:jc w:val="center"/>
        <w:rPr>
          <w:b/>
          <w:sz w:val="24"/>
          <w:szCs w:val="24"/>
        </w:rPr>
      </w:pPr>
      <w:r w:rsidRPr="00964813">
        <w:rPr>
          <w:b/>
          <w:sz w:val="24"/>
          <w:szCs w:val="24"/>
        </w:rPr>
        <w:t>Порядок предоставления Грантов</w:t>
      </w:r>
    </w:p>
    <w:p w:rsidR="00771871" w:rsidRPr="00964813" w:rsidRDefault="00771871" w:rsidP="00771871">
      <w:pPr>
        <w:shd w:val="clear" w:color="auto" w:fill="FFFFFF"/>
        <w:ind w:firstLine="567"/>
        <w:jc w:val="both"/>
        <w:rPr>
          <w:sz w:val="24"/>
          <w:szCs w:val="24"/>
        </w:rPr>
      </w:pPr>
      <w:r w:rsidRPr="00964813">
        <w:rPr>
          <w:sz w:val="24"/>
          <w:szCs w:val="24"/>
        </w:rPr>
        <w:t xml:space="preserve">2.1. </w:t>
      </w:r>
      <w:proofErr w:type="gramStart"/>
      <w:r w:rsidRPr="00964813">
        <w:rPr>
          <w:sz w:val="24"/>
          <w:szCs w:val="24"/>
        </w:rPr>
        <w:t xml:space="preserve">Для проведения конкурса по отбору претендентов на получение Гранта в форме субсидии из местного бюджета для </w:t>
      </w:r>
      <w:r w:rsidRPr="00964813">
        <w:rPr>
          <w:spacing w:val="2"/>
          <w:sz w:val="24"/>
          <w:szCs w:val="24"/>
        </w:rPr>
        <w:t>поддержки реализации проектов, стимулирования развития и поощрения достигнутых результатов в соответствующей области</w:t>
      </w:r>
      <w:r w:rsidRPr="00964813">
        <w:rPr>
          <w:sz w:val="24"/>
          <w:szCs w:val="24"/>
        </w:rPr>
        <w:t xml:space="preserve"> (далее – Конкурс) нормативным правовым актом администрации создается Комиссия по проведению конкурсного отбора в целях предоставления Грантов в форме субсидий из местного бюджета для </w:t>
      </w:r>
      <w:r w:rsidRPr="00964813">
        <w:rPr>
          <w:spacing w:val="2"/>
          <w:sz w:val="24"/>
          <w:szCs w:val="24"/>
        </w:rPr>
        <w:t>поддержки реализации проектов, стимулирования развития и поощрения достигнутых результатов</w:t>
      </w:r>
      <w:proofErr w:type="gramEnd"/>
      <w:r w:rsidRPr="00964813">
        <w:rPr>
          <w:spacing w:val="2"/>
          <w:sz w:val="24"/>
          <w:szCs w:val="24"/>
        </w:rPr>
        <w:t xml:space="preserve"> в соответствующей области (далее – Комиссия).</w:t>
      </w:r>
      <w:r w:rsidRPr="00964813">
        <w:rPr>
          <w:sz w:val="24"/>
          <w:szCs w:val="24"/>
        </w:rPr>
        <w:t xml:space="preserve"> </w:t>
      </w:r>
    </w:p>
    <w:p w:rsidR="00771871" w:rsidRPr="00964813" w:rsidRDefault="00771871" w:rsidP="00771871">
      <w:pPr>
        <w:shd w:val="clear" w:color="auto" w:fill="FFFFFF"/>
        <w:ind w:firstLine="567"/>
        <w:jc w:val="both"/>
        <w:rPr>
          <w:sz w:val="24"/>
          <w:szCs w:val="24"/>
        </w:rPr>
      </w:pPr>
      <w:r w:rsidRPr="00964813">
        <w:rPr>
          <w:sz w:val="24"/>
          <w:szCs w:val="24"/>
        </w:rPr>
        <w:t> 2.1. Сообщение о проведении Конкурса, содержащее информацию о сроках проведения Конкурса, сроке, времени, а также месте приёма конкурсной документации, размещается на официальном сайте администрации   в информационно-телекоммуникационной сети «Интернет» (далее – официальный сайт) не позднее, чем за 5 дней до начала проведения Конкурса.</w:t>
      </w:r>
    </w:p>
    <w:p w:rsidR="00771871" w:rsidRPr="00964813" w:rsidRDefault="00771871" w:rsidP="00771871">
      <w:pPr>
        <w:shd w:val="clear" w:color="auto" w:fill="FFFFFF"/>
        <w:ind w:firstLine="567"/>
        <w:jc w:val="both"/>
        <w:rPr>
          <w:sz w:val="24"/>
          <w:szCs w:val="24"/>
        </w:rPr>
      </w:pPr>
      <w:r w:rsidRPr="00964813">
        <w:rPr>
          <w:sz w:val="24"/>
          <w:szCs w:val="24"/>
        </w:rPr>
        <w:t>Продолжительность устанавливаемого в указанном сообщении срока приёма конкурсной документации должна составлять не менее 5 дней.</w:t>
      </w:r>
    </w:p>
    <w:p w:rsidR="00771871" w:rsidRPr="00964813" w:rsidRDefault="00771871" w:rsidP="00771871">
      <w:pPr>
        <w:shd w:val="clear" w:color="auto" w:fill="FFFFFF"/>
        <w:ind w:firstLine="567"/>
        <w:jc w:val="both"/>
        <w:rPr>
          <w:sz w:val="24"/>
          <w:szCs w:val="24"/>
        </w:rPr>
      </w:pPr>
      <w:r w:rsidRPr="00964813">
        <w:rPr>
          <w:sz w:val="24"/>
          <w:szCs w:val="24"/>
        </w:rPr>
        <w:t>Рассмотрение конкурсной документации и определение на заседании Комиссии победителей Конкурса осуществляются не позднее 5 дней со дня окончания срока приёма конкурсной документации.</w:t>
      </w:r>
    </w:p>
    <w:p w:rsidR="00771871" w:rsidRPr="00964813" w:rsidRDefault="00771871" w:rsidP="00771871">
      <w:pPr>
        <w:shd w:val="clear" w:color="auto" w:fill="FFFFFF"/>
        <w:ind w:firstLine="567"/>
        <w:jc w:val="both"/>
        <w:rPr>
          <w:sz w:val="24"/>
          <w:szCs w:val="24"/>
        </w:rPr>
      </w:pPr>
      <w:r w:rsidRPr="00964813">
        <w:rPr>
          <w:sz w:val="24"/>
          <w:szCs w:val="24"/>
        </w:rPr>
        <w:t>2.2. </w:t>
      </w:r>
      <w:proofErr w:type="gramStart"/>
      <w:r w:rsidRPr="00964813">
        <w:rPr>
          <w:sz w:val="24"/>
          <w:szCs w:val="24"/>
        </w:rPr>
        <w:t>Для участия в Конкурсе претенденты на получение Гранта в форме субсидии из местного бюджета</w:t>
      </w:r>
      <w:proofErr w:type="gramEnd"/>
      <w:r w:rsidRPr="00964813">
        <w:rPr>
          <w:sz w:val="24"/>
          <w:szCs w:val="24"/>
        </w:rPr>
        <w:t xml:space="preserve"> для </w:t>
      </w:r>
      <w:r w:rsidRPr="00964813">
        <w:rPr>
          <w:spacing w:val="2"/>
          <w:sz w:val="24"/>
          <w:szCs w:val="24"/>
        </w:rPr>
        <w:t>поддержки реализации проектов, стимулирования развития и поощрения достигнутых результатов в соответствующей области</w:t>
      </w:r>
      <w:r w:rsidRPr="00964813">
        <w:rPr>
          <w:sz w:val="24"/>
          <w:szCs w:val="24"/>
        </w:rPr>
        <w:t xml:space="preserve"> представляют в администрацию конкурсную документацию, которая включает в себя:</w:t>
      </w:r>
    </w:p>
    <w:p w:rsidR="00771871" w:rsidRPr="00964813" w:rsidRDefault="00771871" w:rsidP="00771871">
      <w:pPr>
        <w:shd w:val="clear" w:color="auto" w:fill="FFFFFF"/>
        <w:ind w:firstLine="567"/>
        <w:jc w:val="both"/>
        <w:rPr>
          <w:sz w:val="24"/>
          <w:szCs w:val="24"/>
        </w:rPr>
      </w:pPr>
      <w:r w:rsidRPr="00964813">
        <w:rPr>
          <w:sz w:val="24"/>
          <w:szCs w:val="24"/>
        </w:rPr>
        <w:t>1) заявку на участие в конкурсном отборе, составленную по форме, установленной приложением №1 к настоящему Порядку;</w:t>
      </w:r>
    </w:p>
    <w:p w:rsidR="00771871" w:rsidRPr="00964813" w:rsidRDefault="00771871" w:rsidP="00771871">
      <w:pPr>
        <w:shd w:val="clear" w:color="auto" w:fill="FFFFFF"/>
        <w:ind w:firstLine="567"/>
        <w:jc w:val="both"/>
        <w:rPr>
          <w:sz w:val="24"/>
          <w:szCs w:val="24"/>
        </w:rPr>
      </w:pPr>
      <w:r w:rsidRPr="00964813">
        <w:rPr>
          <w:sz w:val="24"/>
          <w:szCs w:val="24"/>
        </w:rPr>
        <w:t>2) проект, на реализацию которого планируется получение Гранта;</w:t>
      </w:r>
    </w:p>
    <w:p w:rsidR="00771871" w:rsidRPr="00964813" w:rsidRDefault="00771871" w:rsidP="00771871">
      <w:pPr>
        <w:shd w:val="clear" w:color="auto" w:fill="FFFFFF"/>
        <w:ind w:firstLine="567"/>
        <w:jc w:val="both"/>
        <w:rPr>
          <w:sz w:val="24"/>
          <w:szCs w:val="24"/>
        </w:rPr>
      </w:pPr>
      <w:r w:rsidRPr="00964813">
        <w:rPr>
          <w:sz w:val="24"/>
          <w:szCs w:val="24"/>
        </w:rPr>
        <w:t>3) план реализации Проекта;</w:t>
      </w:r>
    </w:p>
    <w:p w:rsidR="00771871" w:rsidRPr="00964813" w:rsidRDefault="00771871" w:rsidP="00771871">
      <w:pPr>
        <w:shd w:val="clear" w:color="auto" w:fill="FFFFFF"/>
        <w:ind w:firstLine="567"/>
        <w:jc w:val="both"/>
        <w:rPr>
          <w:sz w:val="24"/>
          <w:szCs w:val="24"/>
        </w:rPr>
      </w:pPr>
      <w:r w:rsidRPr="00964813">
        <w:rPr>
          <w:sz w:val="24"/>
          <w:szCs w:val="24"/>
        </w:rPr>
        <w:lastRenderedPageBreak/>
        <w:t>4) концепцию реализации Проекта (далее – концепция);</w:t>
      </w:r>
    </w:p>
    <w:p w:rsidR="00771871" w:rsidRPr="00964813" w:rsidRDefault="00771871" w:rsidP="00771871">
      <w:pPr>
        <w:shd w:val="clear" w:color="auto" w:fill="FFFFFF"/>
        <w:ind w:firstLine="567"/>
        <w:jc w:val="both"/>
        <w:rPr>
          <w:sz w:val="24"/>
          <w:szCs w:val="24"/>
        </w:rPr>
      </w:pPr>
      <w:r w:rsidRPr="00964813">
        <w:rPr>
          <w:sz w:val="24"/>
          <w:szCs w:val="24"/>
        </w:rPr>
        <w:t>5) смету затрат в связи с реализацией Проекта, содержащую обоснование структуры и объёма этих затрат;</w:t>
      </w:r>
    </w:p>
    <w:p w:rsidR="00771871" w:rsidRPr="00964813" w:rsidRDefault="00771871" w:rsidP="00771871">
      <w:pPr>
        <w:shd w:val="clear" w:color="auto" w:fill="FFFFFF"/>
        <w:ind w:firstLine="567"/>
        <w:jc w:val="both"/>
        <w:rPr>
          <w:sz w:val="24"/>
          <w:szCs w:val="24"/>
        </w:rPr>
      </w:pPr>
      <w:r w:rsidRPr="00964813">
        <w:rPr>
          <w:sz w:val="24"/>
          <w:szCs w:val="24"/>
        </w:rPr>
        <w:t>6) справку об исполнении претендентом на получение Гранта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71871" w:rsidRPr="00964813" w:rsidRDefault="00771871" w:rsidP="00771871">
      <w:pPr>
        <w:shd w:val="clear" w:color="auto" w:fill="FFFFFF"/>
        <w:ind w:firstLine="567"/>
        <w:jc w:val="both"/>
        <w:rPr>
          <w:sz w:val="24"/>
          <w:szCs w:val="24"/>
        </w:rPr>
      </w:pPr>
      <w:r w:rsidRPr="00964813">
        <w:rPr>
          <w:sz w:val="24"/>
          <w:szCs w:val="24"/>
        </w:rPr>
        <w:t>7) заверенные копии учредительных документов (при наличии).</w:t>
      </w:r>
    </w:p>
    <w:p w:rsidR="00771871" w:rsidRPr="00964813" w:rsidRDefault="00771871" w:rsidP="00771871">
      <w:pPr>
        <w:shd w:val="clear" w:color="auto" w:fill="FFFFFF"/>
        <w:ind w:firstLine="567"/>
        <w:jc w:val="both"/>
        <w:rPr>
          <w:sz w:val="24"/>
          <w:szCs w:val="24"/>
        </w:rPr>
      </w:pPr>
      <w:r w:rsidRPr="00964813">
        <w:rPr>
          <w:sz w:val="24"/>
          <w:szCs w:val="24"/>
        </w:rPr>
        <w:t>2.3. План реализации должен содержать:</w:t>
      </w:r>
    </w:p>
    <w:p w:rsidR="00771871" w:rsidRPr="00964813" w:rsidRDefault="00771871" w:rsidP="00771871">
      <w:pPr>
        <w:shd w:val="clear" w:color="auto" w:fill="FFFFFF"/>
        <w:ind w:firstLine="567"/>
        <w:jc w:val="both"/>
        <w:rPr>
          <w:sz w:val="24"/>
          <w:szCs w:val="24"/>
        </w:rPr>
      </w:pPr>
      <w:r w:rsidRPr="00964813">
        <w:rPr>
          <w:sz w:val="24"/>
          <w:szCs w:val="24"/>
        </w:rPr>
        <w:t>1) информацию об этапах реализации Проекта в пределах сроков, указанных в заявке на участие в конкурсном отборе;</w:t>
      </w:r>
    </w:p>
    <w:p w:rsidR="00771871" w:rsidRPr="00964813" w:rsidRDefault="00771871" w:rsidP="00771871">
      <w:pPr>
        <w:shd w:val="clear" w:color="auto" w:fill="FFFFFF"/>
        <w:ind w:firstLine="567"/>
        <w:jc w:val="both"/>
        <w:rPr>
          <w:sz w:val="24"/>
          <w:szCs w:val="24"/>
        </w:rPr>
      </w:pPr>
      <w:r w:rsidRPr="00964813">
        <w:rPr>
          <w:sz w:val="24"/>
          <w:szCs w:val="24"/>
        </w:rPr>
        <w:t>2) перечень выполняемых работ (оказываемых услуг), связанных с реализацией Проекта;</w:t>
      </w:r>
    </w:p>
    <w:p w:rsidR="00771871" w:rsidRPr="00964813" w:rsidRDefault="00771871" w:rsidP="00771871">
      <w:pPr>
        <w:shd w:val="clear" w:color="auto" w:fill="FFFFFF"/>
        <w:ind w:firstLine="567"/>
        <w:jc w:val="both"/>
        <w:rPr>
          <w:sz w:val="24"/>
          <w:szCs w:val="24"/>
        </w:rPr>
      </w:pPr>
      <w:r w:rsidRPr="00964813">
        <w:rPr>
          <w:sz w:val="24"/>
          <w:szCs w:val="24"/>
        </w:rPr>
        <w:t>3) предполагаемые сроки реализации Проекта.</w:t>
      </w:r>
    </w:p>
    <w:p w:rsidR="00771871" w:rsidRPr="00964813" w:rsidRDefault="00771871" w:rsidP="00771871">
      <w:pPr>
        <w:shd w:val="clear" w:color="auto" w:fill="FFFFFF"/>
        <w:ind w:firstLine="567"/>
        <w:jc w:val="both"/>
        <w:rPr>
          <w:sz w:val="24"/>
          <w:szCs w:val="24"/>
        </w:rPr>
      </w:pPr>
      <w:r w:rsidRPr="00964813">
        <w:rPr>
          <w:sz w:val="24"/>
          <w:szCs w:val="24"/>
        </w:rPr>
        <w:t>2.4. Концепция включает в себя следующие материалы:</w:t>
      </w:r>
    </w:p>
    <w:p w:rsidR="00771871" w:rsidRPr="00964813" w:rsidRDefault="00771871" w:rsidP="00771871">
      <w:pPr>
        <w:shd w:val="clear" w:color="auto" w:fill="FFFFFF"/>
        <w:ind w:firstLine="567"/>
        <w:jc w:val="both"/>
        <w:rPr>
          <w:sz w:val="24"/>
          <w:szCs w:val="24"/>
        </w:rPr>
      </w:pPr>
      <w:r w:rsidRPr="00964813">
        <w:rPr>
          <w:sz w:val="24"/>
          <w:szCs w:val="24"/>
        </w:rPr>
        <w:t>1) цели и задачи концепции;</w:t>
      </w:r>
    </w:p>
    <w:p w:rsidR="00771871" w:rsidRPr="00964813" w:rsidRDefault="00771871" w:rsidP="00771871">
      <w:pPr>
        <w:shd w:val="clear" w:color="auto" w:fill="FFFFFF"/>
        <w:ind w:firstLine="567"/>
        <w:jc w:val="both"/>
        <w:rPr>
          <w:sz w:val="24"/>
          <w:szCs w:val="24"/>
        </w:rPr>
      </w:pPr>
      <w:r w:rsidRPr="00964813">
        <w:rPr>
          <w:sz w:val="24"/>
          <w:szCs w:val="24"/>
        </w:rPr>
        <w:t>2) сведения о количественных и качественных параметрах и технических характеристиках продукции, полученной при реализации Проекта, либо предполагаемые результаты от реализации Проекта;</w:t>
      </w:r>
    </w:p>
    <w:p w:rsidR="00771871" w:rsidRPr="00964813" w:rsidRDefault="00771871" w:rsidP="00771871">
      <w:pPr>
        <w:shd w:val="clear" w:color="auto" w:fill="FFFFFF"/>
        <w:ind w:firstLine="567"/>
        <w:jc w:val="both"/>
        <w:rPr>
          <w:sz w:val="24"/>
          <w:szCs w:val="24"/>
        </w:rPr>
      </w:pPr>
      <w:r w:rsidRPr="00964813">
        <w:rPr>
          <w:sz w:val="24"/>
          <w:szCs w:val="24"/>
        </w:rPr>
        <w:t xml:space="preserve">3) сведения о целевой аудитории, на которую рассчитан результат от реализации Проекта,  и предполагаемом уровне </w:t>
      </w:r>
      <w:proofErr w:type="spellStart"/>
      <w:r w:rsidRPr="00964813">
        <w:rPr>
          <w:sz w:val="24"/>
          <w:szCs w:val="24"/>
        </w:rPr>
        <w:t>востребованности</w:t>
      </w:r>
      <w:proofErr w:type="spellEnd"/>
      <w:r w:rsidRPr="00964813">
        <w:rPr>
          <w:sz w:val="24"/>
          <w:szCs w:val="24"/>
        </w:rPr>
        <w:t xml:space="preserve"> и значимости указанного результата;</w:t>
      </w:r>
    </w:p>
    <w:p w:rsidR="00771871" w:rsidRPr="00964813" w:rsidRDefault="00771871" w:rsidP="00771871">
      <w:pPr>
        <w:shd w:val="clear" w:color="auto" w:fill="FFFFFF"/>
        <w:ind w:firstLine="567"/>
        <w:jc w:val="both"/>
        <w:rPr>
          <w:sz w:val="24"/>
          <w:szCs w:val="24"/>
        </w:rPr>
      </w:pPr>
      <w:r w:rsidRPr="00964813">
        <w:rPr>
          <w:sz w:val="24"/>
          <w:szCs w:val="24"/>
        </w:rPr>
        <w:t>4) обоснование оригинальности, уникальности и социальной значимости Проекта по сравнению с уже существующими материалами; форма,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771871" w:rsidRPr="00964813" w:rsidRDefault="00771871" w:rsidP="00771871">
      <w:pPr>
        <w:shd w:val="clear" w:color="auto" w:fill="FFFFFF"/>
        <w:ind w:firstLine="567"/>
        <w:jc w:val="both"/>
        <w:rPr>
          <w:sz w:val="24"/>
          <w:szCs w:val="24"/>
        </w:rPr>
      </w:pPr>
      <w:r w:rsidRPr="00964813">
        <w:rPr>
          <w:sz w:val="24"/>
          <w:szCs w:val="24"/>
        </w:rPr>
        <w:t>Концепция представляется на бумажном носителе и в электронном виде, утверждается руководителем участника Конкурса, гриф утверждения размещается на титульной странице в правом верхнем углу.</w:t>
      </w:r>
    </w:p>
    <w:p w:rsidR="00771871" w:rsidRPr="00964813" w:rsidRDefault="00771871" w:rsidP="00771871">
      <w:pPr>
        <w:shd w:val="clear" w:color="auto" w:fill="FFFFFF"/>
        <w:ind w:firstLine="426"/>
        <w:jc w:val="both"/>
        <w:rPr>
          <w:sz w:val="24"/>
          <w:szCs w:val="24"/>
        </w:rPr>
      </w:pPr>
      <w:r w:rsidRPr="00964813">
        <w:rPr>
          <w:sz w:val="24"/>
          <w:szCs w:val="24"/>
        </w:rPr>
        <w:t>2.5. Смета затрат может включать в себя:</w:t>
      </w:r>
    </w:p>
    <w:p w:rsidR="00771871" w:rsidRPr="00964813" w:rsidRDefault="00771871" w:rsidP="00771871">
      <w:pPr>
        <w:shd w:val="clear" w:color="auto" w:fill="FFFFFF"/>
        <w:ind w:firstLine="426"/>
        <w:jc w:val="both"/>
        <w:rPr>
          <w:sz w:val="24"/>
          <w:szCs w:val="24"/>
        </w:rPr>
      </w:pPr>
      <w:r w:rsidRPr="00964813">
        <w:rPr>
          <w:sz w:val="24"/>
          <w:szCs w:val="24"/>
        </w:rPr>
        <w:t>- затраты, связанные с оплатой труда работников организаций участвующих в реализации Проекта;</w:t>
      </w:r>
    </w:p>
    <w:p w:rsidR="00771871" w:rsidRPr="00964813" w:rsidRDefault="00771871" w:rsidP="00771871">
      <w:pPr>
        <w:shd w:val="clear" w:color="auto" w:fill="FFFFFF"/>
        <w:ind w:firstLine="426"/>
        <w:jc w:val="both"/>
        <w:rPr>
          <w:sz w:val="24"/>
          <w:szCs w:val="24"/>
        </w:rPr>
      </w:pPr>
      <w:r w:rsidRPr="00964813">
        <w:rPr>
          <w:sz w:val="24"/>
          <w:szCs w:val="24"/>
        </w:rPr>
        <w:t xml:space="preserve">- затраты, связанные с материально-техническим обеспечением деятельности </w:t>
      </w:r>
      <w:r w:rsidRPr="00964813">
        <w:rPr>
          <w:spacing w:val="2"/>
          <w:sz w:val="24"/>
          <w:szCs w:val="24"/>
        </w:rPr>
        <w:t>юридических лиц (за исключением государственных (муниципальных) учреждений), индивидуальных предпринимателей, физических лиц</w:t>
      </w:r>
      <w:r w:rsidRPr="00964813">
        <w:rPr>
          <w:sz w:val="24"/>
          <w:szCs w:val="24"/>
        </w:rPr>
        <w:t>, необходимых для реализации Проекта;</w:t>
      </w:r>
    </w:p>
    <w:p w:rsidR="00771871" w:rsidRPr="00964813" w:rsidRDefault="00771871" w:rsidP="00771871">
      <w:pPr>
        <w:shd w:val="clear" w:color="auto" w:fill="FFFFFF"/>
        <w:ind w:firstLine="426"/>
        <w:jc w:val="both"/>
        <w:rPr>
          <w:sz w:val="24"/>
          <w:szCs w:val="24"/>
        </w:rPr>
      </w:pPr>
      <w:r w:rsidRPr="00964813">
        <w:rPr>
          <w:sz w:val="24"/>
          <w:szCs w:val="24"/>
        </w:rPr>
        <w:t>- затраты, связанные с оплатой транспортных услуг, необходимых для реализации Проекта;</w:t>
      </w:r>
    </w:p>
    <w:p w:rsidR="00771871" w:rsidRPr="00964813" w:rsidRDefault="00771871" w:rsidP="00771871">
      <w:pPr>
        <w:shd w:val="clear" w:color="auto" w:fill="FFFFFF"/>
        <w:ind w:firstLine="426"/>
        <w:jc w:val="both"/>
        <w:rPr>
          <w:sz w:val="24"/>
          <w:szCs w:val="24"/>
        </w:rPr>
      </w:pPr>
      <w:r w:rsidRPr="00964813">
        <w:rPr>
          <w:sz w:val="24"/>
          <w:szCs w:val="24"/>
        </w:rPr>
        <w:t>- затраты, связанные с оплатой услуг связи, в том числе по обеспечению доступа к сети «Интернет»;</w:t>
      </w:r>
    </w:p>
    <w:p w:rsidR="00771871" w:rsidRPr="00964813" w:rsidRDefault="00771871" w:rsidP="00771871">
      <w:pPr>
        <w:shd w:val="clear" w:color="auto" w:fill="FFFFFF"/>
        <w:ind w:firstLine="426"/>
        <w:jc w:val="both"/>
        <w:rPr>
          <w:sz w:val="24"/>
          <w:szCs w:val="24"/>
        </w:rPr>
      </w:pPr>
      <w:r w:rsidRPr="00964813">
        <w:rPr>
          <w:sz w:val="24"/>
          <w:szCs w:val="24"/>
        </w:rPr>
        <w:t>- 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771871" w:rsidRPr="00964813" w:rsidRDefault="00771871" w:rsidP="00771871">
      <w:pPr>
        <w:shd w:val="clear" w:color="auto" w:fill="FFFFFF"/>
        <w:ind w:firstLine="426"/>
        <w:jc w:val="both"/>
        <w:rPr>
          <w:sz w:val="24"/>
          <w:szCs w:val="24"/>
        </w:rPr>
      </w:pPr>
      <w:r w:rsidRPr="00964813">
        <w:rPr>
          <w:sz w:val="24"/>
          <w:szCs w:val="24"/>
        </w:rPr>
        <w:t>- затраты, связанные с оплатой услуг приглашённых специалистов и приобретением прав на результаты интеллектуальной деятельности;</w:t>
      </w:r>
    </w:p>
    <w:p w:rsidR="00771871" w:rsidRPr="00964813" w:rsidRDefault="00771871" w:rsidP="00771871">
      <w:pPr>
        <w:shd w:val="clear" w:color="auto" w:fill="FFFFFF"/>
        <w:ind w:firstLine="426"/>
        <w:jc w:val="both"/>
        <w:rPr>
          <w:sz w:val="24"/>
          <w:szCs w:val="24"/>
        </w:rPr>
      </w:pPr>
      <w:r w:rsidRPr="00964813">
        <w:rPr>
          <w:sz w:val="24"/>
          <w:szCs w:val="24"/>
        </w:rPr>
        <w:t>-  затраты, связанные с оплатой типографских и полиграфических услуг;</w:t>
      </w:r>
    </w:p>
    <w:p w:rsidR="00771871" w:rsidRPr="00964813" w:rsidRDefault="00771871" w:rsidP="00771871">
      <w:pPr>
        <w:shd w:val="clear" w:color="auto" w:fill="FFFFFF"/>
        <w:ind w:firstLine="426"/>
        <w:jc w:val="both"/>
        <w:rPr>
          <w:sz w:val="24"/>
          <w:szCs w:val="24"/>
        </w:rPr>
      </w:pPr>
      <w:r w:rsidRPr="00964813">
        <w:rPr>
          <w:sz w:val="24"/>
          <w:szCs w:val="24"/>
        </w:rPr>
        <w:t>- затраты, связанные с оплатой услуг иных организаций, участвующих в реализации Проекта, не предусмотренных настоящим пунктом.</w:t>
      </w:r>
    </w:p>
    <w:p w:rsidR="00771871" w:rsidRPr="00964813" w:rsidRDefault="00771871" w:rsidP="00771871">
      <w:pPr>
        <w:shd w:val="clear" w:color="auto" w:fill="FFFFFF"/>
        <w:ind w:firstLine="426"/>
        <w:jc w:val="both"/>
        <w:rPr>
          <w:sz w:val="24"/>
          <w:szCs w:val="24"/>
        </w:rPr>
      </w:pPr>
      <w:r w:rsidRPr="00964813">
        <w:rPr>
          <w:sz w:val="24"/>
          <w:szCs w:val="24"/>
        </w:rPr>
        <w:t>2.7. В случае если в установленные сроки не поступило ни одного комплекта конкурсной документации, срок приёма конкурсной документации продлевается на 14 рабочих дней от даты его завершения, о чём участники Конкурса извещаются путём размещения соответствующей информации на официальном сайте в последний день приёма заявок.</w:t>
      </w:r>
    </w:p>
    <w:p w:rsidR="00771871" w:rsidRPr="00964813" w:rsidRDefault="00771871" w:rsidP="00771871">
      <w:pPr>
        <w:shd w:val="clear" w:color="auto" w:fill="FFFFFF"/>
        <w:ind w:firstLine="426"/>
        <w:jc w:val="both"/>
        <w:rPr>
          <w:sz w:val="24"/>
          <w:szCs w:val="24"/>
        </w:rPr>
      </w:pPr>
      <w:r w:rsidRPr="00964813">
        <w:rPr>
          <w:sz w:val="24"/>
          <w:szCs w:val="24"/>
        </w:rPr>
        <w:t>2.8. Решение о предоставлении грантов принимается администрацией по представлению Комиссии.</w:t>
      </w:r>
    </w:p>
    <w:p w:rsidR="00771871" w:rsidRPr="00964813" w:rsidRDefault="00771871" w:rsidP="00771871">
      <w:pPr>
        <w:shd w:val="clear" w:color="auto" w:fill="FFFFFF"/>
        <w:ind w:firstLine="426"/>
        <w:jc w:val="both"/>
        <w:rPr>
          <w:sz w:val="24"/>
          <w:szCs w:val="24"/>
        </w:rPr>
      </w:pPr>
      <w:r w:rsidRPr="00964813">
        <w:rPr>
          <w:sz w:val="24"/>
          <w:szCs w:val="24"/>
        </w:rPr>
        <w:t>2.9. Комиссия состоит из председателя Комиссии, заместителя председателя Комиссии, секретаря Комиссии и членов Комиссии. Состав Комиссии утверждается правовым актом администрации.</w:t>
      </w:r>
    </w:p>
    <w:p w:rsidR="00771871" w:rsidRPr="00964813" w:rsidRDefault="00771871" w:rsidP="00771871">
      <w:pPr>
        <w:shd w:val="clear" w:color="auto" w:fill="FFFFFF"/>
        <w:ind w:firstLine="426"/>
        <w:jc w:val="both"/>
        <w:rPr>
          <w:sz w:val="24"/>
          <w:szCs w:val="24"/>
        </w:rPr>
      </w:pPr>
      <w:r w:rsidRPr="00964813">
        <w:rPr>
          <w:sz w:val="24"/>
          <w:szCs w:val="24"/>
        </w:rPr>
        <w:lastRenderedPageBreak/>
        <w:t>Председатель Комиссии организует деятельность Комиссии, распределяет обязанности между заместителем, секретарём и членами Комиссии.</w:t>
      </w:r>
    </w:p>
    <w:p w:rsidR="00771871" w:rsidRPr="00964813" w:rsidRDefault="00771871" w:rsidP="00771871">
      <w:pPr>
        <w:shd w:val="clear" w:color="auto" w:fill="FFFFFF"/>
        <w:ind w:firstLine="426"/>
        <w:jc w:val="both"/>
        <w:rPr>
          <w:sz w:val="24"/>
          <w:szCs w:val="24"/>
        </w:rPr>
      </w:pPr>
      <w:r w:rsidRPr="00964813">
        <w:rPr>
          <w:sz w:val="24"/>
          <w:szCs w:val="24"/>
        </w:rPr>
        <w:t>Заместитель председателя Комиссии исполняет обязанности председателя Комиссии в период его отсутствия.</w:t>
      </w:r>
    </w:p>
    <w:p w:rsidR="00771871" w:rsidRPr="00964813" w:rsidRDefault="00771871" w:rsidP="00771871">
      <w:pPr>
        <w:shd w:val="clear" w:color="auto" w:fill="FFFFFF"/>
        <w:ind w:firstLine="426"/>
        <w:jc w:val="both"/>
        <w:rPr>
          <w:sz w:val="24"/>
          <w:szCs w:val="24"/>
        </w:rPr>
      </w:pPr>
      <w:r w:rsidRPr="00964813">
        <w:rPr>
          <w:sz w:val="24"/>
          <w:szCs w:val="24"/>
        </w:rPr>
        <w:t>Секретарь Комиссии оповещает членов Комиссии о времени и месте проведения заседаний, ведёт протоколы заседаний Комиссии.</w:t>
      </w:r>
    </w:p>
    <w:p w:rsidR="00771871" w:rsidRPr="00964813" w:rsidRDefault="00771871" w:rsidP="00771871">
      <w:pPr>
        <w:shd w:val="clear" w:color="auto" w:fill="FFFFFF"/>
        <w:ind w:firstLine="426"/>
        <w:jc w:val="both"/>
        <w:rPr>
          <w:sz w:val="24"/>
          <w:szCs w:val="24"/>
        </w:rPr>
      </w:pPr>
      <w:r w:rsidRPr="00964813">
        <w:rPr>
          <w:sz w:val="24"/>
          <w:szCs w:val="24"/>
        </w:rPr>
        <w:t>Члены Комиссии работают на общественных началах и принимают личное участие в её работе. Замещение члена Комиссии другим лицом не допускается.</w:t>
      </w:r>
    </w:p>
    <w:p w:rsidR="00771871" w:rsidRPr="00964813" w:rsidRDefault="00771871" w:rsidP="00771871">
      <w:pPr>
        <w:shd w:val="clear" w:color="auto" w:fill="FFFFFF"/>
        <w:ind w:firstLine="426"/>
        <w:jc w:val="both"/>
        <w:rPr>
          <w:sz w:val="24"/>
          <w:szCs w:val="24"/>
        </w:rPr>
      </w:pPr>
      <w:r w:rsidRPr="00964813">
        <w:rPr>
          <w:sz w:val="24"/>
          <w:szCs w:val="24"/>
        </w:rPr>
        <w:t xml:space="preserve">К работе в Комиссии могут привлекаться в качестве экспертов иные лица. </w:t>
      </w:r>
    </w:p>
    <w:p w:rsidR="00771871" w:rsidRPr="00964813" w:rsidRDefault="00771871" w:rsidP="00771871">
      <w:pPr>
        <w:shd w:val="clear" w:color="auto" w:fill="FFFFFF"/>
        <w:ind w:firstLine="567"/>
        <w:jc w:val="both"/>
        <w:rPr>
          <w:sz w:val="24"/>
          <w:szCs w:val="24"/>
        </w:rPr>
      </w:pPr>
      <w:r w:rsidRPr="00964813">
        <w:rPr>
          <w:sz w:val="24"/>
          <w:szCs w:val="24"/>
        </w:rPr>
        <w:t>2.10. Заседание Комиссии считается правомочным, если на нём присутствует не менее чем две трети членов Комиссии. На заседании Комиссии могут по желанию присутствовать представители участников Конкурса.</w:t>
      </w:r>
    </w:p>
    <w:p w:rsidR="00771871" w:rsidRPr="00964813" w:rsidRDefault="00771871" w:rsidP="00771871">
      <w:pPr>
        <w:shd w:val="clear" w:color="auto" w:fill="FFFFFF"/>
        <w:ind w:firstLine="567"/>
        <w:jc w:val="both"/>
        <w:rPr>
          <w:sz w:val="24"/>
          <w:szCs w:val="24"/>
        </w:rPr>
      </w:pPr>
      <w:r w:rsidRPr="00964813">
        <w:rPr>
          <w:sz w:val="24"/>
          <w:szCs w:val="24"/>
        </w:rPr>
        <w:t>К участию в заседании Комиссии не допускаются члены Комиссии, лично заинтересованные в результатах Конкурса. Члены Комиссии, лично заинтересованные в результатах Конкурса, обязаны до начала работы Комиссии письменно уведомить об этом председателя Комиссии.</w:t>
      </w:r>
    </w:p>
    <w:p w:rsidR="00771871" w:rsidRPr="00964813" w:rsidRDefault="00771871" w:rsidP="00771871">
      <w:pPr>
        <w:shd w:val="clear" w:color="auto" w:fill="FFFFFF"/>
        <w:ind w:firstLine="567"/>
        <w:jc w:val="both"/>
        <w:rPr>
          <w:sz w:val="24"/>
          <w:szCs w:val="24"/>
        </w:rPr>
      </w:pPr>
      <w:r w:rsidRPr="00964813">
        <w:rPr>
          <w:sz w:val="24"/>
          <w:szCs w:val="24"/>
        </w:rPr>
        <w:t>2.11.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771871" w:rsidRPr="00964813" w:rsidRDefault="00771871" w:rsidP="00771871">
      <w:pPr>
        <w:shd w:val="clear" w:color="auto" w:fill="FFFFFF"/>
        <w:ind w:firstLine="567"/>
        <w:jc w:val="both"/>
        <w:rPr>
          <w:sz w:val="24"/>
          <w:szCs w:val="24"/>
        </w:rPr>
      </w:pPr>
      <w:r w:rsidRPr="00964813">
        <w:rPr>
          <w:sz w:val="24"/>
          <w:szCs w:val="24"/>
        </w:rPr>
        <w:t>1) соответствие Проекта назначению Гранта;</w:t>
      </w:r>
    </w:p>
    <w:p w:rsidR="00771871" w:rsidRPr="00964813" w:rsidRDefault="00771871" w:rsidP="00771871">
      <w:pPr>
        <w:shd w:val="clear" w:color="auto" w:fill="FFFFFF"/>
        <w:ind w:firstLine="567"/>
        <w:jc w:val="both"/>
        <w:rPr>
          <w:sz w:val="24"/>
          <w:szCs w:val="24"/>
        </w:rPr>
      </w:pPr>
      <w:r w:rsidRPr="00964813">
        <w:rPr>
          <w:sz w:val="24"/>
          <w:szCs w:val="24"/>
        </w:rPr>
        <w:t>2) опыт работы участника Конкурса в сфере реализации Проектов;</w:t>
      </w:r>
    </w:p>
    <w:p w:rsidR="00771871" w:rsidRPr="00964813" w:rsidRDefault="00771871" w:rsidP="00771871">
      <w:pPr>
        <w:shd w:val="clear" w:color="auto" w:fill="FFFFFF"/>
        <w:ind w:firstLine="567"/>
        <w:jc w:val="both"/>
        <w:rPr>
          <w:sz w:val="24"/>
          <w:szCs w:val="24"/>
        </w:rPr>
      </w:pPr>
      <w:r w:rsidRPr="00964813">
        <w:rPr>
          <w:sz w:val="24"/>
          <w:szCs w:val="24"/>
        </w:rPr>
        <w:t>3) новизна, оригинальность и актуальность Проекта.</w:t>
      </w:r>
    </w:p>
    <w:p w:rsidR="00771871" w:rsidRPr="00964813" w:rsidRDefault="00771871" w:rsidP="00771871">
      <w:pPr>
        <w:shd w:val="clear" w:color="auto" w:fill="FFFFFF"/>
        <w:spacing w:after="150"/>
        <w:ind w:firstLine="567"/>
        <w:jc w:val="both"/>
        <w:rPr>
          <w:sz w:val="24"/>
          <w:szCs w:val="24"/>
        </w:rPr>
      </w:pPr>
      <w:r w:rsidRPr="00964813">
        <w:rPr>
          <w:sz w:val="24"/>
          <w:szCs w:val="24"/>
        </w:rPr>
        <w:t>2.12. Проведение Конкурса и оценка конкурсной документации осуществляются путём обсуждения конкурсной документации членами Комиссии и свободного обмена мнениями. Право на выступление имеет каждый участник заседания Комиссии.</w:t>
      </w:r>
    </w:p>
    <w:p w:rsidR="00771871" w:rsidRPr="00964813" w:rsidRDefault="00771871" w:rsidP="00771871">
      <w:pPr>
        <w:shd w:val="clear" w:color="auto" w:fill="FFFFFF"/>
        <w:ind w:firstLine="567"/>
        <w:jc w:val="both"/>
        <w:rPr>
          <w:sz w:val="24"/>
          <w:szCs w:val="24"/>
        </w:rPr>
      </w:pPr>
      <w:r w:rsidRPr="00964813">
        <w:rPr>
          <w:sz w:val="24"/>
          <w:szCs w:val="24"/>
        </w:rPr>
        <w:t>2.13.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771871" w:rsidRPr="00964813" w:rsidRDefault="00771871" w:rsidP="00771871">
      <w:pPr>
        <w:shd w:val="clear" w:color="auto" w:fill="FFFFFF"/>
        <w:ind w:firstLine="567"/>
        <w:jc w:val="both"/>
        <w:rPr>
          <w:sz w:val="24"/>
          <w:szCs w:val="24"/>
        </w:rPr>
      </w:pPr>
      <w:r w:rsidRPr="00964813">
        <w:rPr>
          <w:sz w:val="24"/>
          <w:szCs w:val="24"/>
        </w:rPr>
        <w:t>2.14. Основаниями для принятия решения об отказе в предоставлении Гранта являются:</w:t>
      </w:r>
    </w:p>
    <w:p w:rsidR="00771871" w:rsidRPr="00964813" w:rsidRDefault="00771871" w:rsidP="00771871">
      <w:pPr>
        <w:shd w:val="clear" w:color="auto" w:fill="FFFFFF"/>
        <w:ind w:firstLine="567"/>
        <w:jc w:val="both"/>
        <w:rPr>
          <w:sz w:val="24"/>
          <w:szCs w:val="24"/>
        </w:rPr>
      </w:pPr>
      <w:r w:rsidRPr="00964813">
        <w:rPr>
          <w:sz w:val="24"/>
          <w:szCs w:val="24"/>
        </w:rPr>
        <w:t>несоответствие участника Конкурса требованиям, установленным пунктом 1.8 настоящего Порядка;</w:t>
      </w:r>
    </w:p>
    <w:p w:rsidR="00771871" w:rsidRPr="00964813" w:rsidRDefault="00771871" w:rsidP="00771871">
      <w:pPr>
        <w:shd w:val="clear" w:color="auto" w:fill="FFFFFF"/>
        <w:ind w:firstLine="567"/>
        <w:jc w:val="both"/>
        <w:rPr>
          <w:sz w:val="24"/>
          <w:szCs w:val="24"/>
        </w:rPr>
      </w:pPr>
      <w:r w:rsidRPr="00964813">
        <w:rPr>
          <w:sz w:val="24"/>
          <w:szCs w:val="24"/>
        </w:rPr>
        <w:t>представление участником Конкурса документов, предусмотренных пунктом 2.2 настоящего Порядка, не в полном объёме либо с нарушением предъявляемых к ним требований и (или) наличие в таких документах неполных и (или) недостоверных сведений;</w:t>
      </w:r>
    </w:p>
    <w:p w:rsidR="00771871" w:rsidRPr="00964813" w:rsidRDefault="00771871" w:rsidP="00771871">
      <w:pPr>
        <w:shd w:val="clear" w:color="auto" w:fill="FFFFFF"/>
        <w:ind w:firstLine="567"/>
        <w:jc w:val="both"/>
        <w:rPr>
          <w:sz w:val="24"/>
          <w:szCs w:val="24"/>
        </w:rPr>
      </w:pPr>
      <w:r w:rsidRPr="00964813">
        <w:rPr>
          <w:sz w:val="24"/>
          <w:szCs w:val="24"/>
        </w:rPr>
        <w:t>отсутствие или недостаточность лимитов бюджетных обязательств на предоставление грантов, доведённых до администрации как получателя бюджетных средств;</w:t>
      </w:r>
    </w:p>
    <w:p w:rsidR="00771871" w:rsidRPr="00964813" w:rsidRDefault="00771871" w:rsidP="00771871">
      <w:pPr>
        <w:shd w:val="clear" w:color="auto" w:fill="FFFFFF"/>
        <w:ind w:firstLine="567"/>
        <w:jc w:val="both"/>
        <w:rPr>
          <w:sz w:val="24"/>
          <w:szCs w:val="24"/>
        </w:rPr>
      </w:pPr>
      <w:r w:rsidRPr="00964813">
        <w:rPr>
          <w:sz w:val="24"/>
          <w:szCs w:val="24"/>
        </w:rPr>
        <w:t>несоответствие тематики проектов тематике Конкурса.</w:t>
      </w:r>
    </w:p>
    <w:p w:rsidR="00771871" w:rsidRPr="00964813" w:rsidRDefault="00771871" w:rsidP="00771871">
      <w:pPr>
        <w:shd w:val="clear" w:color="auto" w:fill="FFFFFF"/>
        <w:ind w:firstLine="567"/>
        <w:jc w:val="both"/>
        <w:rPr>
          <w:sz w:val="24"/>
          <w:szCs w:val="24"/>
        </w:rPr>
      </w:pPr>
      <w:r w:rsidRPr="00964813">
        <w:rPr>
          <w:sz w:val="24"/>
          <w:szCs w:val="24"/>
        </w:rPr>
        <w:t>Решение о наличии оснований для отказа в предоставлении гранта принимается Комиссией в ходе заседания Комиссии.</w:t>
      </w:r>
    </w:p>
    <w:p w:rsidR="00771871" w:rsidRPr="00964813" w:rsidRDefault="00771871" w:rsidP="00771871">
      <w:pPr>
        <w:shd w:val="clear" w:color="auto" w:fill="FFFFFF"/>
        <w:ind w:firstLine="567"/>
        <w:jc w:val="both"/>
        <w:rPr>
          <w:sz w:val="24"/>
          <w:szCs w:val="24"/>
        </w:rPr>
      </w:pPr>
      <w:r w:rsidRPr="00964813">
        <w:rPr>
          <w:sz w:val="24"/>
          <w:szCs w:val="24"/>
        </w:rPr>
        <w:t xml:space="preserve">2.15. Решение об определении победителя Конкурса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трёх рабочих дней </w:t>
      </w:r>
      <w:proofErr w:type="gramStart"/>
      <w:r w:rsidRPr="00964813">
        <w:rPr>
          <w:sz w:val="24"/>
          <w:szCs w:val="24"/>
        </w:rPr>
        <w:t>с даты проведения</w:t>
      </w:r>
      <w:proofErr w:type="gramEnd"/>
      <w:r w:rsidRPr="00964813">
        <w:rPr>
          <w:sz w:val="24"/>
          <w:szCs w:val="24"/>
        </w:rPr>
        <w:t xml:space="preserve"> заседания Комиссии и размещается на официальном сайте. Указанное решение оформляется постановлением администрации не позднее одного месяца со дня подписания протокола.</w:t>
      </w:r>
    </w:p>
    <w:p w:rsidR="00771871" w:rsidRPr="00964813" w:rsidRDefault="00771871" w:rsidP="00771871">
      <w:pPr>
        <w:shd w:val="clear" w:color="auto" w:fill="FFFFFF"/>
        <w:ind w:firstLine="567"/>
        <w:jc w:val="both"/>
        <w:rPr>
          <w:sz w:val="24"/>
          <w:szCs w:val="24"/>
        </w:rPr>
      </w:pPr>
      <w:r w:rsidRPr="00964813">
        <w:rPr>
          <w:sz w:val="24"/>
          <w:szCs w:val="24"/>
        </w:rPr>
        <w:t>2.16. В течение 10 дней со дня вступления в силу постановления администрации, указанного в пункте 2.15 настоящего Порядка, администрация заключает с победителем Конкурса Соглашение о предоставлении Гранта, которое должно содержать:</w:t>
      </w:r>
    </w:p>
    <w:p w:rsidR="00771871" w:rsidRPr="00964813" w:rsidRDefault="00771871" w:rsidP="00771871">
      <w:pPr>
        <w:shd w:val="clear" w:color="auto" w:fill="FFFFFF"/>
        <w:ind w:firstLine="567"/>
        <w:jc w:val="both"/>
        <w:rPr>
          <w:sz w:val="24"/>
          <w:szCs w:val="24"/>
        </w:rPr>
      </w:pPr>
      <w:r w:rsidRPr="00964813">
        <w:rPr>
          <w:sz w:val="24"/>
          <w:szCs w:val="24"/>
        </w:rPr>
        <w:t>1) сведения о размере Гранта, целях, условиях и порядке его предоставления, в том числе сроках перечисления;</w:t>
      </w:r>
    </w:p>
    <w:p w:rsidR="00771871" w:rsidRPr="00964813" w:rsidRDefault="00771871" w:rsidP="00771871">
      <w:pPr>
        <w:shd w:val="clear" w:color="auto" w:fill="FFFFFF"/>
        <w:ind w:firstLine="567"/>
        <w:jc w:val="both"/>
        <w:rPr>
          <w:sz w:val="24"/>
          <w:szCs w:val="24"/>
        </w:rPr>
      </w:pPr>
      <w:r w:rsidRPr="00964813">
        <w:rPr>
          <w:sz w:val="24"/>
          <w:szCs w:val="24"/>
        </w:rPr>
        <w:lastRenderedPageBreak/>
        <w:t>2) показатели результативности предоставления Гранта и их значения;</w:t>
      </w:r>
    </w:p>
    <w:p w:rsidR="00771871" w:rsidRPr="00964813" w:rsidRDefault="00771871" w:rsidP="00771871">
      <w:pPr>
        <w:shd w:val="clear" w:color="auto" w:fill="FFFFFF"/>
        <w:ind w:firstLine="567"/>
        <w:jc w:val="both"/>
        <w:rPr>
          <w:sz w:val="24"/>
          <w:szCs w:val="24"/>
        </w:rPr>
      </w:pPr>
      <w:r w:rsidRPr="00964813">
        <w:rPr>
          <w:sz w:val="24"/>
          <w:szCs w:val="24"/>
        </w:rPr>
        <w:t xml:space="preserve">3) порядок, сроки и формы представления получателем Гранта отчётности о результатах предоставления Гранта (с учётом требований, установленных разделом 3 настоящего Порядка) и о достижении </w:t>
      </w:r>
      <w:proofErr w:type="gramStart"/>
      <w:r w:rsidRPr="00964813">
        <w:rPr>
          <w:sz w:val="24"/>
          <w:szCs w:val="24"/>
        </w:rPr>
        <w:t>значений показателей результативности предоставления Гранта</w:t>
      </w:r>
      <w:proofErr w:type="gramEnd"/>
      <w:r w:rsidRPr="00964813">
        <w:rPr>
          <w:sz w:val="24"/>
          <w:szCs w:val="24"/>
        </w:rPr>
        <w:t>;</w:t>
      </w:r>
    </w:p>
    <w:p w:rsidR="00771871" w:rsidRPr="00964813" w:rsidRDefault="00771871" w:rsidP="00771871">
      <w:pPr>
        <w:shd w:val="clear" w:color="auto" w:fill="FFFFFF"/>
        <w:ind w:firstLine="567"/>
        <w:jc w:val="both"/>
        <w:rPr>
          <w:sz w:val="24"/>
          <w:szCs w:val="24"/>
        </w:rPr>
      </w:pPr>
      <w:r w:rsidRPr="00964813">
        <w:rPr>
          <w:sz w:val="24"/>
          <w:szCs w:val="24"/>
        </w:rPr>
        <w:t>4) порядок и сроки возврата Гранта в местный бюджет;</w:t>
      </w:r>
    </w:p>
    <w:p w:rsidR="00771871" w:rsidRPr="00964813" w:rsidRDefault="00771871" w:rsidP="00771871">
      <w:pPr>
        <w:shd w:val="clear" w:color="auto" w:fill="FFFFFF"/>
        <w:ind w:firstLine="567"/>
        <w:jc w:val="both"/>
        <w:rPr>
          <w:sz w:val="24"/>
          <w:szCs w:val="24"/>
        </w:rPr>
      </w:pPr>
      <w:proofErr w:type="gramStart"/>
      <w:r w:rsidRPr="00964813">
        <w:rPr>
          <w:sz w:val="24"/>
          <w:szCs w:val="24"/>
        </w:rPr>
        <w:t>5) согласие получателей грантов и лиц, являющихся поставщиками (подрядчиками, исполнителями) по договорам (соглашениям), заключённым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счёт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w:t>
      </w:r>
      <w:proofErr w:type="gramEnd"/>
      <w:r w:rsidRPr="00964813">
        <w:rPr>
          <w:sz w:val="24"/>
          <w:szCs w:val="24"/>
        </w:rPr>
        <w:t>) высокотехнологичного импортного оборудования, сырья и комплектующих изделий, а также связанных с достижением целей предоставления Гранта иных операций, определённых настоящим Порядком.</w:t>
      </w:r>
    </w:p>
    <w:p w:rsidR="00771871" w:rsidRPr="00964813" w:rsidRDefault="00771871" w:rsidP="00771871">
      <w:pPr>
        <w:shd w:val="clear" w:color="auto" w:fill="FFFFFF"/>
        <w:ind w:firstLine="567"/>
        <w:jc w:val="both"/>
        <w:rPr>
          <w:sz w:val="24"/>
          <w:szCs w:val="24"/>
        </w:rPr>
      </w:pPr>
      <w:r w:rsidRPr="00964813">
        <w:rPr>
          <w:sz w:val="24"/>
          <w:szCs w:val="24"/>
          <w:shd w:val="clear" w:color="auto" w:fill="FFFFFF"/>
        </w:rPr>
        <w:t>6) дополнительным требованием к участнику отбора, являющемуся бюджетным или автономным учреждением, органом, осуществляющим функции и полномочия учредителя которого не является орган, проводящий конкурс, является условие о предоставлении согласия органа, осуществляющего функции и полномочия учредителя в отношении этого учреждения, на участие в отборе, оформленного на бланке указанного органа.</w:t>
      </w:r>
    </w:p>
    <w:p w:rsidR="00771871" w:rsidRPr="00964813" w:rsidRDefault="00771871" w:rsidP="00771871">
      <w:pPr>
        <w:shd w:val="clear" w:color="auto" w:fill="FFFFFF"/>
        <w:ind w:firstLine="567"/>
        <w:jc w:val="both"/>
        <w:rPr>
          <w:sz w:val="24"/>
          <w:szCs w:val="24"/>
        </w:rPr>
      </w:pPr>
      <w:r w:rsidRPr="00964813">
        <w:rPr>
          <w:sz w:val="24"/>
          <w:szCs w:val="24"/>
        </w:rPr>
        <w:t>2.17. Получатель Гранта на первое число месяца, предшествующего месяцу, в котором планируется заключение Соглашения, должен соответствовать следующим требованиям:</w:t>
      </w:r>
    </w:p>
    <w:p w:rsidR="00771871" w:rsidRPr="00964813" w:rsidRDefault="00771871" w:rsidP="00771871">
      <w:pPr>
        <w:autoSpaceDE w:val="0"/>
        <w:autoSpaceDN w:val="0"/>
        <w:adjustRightInd w:val="0"/>
        <w:ind w:firstLine="540"/>
        <w:jc w:val="both"/>
        <w:rPr>
          <w:sz w:val="24"/>
          <w:szCs w:val="24"/>
        </w:rPr>
      </w:pPr>
      <w:r w:rsidRPr="00964813">
        <w:rPr>
          <w:sz w:val="24"/>
          <w:szCs w:val="24"/>
        </w:rPr>
        <w:t>- получатель Гранта, являющийся юридическим лицом, на дату заключения Соглашения, не должен находиться в процессе ликвидации, банкротства, а получатель Гранта, являющийся индивидуальным предпринимателем, не должен прекратить деятельность в качестве индивидуального предпринимателя;</w:t>
      </w:r>
    </w:p>
    <w:p w:rsidR="00771871" w:rsidRPr="00964813" w:rsidRDefault="00771871" w:rsidP="00771871">
      <w:pPr>
        <w:autoSpaceDE w:val="0"/>
        <w:autoSpaceDN w:val="0"/>
        <w:adjustRightInd w:val="0"/>
        <w:ind w:firstLine="567"/>
        <w:jc w:val="both"/>
        <w:rPr>
          <w:sz w:val="24"/>
          <w:szCs w:val="24"/>
        </w:rPr>
      </w:pPr>
      <w:r w:rsidRPr="00964813">
        <w:rPr>
          <w:sz w:val="24"/>
          <w:szCs w:val="24"/>
        </w:rPr>
        <w:t>- у получателя Гранта на дату заключения Соглашения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71871" w:rsidRPr="00964813" w:rsidRDefault="00771871" w:rsidP="00771871">
      <w:pPr>
        <w:autoSpaceDE w:val="0"/>
        <w:autoSpaceDN w:val="0"/>
        <w:adjustRightInd w:val="0"/>
        <w:ind w:firstLine="540"/>
        <w:jc w:val="both"/>
        <w:rPr>
          <w:sz w:val="24"/>
          <w:szCs w:val="24"/>
        </w:rPr>
      </w:pPr>
      <w:proofErr w:type="gramStart"/>
      <w:r w:rsidRPr="00964813">
        <w:rPr>
          <w:sz w:val="24"/>
          <w:szCs w:val="24"/>
        </w:rPr>
        <w:t>- получатель Гранта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964813">
        <w:rPr>
          <w:sz w:val="24"/>
          <w:szCs w:val="24"/>
        </w:rPr>
        <w:t>офшорные</w:t>
      </w:r>
      <w:proofErr w:type="spellEnd"/>
      <w:r w:rsidRPr="00964813">
        <w:rPr>
          <w:sz w:val="24"/>
          <w:szCs w:val="24"/>
        </w:rPr>
        <w:t xml:space="preserve"> зоны), в</w:t>
      </w:r>
      <w:proofErr w:type="gramEnd"/>
      <w:r w:rsidRPr="00964813">
        <w:rPr>
          <w:sz w:val="24"/>
          <w:szCs w:val="24"/>
        </w:rPr>
        <w:t xml:space="preserve"> совокупности превышает 50 процентов;</w:t>
      </w:r>
    </w:p>
    <w:p w:rsidR="00771871" w:rsidRPr="00964813" w:rsidRDefault="00771871" w:rsidP="00771871">
      <w:pPr>
        <w:autoSpaceDE w:val="0"/>
        <w:autoSpaceDN w:val="0"/>
        <w:adjustRightInd w:val="0"/>
        <w:ind w:firstLine="540"/>
        <w:jc w:val="both"/>
        <w:rPr>
          <w:sz w:val="24"/>
          <w:szCs w:val="24"/>
        </w:rPr>
      </w:pPr>
      <w:r w:rsidRPr="00964813">
        <w:rPr>
          <w:sz w:val="24"/>
          <w:szCs w:val="24"/>
        </w:rPr>
        <w:t>- получатель Гранта не получает в текущем финансовом году или на дату заключения Соглашения, средства из местного бюджета в соответствии с иными правовыми актами на цели, установленные правовым актом;</w:t>
      </w:r>
    </w:p>
    <w:p w:rsidR="00771871" w:rsidRPr="00964813" w:rsidRDefault="00771871" w:rsidP="00771871">
      <w:pPr>
        <w:autoSpaceDE w:val="0"/>
        <w:autoSpaceDN w:val="0"/>
        <w:adjustRightInd w:val="0"/>
        <w:ind w:firstLine="540"/>
        <w:jc w:val="both"/>
        <w:rPr>
          <w:sz w:val="24"/>
          <w:szCs w:val="24"/>
        </w:rPr>
      </w:pPr>
      <w:r w:rsidRPr="00964813">
        <w:rPr>
          <w:sz w:val="24"/>
          <w:szCs w:val="24"/>
        </w:rPr>
        <w:t xml:space="preserve">- у получателя Гранта на дату заключения Соглашения, отсутствует просроченная задолженность по возврату в местный бюджет субсидий, бюджетных инвестиций, </w:t>
      </w:r>
      <w:proofErr w:type="gramStart"/>
      <w:r w:rsidRPr="00964813">
        <w:rPr>
          <w:sz w:val="24"/>
          <w:szCs w:val="24"/>
        </w:rPr>
        <w:t>предоставленных</w:t>
      </w:r>
      <w:proofErr w:type="gramEnd"/>
      <w:r w:rsidRPr="00964813">
        <w:rPr>
          <w:sz w:val="24"/>
          <w:szCs w:val="24"/>
        </w:rPr>
        <w:t xml:space="preserve"> в том числе в соответствии с иными правовыми актами, и иной просроченной задолженности перед местным бюджетом;</w:t>
      </w:r>
    </w:p>
    <w:p w:rsidR="00771871" w:rsidRPr="00964813" w:rsidRDefault="00771871" w:rsidP="00771871">
      <w:pPr>
        <w:autoSpaceDE w:val="0"/>
        <w:autoSpaceDN w:val="0"/>
        <w:adjustRightInd w:val="0"/>
        <w:ind w:firstLine="709"/>
        <w:jc w:val="both"/>
        <w:rPr>
          <w:sz w:val="24"/>
          <w:szCs w:val="24"/>
        </w:rPr>
      </w:pPr>
      <w:r w:rsidRPr="00964813">
        <w:rPr>
          <w:sz w:val="24"/>
          <w:szCs w:val="24"/>
        </w:rPr>
        <w:t>2.18. Грант перечисляется администрацией единовременно в течение 10 календарных дней со дня заключения Соглашения на счета, на которые подлежит перечислению Грант получателям гранта:</w:t>
      </w:r>
    </w:p>
    <w:p w:rsidR="00771871" w:rsidRPr="00964813" w:rsidRDefault="00771871" w:rsidP="00771871">
      <w:pPr>
        <w:autoSpaceDE w:val="0"/>
        <w:autoSpaceDN w:val="0"/>
        <w:adjustRightInd w:val="0"/>
        <w:ind w:firstLine="709"/>
        <w:jc w:val="both"/>
        <w:rPr>
          <w:sz w:val="24"/>
          <w:szCs w:val="24"/>
        </w:rPr>
      </w:pPr>
      <w:r w:rsidRPr="00964813">
        <w:rPr>
          <w:sz w:val="24"/>
          <w:szCs w:val="24"/>
        </w:rPr>
        <w:t>- физическим лицам - расчетные счета, открытые в российских кредитных организациях, если иное не установлено бюджетным законодательством Российской Федерации и иными правовыми актами, регулирующими бюджетные отношения;</w:t>
      </w:r>
    </w:p>
    <w:p w:rsidR="00771871" w:rsidRPr="00964813" w:rsidRDefault="00771871" w:rsidP="00771871">
      <w:pPr>
        <w:autoSpaceDE w:val="0"/>
        <w:autoSpaceDN w:val="0"/>
        <w:adjustRightInd w:val="0"/>
        <w:ind w:firstLine="709"/>
        <w:jc w:val="both"/>
        <w:rPr>
          <w:sz w:val="24"/>
          <w:szCs w:val="24"/>
        </w:rPr>
      </w:pPr>
      <w:r w:rsidRPr="00964813">
        <w:rPr>
          <w:sz w:val="24"/>
          <w:szCs w:val="24"/>
        </w:rPr>
        <w:t>- индивидуальным предпринимателям, юридическим лицам, за исключением бюджетных (автономных) учреждений:</w:t>
      </w:r>
    </w:p>
    <w:p w:rsidR="00771871" w:rsidRPr="00964813" w:rsidRDefault="00771871" w:rsidP="00771871">
      <w:pPr>
        <w:autoSpaceDE w:val="0"/>
        <w:autoSpaceDN w:val="0"/>
        <w:adjustRightInd w:val="0"/>
        <w:ind w:firstLine="709"/>
        <w:jc w:val="both"/>
        <w:rPr>
          <w:sz w:val="24"/>
          <w:szCs w:val="24"/>
        </w:rPr>
      </w:pPr>
      <w:r w:rsidRPr="00964813">
        <w:rPr>
          <w:sz w:val="24"/>
          <w:szCs w:val="24"/>
        </w:rPr>
        <w:lastRenderedPageBreak/>
        <w:t>в случае если грант подлежит в соответствии с бюджетным законодательством Российской Федерации казначейскому сопровождению - счета, открытые территориальным органам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771871" w:rsidRPr="00964813" w:rsidRDefault="00771871" w:rsidP="00771871">
      <w:pPr>
        <w:autoSpaceDE w:val="0"/>
        <w:autoSpaceDN w:val="0"/>
        <w:adjustRightInd w:val="0"/>
        <w:ind w:firstLine="709"/>
        <w:jc w:val="both"/>
        <w:rPr>
          <w:sz w:val="24"/>
          <w:szCs w:val="24"/>
        </w:rPr>
      </w:pPr>
      <w:r w:rsidRPr="00964813">
        <w:rPr>
          <w:sz w:val="24"/>
          <w:szCs w:val="24"/>
        </w:rPr>
        <w:t>в случае если грант не подлежит в соответствии с бюджетным законодательством Российской Федерации казначейскому сопровождению - расчетные счета, открытые получателям грантов в российских кредитных организациях;</w:t>
      </w:r>
    </w:p>
    <w:p w:rsidR="00771871" w:rsidRPr="00964813" w:rsidRDefault="00771871" w:rsidP="00771871">
      <w:pPr>
        <w:autoSpaceDE w:val="0"/>
        <w:autoSpaceDN w:val="0"/>
        <w:adjustRightInd w:val="0"/>
        <w:ind w:firstLine="709"/>
        <w:jc w:val="both"/>
        <w:rPr>
          <w:sz w:val="24"/>
          <w:szCs w:val="24"/>
        </w:rPr>
      </w:pPr>
      <w:r w:rsidRPr="00964813">
        <w:rPr>
          <w:sz w:val="24"/>
          <w:szCs w:val="24"/>
        </w:rPr>
        <w:t>- бюджетным учреждениям - лицевые счета, открытые в территориальном органе Федерального казначейства или финансовом органе субъекта Российской Федерации (муниципального образования);</w:t>
      </w:r>
    </w:p>
    <w:p w:rsidR="00771871" w:rsidRPr="00964813" w:rsidRDefault="00771871" w:rsidP="00771871">
      <w:pPr>
        <w:autoSpaceDE w:val="0"/>
        <w:autoSpaceDN w:val="0"/>
        <w:adjustRightInd w:val="0"/>
        <w:ind w:firstLine="709"/>
        <w:jc w:val="both"/>
        <w:rPr>
          <w:sz w:val="24"/>
          <w:szCs w:val="24"/>
        </w:rPr>
      </w:pPr>
      <w:r w:rsidRPr="00964813">
        <w:rPr>
          <w:sz w:val="24"/>
          <w:szCs w:val="24"/>
        </w:rPr>
        <w:t>- автономным учреждениям - лицевые счета, открытые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p>
    <w:p w:rsidR="00771871" w:rsidRPr="00964813" w:rsidRDefault="00771871" w:rsidP="00771871">
      <w:pPr>
        <w:autoSpaceDE w:val="0"/>
        <w:autoSpaceDN w:val="0"/>
        <w:adjustRightInd w:val="0"/>
        <w:ind w:firstLine="709"/>
        <w:jc w:val="both"/>
        <w:rPr>
          <w:sz w:val="24"/>
          <w:szCs w:val="24"/>
        </w:rPr>
      </w:pPr>
    </w:p>
    <w:p w:rsidR="00771871" w:rsidRPr="00964813" w:rsidRDefault="00771871" w:rsidP="00771871">
      <w:pPr>
        <w:ind w:left="142"/>
        <w:jc w:val="center"/>
        <w:rPr>
          <w:b/>
          <w:bCs/>
          <w:sz w:val="24"/>
          <w:szCs w:val="24"/>
        </w:rPr>
      </w:pPr>
      <w:r w:rsidRPr="00964813">
        <w:rPr>
          <w:sz w:val="24"/>
          <w:szCs w:val="24"/>
        </w:rPr>
        <w:t xml:space="preserve">3. </w:t>
      </w:r>
      <w:r w:rsidRPr="00964813">
        <w:rPr>
          <w:b/>
          <w:bCs/>
          <w:sz w:val="24"/>
          <w:szCs w:val="24"/>
        </w:rPr>
        <w:t>Требования к отчетности</w:t>
      </w:r>
      <w:r w:rsidRPr="00964813">
        <w:rPr>
          <w:sz w:val="24"/>
          <w:szCs w:val="24"/>
        </w:rPr>
        <w:t> </w:t>
      </w:r>
    </w:p>
    <w:p w:rsidR="00771871" w:rsidRPr="00964813" w:rsidRDefault="00771871" w:rsidP="00771871">
      <w:pPr>
        <w:ind w:firstLine="567"/>
        <w:jc w:val="both"/>
        <w:rPr>
          <w:sz w:val="24"/>
          <w:szCs w:val="24"/>
        </w:rPr>
      </w:pPr>
      <w:r w:rsidRPr="00964813">
        <w:rPr>
          <w:sz w:val="24"/>
          <w:szCs w:val="24"/>
        </w:rPr>
        <w:t xml:space="preserve">3.1. </w:t>
      </w:r>
      <w:proofErr w:type="gramStart"/>
      <w:r w:rsidRPr="00964813">
        <w:rPr>
          <w:sz w:val="24"/>
          <w:szCs w:val="24"/>
        </w:rPr>
        <w:t>Получатель гранта с даты получения средств гранта и до 31 декабря го</w:t>
      </w:r>
      <w:bookmarkStart w:id="3" w:name="sub_1531"/>
      <w:r w:rsidRPr="00964813">
        <w:rPr>
          <w:sz w:val="24"/>
          <w:szCs w:val="24"/>
        </w:rPr>
        <w:t>да, в котором получен грант, представляет в администрацию отчет  об использовании средств гранта на цели, установленные настоящим порядком, по форме, согласно приложению №2  к настоящему Порядку, (далее - отчет об использовании средств гранта) с приложением заверенных получателем гранта копий документов первичного бухгалтерского учета, подтверждающих фактическое использование средств Гранта.</w:t>
      </w:r>
      <w:bookmarkEnd w:id="3"/>
      <w:proofErr w:type="gramEnd"/>
    </w:p>
    <w:p w:rsidR="00771871" w:rsidRPr="00964813" w:rsidRDefault="00771871" w:rsidP="00771871">
      <w:pPr>
        <w:ind w:firstLine="567"/>
        <w:jc w:val="both"/>
        <w:rPr>
          <w:sz w:val="24"/>
          <w:szCs w:val="24"/>
        </w:rPr>
      </w:pPr>
      <w:r w:rsidRPr="00964813">
        <w:rPr>
          <w:sz w:val="24"/>
          <w:szCs w:val="24"/>
        </w:rPr>
        <w:t>3.2. Ответственность за достоверность представляемых сведений и целевое использование сре</w:t>
      </w:r>
      <w:proofErr w:type="gramStart"/>
      <w:r w:rsidRPr="00964813">
        <w:rPr>
          <w:sz w:val="24"/>
          <w:szCs w:val="24"/>
        </w:rPr>
        <w:t>дств гр</w:t>
      </w:r>
      <w:proofErr w:type="gramEnd"/>
      <w:r w:rsidRPr="00964813">
        <w:rPr>
          <w:sz w:val="24"/>
          <w:szCs w:val="24"/>
        </w:rPr>
        <w:t>анта возлагается на получателя гранта.</w:t>
      </w:r>
    </w:p>
    <w:p w:rsidR="00771871" w:rsidRPr="00964813" w:rsidRDefault="00771871" w:rsidP="00771871">
      <w:pPr>
        <w:shd w:val="clear" w:color="auto" w:fill="FFFFFF"/>
        <w:spacing w:before="100" w:beforeAutospacing="1" w:after="100" w:afterAutospacing="1"/>
        <w:ind w:left="360"/>
        <w:jc w:val="center"/>
        <w:rPr>
          <w:b/>
          <w:sz w:val="24"/>
          <w:szCs w:val="24"/>
        </w:rPr>
      </w:pPr>
      <w:r w:rsidRPr="00964813">
        <w:rPr>
          <w:b/>
          <w:sz w:val="24"/>
          <w:szCs w:val="24"/>
        </w:rPr>
        <w:t xml:space="preserve">4. Требования об осуществлении </w:t>
      </w:r>
      <w:proofErr w:type="gramStart"/>
      <w:r w:rsidRPr="00964813">
        <w:rPr>
          <w:b/>
          <w:sz w:val="24"/>
          <w:szCs w:val="24"/>
        </w:rPr>
        <w:t>контроля за</w:t>
      </w:r>
      <w:proofErr w:type="gramEnd"/>
      <w:r w:rsidRPr="00964813">
        <w:rPr>
          <w:b/>
          <w:sz w:val="24"/>
          <w:szCs w:val="24"/>
        </w:rPr>
        <w:t xml:space="preserve"> соблюдением условий, целей и порядка предоставления грантов и ответственности за их нарушение</w:t>
      </w:r>
    </w:p>
    <w:p w:rsidR="00771871" w:rsidRPr="00964813" w:rsidRDefault="00771871" w:rsidP="00771871">
      <w:pPr>
        <w:shd w:val="clear" w:color="auto" w:fill="FFFFFF"/>
        <w:spacing w:after="150"/>
        <w:jc w:val="both"/>
        <w:rPr>
          <w:sz w:val="24"/>
          <w:szCs w:val="24"/>
        </w:rPr>
      </w:pPr>
      <w:r w:rsidRPr="00964813">
        <w:rPr>
          <w:sz w:val="24"/>
          <w:szCs w:val="24"/>
        </w:rPr>
        <w:t> 4.1. Органы муниципального финансового контроля осуществляют обязательную проверку соблюдения получателями грантов условий, целей и порядка их предоставления.</w:t>
      </w:r>
    </w:p>
    <w:p w:rsidR="00771871" w:rsidRPr="00964813" w:rsidRDefault="00771871" w:rsidP="00771871">
      <w:pPr>
        <w:shd w:val="clear" w:color="auto" w:fill="FFFFFF"/>
        <w:ind w:firstLine="567"/>
        <w:jc w:val="both"/>
        <w:rPr>
          <w:sz w:val="24"/>
          <w:szCs w:val="24"/>
        </w:rPr>
      </w:pPr>
      <w:r w:rsidRPr="00964813">
        <w:rPr>
          <w:sz w:val="24"/>
          <w:szCs w:val="24"/>
        </w:rPr>
        <w:t>4.2. </w:t>
      </w:r>
      <w:proofErr w:type="gramStart"/>
      <w:r w:rsidRPr="00964813">
        <w:rPr>
          <w:sz w:val="24"/>
          <w:szCs w:val="24"/>
        </w:rPr>
        <w:t>В случае нарушения получателем гранта условий, установленных при предоставлении гранта, или установления факта представления недостоверных либо намеренно искажённых сведений, выявленных по результатам проведённых уполномоченными органами муниципального финансового контроля проверок, Администрация обеспечивает возврат Гранта в местный бюджет путём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 календарных</w:t>
      </w:r>
      <w:proofErr w:type="gramEnd"/>
      <w:r w:rsidRPr="00964813">
        <w:rPr>
          <w:sz w:val="24"/>
          <w:szCs w:val="24"/>
        </w:rPr>
        <w:t xml:space="preserve"> дней со дня получения указанного требования.</w:t>
      </w:r>
    </w:p>
    <w:p w:rsidR="00771871" w:rsidRPr="00964813" w:rsidRDefault="00771871" w:rsidP="00771871">
      <w:pPr>
        <w:shd w:val="clear" w:color="auto" w:fill="FFFFFF"/>
        <w:ind w:firstLine="567"/>
        <w:jc w:val="both"/>
        <w:rPr>
          <w:sz w:val="24"/>
          <w:szCs w:val="24"/>
        </w:rPr>
      </w:pPr>
      <w:r w:rsidRPr="00964813">
        <w:rPr>
          <w:sz w:val="24"/>
          <w:szCs w:val="24"/>
        </w:rPr>
        <w:t>Грант (остаток Гранта), не использованный в текущем финансовом году, подлежит возврату в местный бюджет.</w:t>
      </w:r>
    </w:p>
    <w:p w:rsidR="00771871" w:rsidRPr="00964813" w:rsidRDefault="00771871" w:rsidP="00771871">
      <w:pPr>
        <w:shd w:val="clear" w:color="auto" w:fill="FFFFFF"/>
        <w:ind w:firstLine="567"/>
        <w:jc w:val="both"/>
        <w:rPr>
          <w:sz w:val="24"/>
          <w:szCs w:val="24"/>
        </w:rPr>
      </w:pPr>
      <w:r w:rsidRPr="00964813">
        <w:rPr>
          <w:sz w:val="24"/>
          <w:szCs w:val="24"/>
        </w:rPr>
        <w:t xml:space="preserve">4.3. Возврат Гранта (остатков Гранта) осуществляется на лицевой счёт администрации. </w:t>
      </w:r>
    </w:p>
    <w:p w:rsidR="00771871" w:rsidRDefault="00771871" w:rsidP="00771871">
      <w:pPr>
        <w:shd w:val="clear" w:color="auto" w:fill="FFFFFF"/>
        <w:ind w:firstLine="567"/>
        <w:jc w:val="both"/>
        <w:rPr>
          <w:sz w:val="24"/>
          <w:szCs w:val="24"/>
        </w:rPr>
      </w:pPr>
      <w:r w:rsidRPr="00964813">
        <w:rPr>
          <w:sz w:val="24"/>
          <w:szCs w:val="24"/>
        </w:rPr>
        <w:t>В случае отказа или уклонения получателя гранта от добровольного возврата Гранта (остатков Гранта) в местный бюджет администрация принимает предусмотренные законодательством Российской Федерации меры по их принудительному взысканию</w:t>
      </w:r>
      <w:r w:rsidR="00B81036">
        <w:rPr>
          <w:sz w:val="24"/>
          <w:szCs w:val="24"/>
        </w:rPr>
        <w:t>.</w:t>
      </w:r>
    </w:p>
    <w:p w:rsidR="00B81036" w:rsidRDefault="00B81036" w:rsidP="00771871">
      <w:pPr>
        <w:shd w:val="clear" w:color="auto" w:fill="FFFFFF"/>
        <w:ind w:firstLine="567"/>
        <w:jc w:val="both"/>
        <w:rPr>
          <w:sz w:val="24"/>
          <w:szCs w:val="24"/>
        </w:rPr>
      </w:pPr>
    </w:p>
    <w:p w:rsidR="00B81036" w:rsidRDefault="00B81036" w:rsidP="00771871">
      <w:pPr>
        <w:shd w:val="clear" w:color="auto" w:fill="FFFFFF"/>
        <w:ind w:firstLine="567"/>
        <w:jc w:val="both"/>
        <w:rPr>
          <w:sz w:val="24"/>
          <w:szCs w:val="24"/>
        </w:rPr>
      </w:pPr>
    </w:p>
    <w:p w:rsidR="00B81036" w:rsidRDefault="00B81036" w:rsidP="00771871">
      <w:pPr>
        <w:shd w:val="clear" w:color="auto" w:fill="FFFFFF"/>
        <w:ind w:firstLine="567"/>
        <w:jc w:val="both"/>
        <w:rPr>
          <w:sz w:val="24"/>
          <w:szCs w:val="24"/>
        </w:rPr>
      </w:pPr>
    </w:p>
    <w:p w:rsidR="00B81036" w:rsidRDefault="00B81036" w:rsidP="00771871">
      <w:pPr>
        <w:shd w:val="clear" w:color="auto" w:fill="FFFFFF"/>
        <w:ind w:firstLine="567"/>
        <w:jc w:val="both"/>
        <w:rPr>
          <w:sz w:val="24"/>
          <w:szCs w:val="24"/>
        </w:rPr>
      </w:pPr>
    </w:p>
    <w:p w:rsidR="00B81036" w:rsidRDefault="00B81036" w:rsidP="00771871">
      <w:pPr>
        <w:shd w:val="clear" w:color="auto" w:fill="FFFFFF"/>
        <w:ind w:firstLine="567"/>
        <w:jc w:val="both"/>
        <w:rPr>
          <w:sz w:val="24"/>
          <w:szCs w:val="24"/>
        </w:rPr>
      </w:pPr>
    </w:p>
    <w:p w:rsidR="00B81036" w:rsidRDefault="00B81036" w:rsidP="00771871">
      <w:pPr>
        <w:shd w:val="clear" w:color="auto" w:fill="FFFFFF"/>
        <w:ind w:firstLine="567"/>
        <w:jc w:val="both"/>
        <w:rPr>
          <w:sz w:val="24"/>
          <w:szCs w:val="24"/>
        </w:rPr>
      </w:pPr>
    </w:p>
    <w:p w:rsidR="00B81036" w:rsidRDefault="00B81036" w:rsidP="00771871">
      <w:pPr>
        <w:shd w:val="clear" w:color="auto" w:fill="FFFFFF"/>
        <w:ind w:firstLine="567"/>
        <w:jc w:val="both"/>
        <w:rPr>
          <w:sz w:val="24"/>
          <w:szCs w:val="24"/>
        </w:rPr>
      </w:pPr>
    </w:p>
    <w:p w:rsidR="00B81036" w:rsidRDefault="00B81036" w:rsidP="00771871">
      <w:pPr>
        <w:shd w:val="clear" w:color="auto" w:fill="FFFFFF"/>
        <w:ind w:firstLine="567"/>
        <w:jc w:val="both"/>
        <w:rPr>
          <w:sz w:val="24"/>
          <w:szCs w:val="24"/>
        </w:rPr>
      </w:pPr>
    </w:p>
    <w:p w:rsidR="00B81036" w:rsidRDefault="00B81036" w:rsidP="00771871">
      <w:pPr>
        <w:shd w:val="clear" w:color="auto" w:fill="FFFFFF"/>
        <w:ind w:firstLine="567"/>
        <w:jc w:val="both"/>
        <w:rPr>
          <w:sz w:val="24"/>
          <w:szCs w:val="24"/>
        </w:rPr>
      </w:pPr>
    </w:p>
    <w:p w:rsidR="00B81036" w:rsidRPr="00964813" w:rsidRDefault="00B81036" w:rsidP="00771871">
      <w:pPr>
        <w:shd w:val="clear" w:color="auto" w:fill="FFFFFF"/>
        <w:ind w:firstLine="567"/>
        <w:jc w:val="both"/>
        <w:rPr>
          <w:sz w:val="24"/>
          <w:szCs w:val="24"/>
        </w:rPr>
      </w:pPr>
    </w:p>
    <w:p w:rsidR="00771871" w:rsidRPr="00964813" w:rsidRDefault="00771871" w:rsidP="00771871">
      <w:pPr>
        <w:shd w:val="clear" w:color="auto" w:fill="FFFFFF"/>
        <w:spacing w:after="150"/>
        <w:ind w:firstLine="567"/>
        <w:jc w:val="right"/>
        <w:rPr>
          <w:sz w:val="24"/>
          <w:szCs w:val="24"/>
        </w:rPr>
      </w:pPr>
      <w:r w:rsidRPr="00964813">
        <w:rPr>
          <w:sz w:val="24"/>
          <w:szCs w:val="24"/>
        </w:rPr>
        <w:lastRenderedPageBreak/>
        <w:t xml:space="preserve">                     Приложение  №1</w:t>
      </w:r>
    </w:p>
    <w:p w:rsidR="00771871" w:rsidRPr="00964813" w:rsidRDefault="00771871" w:rsidP="00771871">
      <w:pPr>
        <w:shd w:val="clear" w:color="auto" w:fill="FFFFFF"/>
        <w:spacing w:after="150"/>
        <w:jc w:val="both"/>
        <w:rPr>
          <w:sz w:val="24"/>
          <w:szCs w:val="24"/>
        </w:rPr>
      </w:pPr>
      <w:r w:rsidRPr="00964813">
        <w:rPr>
          <w:sz w:val="24"/>
          <w:szCs w:val="24"/>
        </w:rPr>
        <w:t> </w:t>
      </w:r>
    </w:p>
    <w:p w:rsidR="00771871" w:rsidRPr="00964813" w:rsidRDefault="00771871" w:rsidP="00771871">
      <w:pPr>
        <w:shd w:val="clear" w:color="auto" w:fill="FFFFFF"/>
        <w:jc w:val="center"/>
        <w:rPr>
          <w:sz w:val="24"/>
          <w:szCs w:val="24"/>
        </w:rPr>
      </w:pPr>
      <w:r w:rsidRPr="00964813">
        <w:rPr>
          <w:b/>
          <w:bCs/>
          <w:sz w:val="24"/>
          <w:szCs w:val="24"/>
        </w:rPr>
        <w:t>ЗАЯВКА</w:t>
      </w:r>
    </w:p>
    <w:p w:rsidR="00771871" w:rsidRPr="00964813" w:rsidRDefault="00771871" w:rsidP="00771871">
      <w:pPr>
        <w:shd w:val="clear" w:color="auto" w:fill="FFFFFF"/>
        <w:jc w:val="center"/>
        <w:rPr>
          <w:sz w:val="24"/>
          <w:szCs w:val="24"/>
        </w:rPr>
      </w:pPr>
      <w:r w:rsidRPr="00964813">
        <w:rPr>
          <w:b/>
          <w:bCs/>
          <w:sz w:val="24"/>
          <w:szCs w:val="24"/>
        </w:rPr>
        <w:t>на участие в конкурсном отборе</w:t>
      </w:r>
    </w:p>
    <w:p w:rsidR="00771871" w:rsidRPr="00964813" w:rsidRDefault="00771871" w:rsidP="00771871">
      <w:pPr>
        <w:shd w:val="clear" w:color="auto" w:fill="FFFFFF"/>
        <w:spacing w:after="150"/>
        <w:jc w:val="center"/>
        <w:rPr>
          <w:b/>
          <w:sz w:val="24"/>
          <w:szCs w:val="24"/>
        </w:rPr>
      </w:pPr>
    </w:p>
    <w:p w:rsidR="00771871" w:rsidRPr="00964813" w:rsidRDefault="00771871" w:rsidP="00771871">
      <w:pPr>
        <w:pStyle w:val="a6"/>
        <w:numPr>
          <w:ilvl w:val="0"/>
          <w:numId w:val="5"/>
        </w:numPr>
        <w:shd w:val="clear" w:color="auto" w:fill="FFFFFF"/>
        <w:spacing w:after="0" w:line="240" w:lineRule="auto"/>
        <w:ind w:left="0"/>
        <w:jc w:val="center"/>
        <w:rPr>
          <w:rFonts w:ascii="Times New Roman" w:eastAsia="Times New Roman" w:hAnsi="Times New Roman"/>
          <w:b/>
          <w:sz w:val="24"/>
          <w:szCs w:val="24"/>
          <w:lang w:eastAsia="ru-RU"/>
        </w:rPr>
      </w:pPr>
      <w:r w:rsidRPr="00964813">
        <w:rPr>
          <w:rFonts w:ascii="Times New Roman" w:eastAsia="Times New Roman" w:hAnsi="Times New Roman"/>
          <w:b/>
          <w:sz w:val="24"/>
          <w:szCs w:val="24"/>
          <w:lang w:eastAsia="ru-RU"/>
        </w:rPr>
        <w:t>Общие сведения</w:t>
      </w:r>
    </w:p>
    <w:p w:rsidR="00771871" w:rsidRPr="00964813" w:rsidRDefault="00771871" w:rsidP="00771871">
      <w:pPr>
        <w:shd w:val="clear" w:color="auto" w:fill="FFFFFF"/>
        <w:rPr>
          <w:sz w:val="24"/>
          <w:szCs w:val="24"/>
        </w:rPr>
      </w:pPr>
      <w:r w:rsidRPr="00964813">
        <w:rPr>
          <w:sz w:val="24"/>
          <w:szCs w:val="24"/>
        </w:rPr>
        <w:t>Наименование Конкурса _________________________________________________________________________________</w:t>
      </w:r>
    </w:p>
    <w:p w:rsidR="00771871" w:rsidRPr="00964813" w:rsidRDefault="00771871" w:rsidP="00771871">
      <w:pPr>
        <w:shd w:val="clear" w:color="auto" w:fill="FFFFFF"/>
        <w:jc w:val="both"/>
        <w:rPr>
          <w:sz w:val="24"/>
          <w:szCs w:val="24"/>
        </w:rPr>
      </w:pPr>
      <w:r w:rsidRPr="00964813">
        <w:rPr>
          <w:sz w:val="24"/>
          <w:szCs w:val="24"/>
        </w:rPr>
        <w:t>_________________________________________________________________________________</w:t>
      </w:r>
    </w:p>
    <w:p w:rsidR="00771871" w:rsidRPr="00964813" w:rsidRDefault="00771871" w:rsidP="00771871">
      <w:pPr>
        <w:shd w:val="clear" w:color="auto" w:fill="FFFFFF"/>
        <w:jc w:val="both"/>
        <w:rPr>
          <w:sz w:val="24"/>
          <w:szCs w:val="24"/>
        </w:rPr>
      </w:pPr>
      <w:r w:rsidRPr="00964813">
        <w:rPr>
          <w:sz w:val="24"/>
          <w:szCs w:val="24"/>
        </w:rPr>
        <w:t>Наименование организации (в соответствии с уставом организации)_______________________</w:t>
      </w:r>
    </w:p>
    <w:p w:rsidR="00771871" w:rsidRPr="00964813" w:rsidRDefault="00771871" w:rsidP="00771871">
      <w:pPr>
        <w:shd w:val="clear" w:color="auto" w:fill="FFFFFF"/>
        <w:jc w:val="both"/>
        <w:rPr>
          <w:sz w:val="24"/>
          <w:szCs w:val="24"/>
        </w:rPr>
      </w:pPr>
      <w:r w:rsidRPr="00964813">
        <w:rPr>
          <w:sz w:val="24"/>
          <w:szCs w:val="24"/>
        </w:rPr>
        <w:t>__________________________________________________________________________________________________________________________________________________________________</w:t>
      </w:r>
    </w:p>
    <w:p w:rsidR="00771871" w:rsidRPr="00964813" w:rsidRDefault="00771871" w:rsidP="00771871">
      <w:pPr>
        <w:shd w:val="clear" w:color="auto" w:fill="FFFFFF"/>
        <w:jc w:val="both"/>
        <w:rPr>
          <w:sz w:val="24"/>
          <w:szCs w:val="24"/>
        </w:rPr>
      </w:pPr>
      <w:r w:rsidRPr="00964813">
        <w:rPr>
          <w:sz w:val="24"/>
          <w:szCs w:val="24"/>
        </w:rPr>
        <w:t>Фамилия, имя, отчество (при наличии) руководителя организации _________________________________________________________________________________</w:t>
      </w:r>
    </w:p>
    <w:p w:rsidR="00771871" w:rsidRPr="00964813" w:rsidRDefault="00771871" w:rsidP="00771871">
      <w:pPr>
        <w:shd w:val="clear" w:color="auto" w:fill="FFFFFF"/>
        <w:rPr>
          <w:sz w:val="24"/>
          <w:szCs w:val="24"/>
        </w:rPr>
      </w:pPr>
      <w:r w:rsidRPr="00964813">
        <w:rPr>
          <w:sz w:val="24"/>
          <w:szCs w:val="24"/>
        </w:rPr>
        <w:t>Номер телефона (факса) с указанием кода населённого пункта _________________________________________________________________________________</w:t>
      </w:r>
    </w:p>
    <w:p w:rsidR="00771871" w:rsidRPr="00964813" w:rsidRDefault="00771871" w:rsidP="00771871">
      <w:pPr>
        <w:shd w:val="clear" w:color="auto" w:fill="FFFFFF"/>
        <w:rPr>
          <w:sz w:val="24"/>
          <w:szCs w:val="24"/>
        </w:rPr>
      </w:pPr>
      <w:r w:rsidRPr="00964813">
        <w:rPr>
          <w:sz w:val="24"/>
          <w:szCs w:val="24"/>
        </w:rPr>
        <w:t>Адрес электронной почты (при наличии) _________________________________________________________________________________</w:t>
      </w:r>
    </w:p>
    <w:p w:rsidR="00771871" w:rsidRPr="00964813" w:rsidRDefault="00771871" w:rsidP="00771871">
      <w:pPr>
        <w:shd w:val="clear" w:color="auto" w:fill="FFFFFF"/>
        <w:rPr>
          <w:sz w:val="24"/>
          <w:szCs w:val="24"/>
        </w:rPr>
      </w:pPr>
      <w:r w:rsidRPr="00964813">
        <w:rPr>
          <w:sz w:val="24"/>
          <w:szCs w:val="24"/>
        </w:rPr>
        <w:t>Краткое описание мероприятий проекта _________________________________________________________________________________</w:t>
      </w:r>
    </w:p>
    <w:p w:rsidR="00771871" w:rsidRPr="00964813" w:rsidRDefault="00771871" w:rsidP="00771871">
      <w:pPr>
        <w:shd w:val="clear" w:color="auto" w:fill="FFFFFF"/>
        <w:jc w:val="both"/>
        <w:rPr>
          <w:sz w:val="24"/>
          <w:szCs w:val="24"/>
        </w:rPr>
      </w:pPr>
      <w:r w:rsidRPr="00964813">
        <w:rPr>
          <w:sz w:val="24"/>
          <w:szCs w:val="24"/>
        </w:rPr>
        <w:t>_________________________________________________________________________________</w:t>
      </w:r>
    </w:p>
    <w:p w:rsidR="00771871" w:rsidRPr="00964813" w:rsidRDefault="00771871" w:rsidP="00771871">
      <w:pPr>
        <w:shd w:val="clear" w:color="auto" w:fill="FFFFFF"/>
        <w:rPr>
          <w:sz w:val="24"/>
          <w:szCs w:val="24"/>
        </w:rPr>
      </w:pPr>
      <w:r w:rsidRPr="00964813">
        <w:rPr>
          <w:sz w:val="24"/>
          <w:szCs w:val="24"/>
        </w:rPr>
        <w:t>Размер гранта _________________________________________________________________________________</w:t>
      </w:r>
    </w:p>
    <w:p w:rsidR="00771871" w:rsidRPr="00964813" w:rsidRDefault="00771871" w:rsidP="00771871">
      <w:pPr>
        <w:shd w:val="clear" w:color="auto" w:fill="FFFFFF"/>
        <w:rPr>
          <w:sz w:val="24"/>
          <w:szCs w:val="24"/>
        </w:rPr>
      </w:pPr>
      <w:r w:rsidRPr="00964813">
        <w:rPr>
          <w:sz w:val="24"/>
          <w:szCs w:val="24"/>
        </w:rPr>
        <w:t xml:space="preserve">Руководитель организации _________________________________________________________ </w:t>
      </w:r>
    </w:p>
    <w:p w:rsidR="00771871" w:rsidRPr="00964813" w:rsidRDefault="00771871" w:rsidP="00771871">
      <w:pPr>
        <w:shd w:val="clear" w:color="auto" w:fill="FFFFFF"/>
        <w:jc w:val="both"/>
        <w:rPr>
          <w:sz w:val="24"/>
          <w:szCs w:val="24"/>
        </w:rPr>
      </w:pPr>
      <w:r w:rsidRPr="00964813">
        <w:rPr>
          <w:sz w:val="24"/>
          <w:szCs w:val="24"/>
        </w:rPr>
        <w:t> (подпись) (расшифровка подписи)</w:t>
      </w:r>
    </w:p>
    <w:p w:rsidR="00771871" w:rsidRPr="00964813" w:rsidRDefault="00771871" w:rsidP="00771871">
      <w:pPr>
        <w:shd w:val="clear" w:color="auto" w:fill="FFFFFF"/>
        <w:jc w:val="both"/>
        <w:rPr>
          <w:sz w:val="24"/>
          <w:szCs w:val="24"/>
        </w:rPr>
      </w:pPr>
    </w:p>
    <w:p w:rsidR="00771871" w:rsidRPr="00964813" w:rsidRDefault="00771871" w:rsidP="00771871">
      <w:pPr>
        <w:pStyle w:val="a6"/>
        <w:numPr>
          <w:ilvl w:val="0"/>
          <w:numId w:val="5"/>
        </w:numPr>
        <w:shd w:val="clear" w:color="auto" w:fill="FFFFFF"/>
        <w:spacing w:after="0" w:line="240" w:lineRule="auto"/>
        <w:ind w:left="0"/>
        <w:jc w:val="center"/>
        <w:rPr>
          <w:rFonts w:ascii="Times New Roman" w:eastAsia="Times New Roman" w:hAnsi="Times New Roman"/>
          <w:b/>
          <w:sz w:val="24"/>
          <w:szCs w:val="24"/>
          <w:lang w:eastAsia="ru-RU"/>
        </w:rPr>
      </w:pPr>
      <w:r w:rsidRPr="00964813">
        <w:rPr>
          <w:rFonts w:ascii="Times New Roman" w:eastAsia="Times New Roman" w:hAnsi="Times New Roman"/>
          <w:b/>
          <w:sz w:val="24"/>
          <w:szCs w:val="24"/>
          <w:lang w:eastAsia="ru-RU"/>
        </w:rPr>
        <w:t>Справочная информация об организации</w:t>
      </w:r>
    </w:p>
    <w:p w:rsidR="00771871" w:rsidRPr="00964813" w:rsidRDefault="00771871" w:rsidP="00771871">
      <w:pPr>
        <w:pStyle w:val="a6"/>
        <w:shd w:val="clear" w:color="auto" w:fill="FFFFFF"/>
        <w:spacing w:after="0" w:line="240" w:lineRule="auto"/>
        <w:ind w:left="0"/>
        <w:rPr>
          <w:rFonts w:ascii="Times New Roman" w:eastAsia="Times New Roman" w:hAnsi="Times New Roman"/>
          <w:b/>
          <w:sz w:val="24"/>
          <w:szCs w:val="24"/>
          <w:lang w:eastAsia="ru-RU"/>
        </w:rPr>
      </w:pPr>
    </w:p>
    <w:p w:rsidR="00771871" w:rsidRPr="00964813" w:rsidRDefault="00771871" w:rsidP="00771871">
      <w:pPr>
        <w:shd w:val="clear" w:color="auto" w:fill="FFFFFF"/>
        <w:rPr>
          <w:sz w:val="24"/>
          <w:szCs w:val="24"/>
        </w:rPr>
      </w:pPr>
      <w:r w:rsidRPr="00964813">
        <w:rPr>
          <w:sz w:val="24"/>
          <w:szCs w:val="24"/>
        </w:rPr>
        <w:t> Адрес места нахождения  организации _________________________________________________________________________________</w:t>
      </w:r>
    </w:p>
    <w:p w:rsidR="00771871" w:rsidRPr="00964813" w:rsidRDefault="00771871" w:rsidP="00771871">
      <w:pPr>
        <w:shd w:val="clear" w:color="auto" w:fill="FFFFFF"/>
        <w:jc w:val="both"/>
        <w:rPr>
          <w:sz w:val="24"/>
          <w:szCs w:val="24"/>
        </w:rPr>
      </w:pPr>
      <w:r w:rsidRPr="00964813">
        <w:rPr>
          <w:sz w:val="24"/>
          <w:szCs w:val="24"/>
        </w:rPr>
        <w:t>_________________________________________________________________________________</w:t>
      </w:r>
    </w:p>
    <w:p w:rsidR="00771871" w:rsidRPr="00964813" w:rsidRDefault="00771871" w:rsidP="00771871">
      <w:pPr>
        <w:shd w:val="clear" w:color="auto" w:fill="FFFFFF"/>
        <w:rPr>
          <w:sz w:val="24"/>
          <w:szCs w:val="24"/>
        </w:rPr>
      </w:pPr>
      <w:r w:rsidRPr="00964813">
        <w:rPr>
          <w:sz w:val="24"/>
          <w:szCs w:val="24"/>
        </w:rPr>
        <w:t>Адрес официального сайта организации в информационно-телекоммуникационной сети «Интернет» (при  наличии) _________________________________________________________________________________</w:t>
      </w:r>
    </w:p>
    <w:p w:rsidR="00771871" w:rsidRPr="00964813" w:rsidRDefault="00771871" w:rsidP="00771871">
      <w:pPr>
        <w:shd w:val="clear" w:color="auto" w:fill="FFFFFF"/>
        <w:rPr>
          <w:sz w:val="24"/>
          <w:szCs w:val="24"/>
        </w:rPr>
      </w:pPr>
      <w:r w:rsidRPr="00964813">
        <w:rPr>
          <w:sz w:val="24"/>
          <w:szCs w:val="24"/>
        </w:rPr>
        <w:t>Фамилия, имя, отчество (при наличии) бухгалтера организации _________________________________________________________________________________</w:t>
      </w:r>
    </w:p>
    <w:p w:rsidR="00771871" w:rsidRPr="00964813" w:rsidRDefault="00771871" w:rsidP="00771871">
      <w:pPr>
        <w:shd w:val="clear" w:color="auto" w:fill="FFFFFF"/>
        <w:jc w:val="both"/>
        <w:rPr>
          <w:sz w:val="24"/>
          <w:szCs w:val="24"/>
        </w:rPr>
      </w:pPr>
    </w:p>
    <w:p w:rsidR="00771871" w:rsidRPr="00964813" w:rsidRDefault="00771871" w:rsidP="00771871">
      <w:pPr>
        <w:shd w:val="clear" w:color="auto" w:fill="FFFFFF"/>
        <w:jc w:val="both"/>
        <w:rPr>
          <w:sz w:val="24"/>
          <w:szCs w:val="24"/>
        </w:rPr>
      </w:pPr>
      <w:r w:rsidRPr="00964813">
        <w:rPr>
          <w:sz w:val="24"/>
          <w:szCs w:val="24"/>
        </w:rPr>
        <w:t>Банковские реквизиты организации:</w:t>
      </w:r>
    </w:p>
    <w:p w:rsidR="00771871" w:rsidRPr="00964813" w:rsidRDefault="00771871" w:rsidP="00771871">
      <w:pPr>
        <w:shd w:val="clear" w:color="auto" w:fill="FFFFFF"/>
        <w:jc w:val="both"/>
        <w:rPr>
          <w:sz w:val="24"/>
          <w:szCs w:val="24"/>
        </w:rPr>
      </w:pPr>
      <w:r w:rsidRPr="00964813">
        <w:rPr>
          <w:sz w:val="24"/>
          <w:szCs w:val="24"/>
        </w:rPr>
        <w:t>ОГРН_______________________________________________________________</w:t>
      </w:r>
    </w:p>
    <w:p w:rsidR="00771871" w:rsidRPr="00964813" w:rsidRDefault="00771871" w:rsidP="00771871">
      <w:pPr>
        <w:shd w:val="clear" w:color="auto" w:fill="FFFFFF"/>
        <w:jc w:val="both"/>
        <w:rPr>
          <w:sz w:val="24"/>
          <w:szCs w:val="24"/>
        </w:rPr>
      </w:pPr>
      <w:r w:rsidRPr="00964813">
        <w:rPr>
          <w:sz w:val="24"/>
          <w:szCs w:val="24"/>
        </w:rPr>
        <w:t>ИНН________________________________________________________________</w:t>
      </w:r>
    </w:p>
    <w:p w:rsidR="00771871" w:rsidRPr="00964813" w:rsidRDefault="00771871" w:rsidP="00771871">
      <w:pPr>
        <w:shd w:val="clear" w:color="auto" w:fill="FFFFFF"/>
        <w:jc w:val="both"/>
        <w:rPr>
          <w:sz w:val="24"/>
          <w:szCs w:val="24"/>
        </w:rPr>
      </w:pPr>
      <w:r w:rsidRPr="00964813">
        <w:rPr>
          <w:sz w:val="24"/>
          <w:szCs w:val="24"/>
        </w:rPr>
        <w:t>КПП ________________________________________________________________</w:t>
      </w:r>
    </w:p>
    <w:p w:rsidR="00771871" w:rsidRPr="00964813" w:rsidRDefault="00771871" w:rsidP="00771871">
      <w:pPr>
        <w:shd w:val="clear" w:color="auto" w:fill="FFFFFF"/>
        <w:jc w:val="both"/>
        <w:rPr>
          <w:sz w:val="24"/>
          <w:szCs w:val="24"/>
        </w:rPr>
      </w:pPr>
      <w:r w:rsidRPr="00964813">
        <w:rPr>
          <w:sz w:val="24"/>
          <w:szCs w:val="24"/>
        </w:rPr>
        <w:t>Расчётный счёт _______________________________________________________</w:t>
      </w:r>
    </w:p>
    <w:p w:rsidR="00771871" w:rsidRPr="00964813" w:rsidRDefault="00771871" w:rsidP="00771871">
      <w:pPr>
        <w:shd w:val="clear" w:color="auto" w:fill="FFFFFF"/>
        <w:jc w:val="both"/>
        <w:rPr>
          <w:sz w:val="24"/>
          <w:szCs w:val="24"/>
        </w:rPr>
      </w:pPr>
      <w:r w:rsidRPr="00964813">
        <w:rPr>
          <w:sz w:val="24"/>
          <w:szCs w:val="24"/>
        </w:rPr>
        <w:t>Банк получателя______________________________________________________</w:t>
      </w:r>
    </w:p>
    <w:p w:rsidR="00771871" w:rsidRPr="00964813" w:rsidRDefault="00771871" w:rsidP="00771871">
      <w:pPr>
        <w:shd w:val="clear" w:color="auto" w:fill="FFFFFF"/>
        <w:jc w:val="both"/>
        <w:rPr>
          <w:sz w:val="24"/>
          <w:szCs w:val="24"/>
        </w:rPr>
      </w:pPr>
      <w:r w:rsidRPr="00964813">
        <w:rPr>
          <w:sz w:val="24"/>
          <w:szCs w:val="24"/>
        </w:rPr>
        <w:t>Корреспондентский счёт _______________________________________________</w:t>
      </w:r>
    </w:p>
    <w:p w:rsidR="00B81036" w:rsidRDefault="00771871" w:rsidP="00771871">
      <w:pPr>
        <w:shd w:val="clear" w:color="auto" w:fill="FFFFFF"/>
        <w:jc w:val="both"/>
        <w:rPr>
          <w:b/>
          <w:sz w:val="24"/>
          <w:szCs w:val="24"/>
        </w:rPr>
      </w:pPr>
      <w:r w:rsidRPr="00964813">
        <w:rPr>
          <w:sz w:val="24"/>
          <w:szCs w:val="24"/>
        </w:rPr>
        <w:t>БИК ________________________________________________________________</w:t>
      </w:r>
      <w:r w:rsidRPr="00964813">
        <w:rPr>
          <w:b/>
          <w:sz w:val="24"/>
          <w:szCs w:val="24"/>
        </w:rPr>
        <w:t xml:space="preserve">      </w:t>
      </w:r>
    </w:p>
    <w:p w:rsidR="00B81036" w:rsidRDefault="00B81036" w:rsidP="00771871">
      <w:pPr>
        <w:shd w:val="clear" w:color="auto" w:fill="FFFFFF"/>
        <w:jc w:val="both"/>
        <w:rPr>
          <w:b/>
          <w:sz w:val="24"/>
          <w:szCs w:val="24"/>
        </w:rPr>
      </w:pPr>
    </w:p>
    <w:p w:rsidR="00B81036" w:rsidRDefault="00B81036" w:rsidP="00771871">
      <w:pPr>
        <w:shd w:val="clear" w:color="auto" w:fill="FFFFFF"/>
        <w:jc w:val="both"/>
        <w:rPr>
          <w:b/>
          <w:sz w:val="24"/>
          <w:szCs w:val="24"/>
        </w:rPr>
      </w:pPr>
    </w:p>
    <w:p w:rsidR="00B81036" w:rsidRDefault="00B81036" w:rsidP="00771871">
      <w:pPr>
        <w:shd w:val="clear" w:color="auto" w:fill="FFFFFF"/>
        <w:jc w:val="both"/>
        <w:rPr>
          <w:b/>
          <w:sz w:val="24"/>
          <w:szCs w:val="24"/>
        </w:rPr>
      </w:pPr>
    </w:p>
    <w:p w:rsidR="00B81036" w:rsidRDefault="00B81036" w:rsidP="00771871">
      <w:pPr>
        <w:shd w:val="clear" w:color="auto" w:fill="FFFFFF"/>
        <w:jc w:val="both"/>
        <w:rPr>
          <w:b/>
          <w:sz w:val="24"/>
          <w:szCs w:val="24"/>
        </w:rPr>
      </w:pPr>
    </w:p>
    <w:p w:rsidR="00B81036" w:rsidRDefault="00B81036" w:rsidP="00771871">
      <w:pPr>
        <w:shd w:val="clear" w:color="auto" w:fill="FFFFFF"/>
        <w:jc w:val="both"/>
        <w:rPr>
          <w:b/>
          <w:sz w:val="24"/>
          <w:szCs w:val="24"/>
        </w:rPr>
      </w:pPr>
    </w:p>
    <w:p w:rsidR="00771871" w:rsidRPr="00964813" w:rsidRDefault="00771871" w:rsidP="00771871">
      <w:pPr>
        <w:shd w:val="clear" w:color="auto" w:fill="FFFFFF"/>
        <w:jc w:val="both"/>
        <w:rPr>
          <w:b/>
          <w:sz w:val="24"/>
          <w:szCs w:val="24"/>
        </w:rPr>
      </w:pPr>
      <w:r w:rsidRPr="00964813">
        <w:rPr>
          <w:b/>
          <w:sz w:val="24"/>
          <w:szCs w:val="24"/>
        </w:rPr>
        <w:t xml:space="preserve">                       </w:t>
      </w:r>
    </w:p>
    <w:p w:rsidR="00771871" w:rsidRPr="00964813" w:rsidRDefault="00771871" w:rsidP="00AC1A90">
      <w:pPr>
        <w:shd w:val="clear" w:color="auto" w:fill="FFFFFF"/>
        <w:jc w:val="right"/>
        <w:rPr>
          <w:b/>
          <w:sz w:val="24"/>
          <w:szCs w:val="24"/>
        </w:rPr>
      </w:pPr>
      <w:r w:rsidRPr="00964813">
        <w:rPr>
          <w:sz w:val="24"/>
          <w:szCs w:val="24"/>
        </w:rPr>
        <w:lastRenderedPageBreak/>
        <w:t>Приложение № 2</w:t>
      </w:r>
      <w:r w:rsidRPr="00964813">
        <w:rPr>
          <w:b/>
          <w:sz w:val="24"/>
          <w:szCs w:val="24"/>
        </w:rPr>
        <w:t xml:space="preserve">        </w:t>
      </w:r>
    </w:p>
    <w:p w:rsidR="00771871" w:rsidRPr="00964813" w:rsidRDefault="00771871" w:rsidP="00771871">
      <w:pPr>
        <w:shd w:val="clear" w:color="auto" w:fill="FFFFFF"/>
        <w:jc w:val="right"/>
        <w:rPr>
          <w:b/>
          <w:sz w:val="24"/>
          <w:szCs w:val="24"/>
        </w:rPr>
      </w:pPr>
    </w:p>
    <w:p w:rsidR="00771871" w:rsidRPr="00964813" w:rsidRDefault="00771871" w:rsidP="00771871">
      <w:pPr>
        <w:shd w:val="clear" w:color="auto" w:fill="FFFFFF"/>
        <w:jc w:val="right"/>
        <w:rPr>
          <w:b/>
          <w:sz w:val="24"/>
          <w:szCs w:val="24"/>
        </w:rPr>
      </w:pPr>
    </w:p>
    <w:p w:rsidR="00771871" w:rsidRPr="00964813" w:rsidRDefault="00771871" w:rsidP="00771871">
      <w:pPr>
        <w:ind w:firstLine="567"/>
        <w:jc w:val="center"/>
        <w:rPr>
          <w:sz w:val="24"/>
          <w:szCs w:val="24"/>
        </w:rPr>
      </w:pPr>
      <w:r w:rsidRPr="00964813">
        <w:rPr>
          <w:b/>
          <w:sz w:val="24"/>
          <w:szCs w:val="24"/>
        </w:rPr>
        <w:t xml:space="preserve">                                                </w:t>
      </w:r>
      <w:r w:rsidRPr="00964813">
        <w:rPr>
          <w:sz w:val="24"/>
          <w:szCs w:val="24"/>
        </w:rPr>
        <w:t>ФОРМА ОТЧЕТА</w:t>
      </w:r>
    </w:p>
    <w:p w:rsidR="00771871" w:rsidRPr="00964813" w:rsidRDefault="00771871" w:rsidP="00771871">
      <w:pPr>
        <w:ind w:firstLine="567"/>
        <w:jc w:val="center"/>
        <w:rPr>
          <w:sz w:val="24"/>
          <w:szCs w:val="24"/>
        </w:rPr>
      </w:pPr>
      <w:r w:rsidRPr="00964813">
        <w:rPr>
          <w:sz w:val="24"/>
          <w:szCs w:val="24"/>
        </w:rPr>
        <w:t> </w:t>
      </w:r>
    </w:p>
    <w:p w:rsidR="00771871" w:rsidRPr="00964813" w:rsidRDefault="00771871" w:rsidP="00771871">
      <w:pPr>
        <w:ind w:firstLine="567"/>
        <w:jc w:val="center"/>
        <w:rPr>
          <w:sz w:val="24"/>
          <w:szCs w:val="24"/>
        </w:rPr>
      </w:pPr>
      <w:r w:rsidRPr="00964813">
        <w:rPr>
          <w:b/>
          <w:bCs/>
          <w:sz w:val="24"/>
          <w:szCs w:val="24"/>
        </w:rPr>
        <w:t>ОТЧЕТ</w:t>
      </w:r>
    </w:p>
    <w:p w:rsidR="00771871" w:rsidRPr="00964813" w:rsidRDefault="00771871" w:rsidP="00771871">
      <w:pPr>
        <w:ind w:firstLine="567"/>
        <w:jc w:val="center"/>
        <w:rPr>
          <w:sz w:val="24"/>
          <w:szCs w:val="24"/>
        </w:rPr>
      </w:pPr>
      <w:r w:rsidRPr="00964813">
        <w:rPr>
          <w:b/>
          <w:bCs/>
          <w:sz w:val="24"/>
          <w:szCs w:val="24"/>
        </w:rPr>
        <w:t>об использовании сре</w:t>
      </w:r>
      <w:proofErr w:type="gramStart"/>
      <w:r w:rsidRPr="00964813">
        <w:rPr>
          <w:b/>
          <w:bCs/>
          <w:sz w:val="24"/>
          <w:szCs w:val="24"/>
        </w:rPr>
        <w:t>дств гр</w:t>
      </w:r>
      <w:proofErr w:type="gramEnd"/>
      <w:r w:rsidRPr="00964813">
        <w:rPr>
          <w:b/>
          <w:bCs/>
          <w:sz w:val="24"/>
          <w:szCs w:val="24"/>
        </w:rPr>
        <w:t>анта</w:t>
      </w:r>
    </w:p>
    <w:p w:rsidR="00771871" w:rsidRPr="00964813" w:rsidRDefault="00771871" w:rsidP="00771871">
      <w:pPr>
        <w:ind w:firstLine="567"/>
        <w:jc w:val="center"/>
        <w:rPr>
          <w:sz w:val="24"/>
          <w:szCs w:val="24"/>
        </w:rPr>
      </w:pPr>
      <w:r w:rsidRPr="00964813">
        <w:rPr>
          <w:b/>
          <w:bCs/>
          <w:sz w:val="24"/>
          <w:szCs w:val="24"/>
        </w:rPr>
        <w:t>№_____ от ______________20___г.</w:t>
      </w:r>
    </w:p>
    <w:p w:rsidR="00771871" w:rsidRPr="00964813" w:rsidRDefault="00771871" w:rsidP="00771871">
      <w:pPr>
        <w:ind w:firstLine="567"/>
        <w:jc w:val="both"/>
        <w:rPr>
          <w:sz w:val="24"/>
          <w:szCs w:val="24"/>
        </w:rPr>
      </w:pPr>
      <w:r w:rsidRPr="00964813">
        <w:rPr>
          <w:sz w:val="24"/>
          <w:szCs w:val="24"/>
        </w:rPr>
        <w:t> </w:t>
      </w:r>
    </w:p>
    <w:p w:rsidR="00771871" w:rsidRPr="00964813" w:rsidRDefault="00771871" w:rsidP="00771871">
      <w:pPr>
        <w:ind w:firstLine="567"/>
        <w:jc w:val="both"/>
        <w:rPr>
          <w:sz w:val="24"/>
          <w:szCs w:val="24"/>
        </w:rPr>
      </w:pPr>
      <w:r w:rsidRPr="00964813">
        <w:rPr>
          <w:sz w:val="24"/>
          <w:szCs w:val="24"/>
          <w:u w:val="single"/>
        </w:rPr>
        <w:t>за                     год</w:t>
      </w:r>
    </w:p>
    <w:p w:rsidR="00771871" w:rsidRPr="00964813" w:rsidRDefault="00771871" w:rsidP="00771871">
      <w:pPr>
        <w:ind w:firstLine="567"/>
        <w:jc w:val="both"/>
        <w:rPr>
          <w:sz w:val="24"/>
          <w:szCs w:val="24"/>
        </w:rPr>
      </w:pPr>
      <w:r w:rsidRPr="00964813">
        <w:rPr>
          <w:sz w:val="24"/>
          <w:szCs w:val="24"/>
        </w:rPr>
        <w:t>(отчетный период)</w:t>
      </w:r>
    </w:p>
    <w:p w:rsidR="00771871" w:rsidRPr="00964813" w:rsidRDefault="00771871" w:rsidP="00771871">
      <w:pPr>
        <w:ind w:firstLine="567"/>
        <w:jc w:val="both"/>
        <w:rPr>
          <w:sz w:val="24"/>
          <w:szCs w:val="24"/>
        </w:rPr>
      </w:pPr>
      <w:r w:rsidRPr="00964813">
        <w:rPr>
          <w:sz w:val="24"/>
          <w:szCs w:val="24"/>
        </w:rPr>
        <w:t>Размер гранта:___________________________________________________________________</w:t>
      </w:r>
    </w:p>
    <w:p w:rsidR="00771871" w:rsidRPr="00964813" w:rsidRDefault="00771871" w:rsidP="00771871">
      <w:pPr>
        <w:ind w:firstLine="567"/>
        <w:jc w:val="both"/>
        <w:rPr>
          <w:sz w:val="24"/>
          <w:szCs w:val="24"/>
        </w:rPr>
      </w:pPr>
      <w:r w:rsidRPr="00964813">
        <w:rPr>
          <w:sz w:val="24"/>
          <w:szCs w:val="24"/>
        </w:rPr>
        <w:t>Сумма  денежных средств на начало отчетного периода:_______________________________</w:t>
      </w:r>
    </w:p>
    <w:p w:rsidR="00771871" w:rsidRPr="00964813" w:rsidRDefault="00771871" w:rsidP="00771871">
      <w:pPr>
        <w:ind w:firstLine="567"/>
        <w:jc w:val="both"/>
        <w:rPr>
          <w:sz w:val="24"/>
          <w:szCs w:val="24"/>
        </w:rPr>
      </w:pPr>
      <w:r w:rsidRPr="00964813">
        <w:rPr>
          <w:sz w:val="24"/>
          <w:szCs w:val="24"/>
        </w:rPr>
        <w:t>Остаток денежных средств на конец отчетного периода:________________________________</w:t>
      </w:r>
    </w:p>
    <w:p w:rsidR="00771871" w:rsidRPr="00964813" w:rsidRDefault="00771871" w:rsidP="00771871">
      <w:pPr>
        <w:ind w:firstLine="567"/>
        <w:jc w:val="both"/>
        <w:rPr>
          <w:sz w:val="24"/>
          <w:szCs w:val="24"/>
        </w:rPr>
      </w:pPr>
      <w:r w:rsidRPr="00964813">
        <w:rPr>
          <w:sz w:val="24"/>
          <w:szCs w:val="24"/>
        </w:rPr>
        <w:t> </w:t>
      </w:r>
    </w:p>
    <w:tbl>
      <w:tblPr>
        <w:tblW w:w="9923" w:type="dxa"/>
        <w:tblCellMar>
          <w:left w:w="0" w:type="dxa"/>
          <w:right w:w="0" w:type="dxa"/>
        </w:tblCellMar>
        <w:tblLook w:val="04A0"/>
      </w:tblPr>
      <w:tblGrid>
        <w:gridCol w:w="3544"/>
        <w:gridCol w:w="863"/>
        <w:gridCol w:w="810"/>
        <w:gridCol w:w="1339"/>
        <w:gridCol w:w="3367"/>
      </w:tblGrid>
      <w:tr w:rsidR="00771871" w:rsidRPr="00964813" w:rsidTr="00964813">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71871" w:rsidRPr="00964813" w:rsidRDefault="00771871" w:rsidP="00964813">
            <w:pPr>
              <w:jc w:val="both"/>
              <w:rPr>
                <w:sz w:val="24"/>
                <w:szCs w:val="24"/>
              </w:rPr>
            </w:pPr>
            <w:r w:rsidRPr="00964813">
              <w:rPr>
                <w:b/>
                <w:bCs/>
                <w:sz w:val="24"/>
                <w:szCs w:val="24"/>
              </w:rPr>
              <w:t>Расходы, произведенные за счет сре</w:t>
            </w:r>
            <w:proofErr w:type="gramStart"/>
            <w:r w:rsidRPr="00964813">
              <w:rPr>
                <w:b/>
                <w:bCs/>
                <w:sz w:val="24"/>
                <w:szCs w:val="24"/>
              </w:rPr>
              <w:t>дств гр</w:t>
            </w:r>
            <w:proofErr w:type="gramEnd"/>
            <w:r w:rsidRPr="00964813">
              <w:rPr>
                <w:b/>
                <w:bCs/>
                <w:sz w:val="24"/>
                <w:szCs w:val="24"/>
              </w:rPr>
              <w:t>анта</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71871" w:rsidRPr="00964813" w:rsidRDefault="00771871" w:rsidP="00964813">
            <w:pPr>
              <w:jc w:val="both"/>
              <w:rPr>
                <w:sz w:val="24"/>
                <w:szCs w:val="24"/>
              </w:rPr>
            </w:pPr>
            <w:r w:rsidRPr="00964813">
              <w:rPr>
                <w:b/>
                <w:bCs/>
                <w:sz w:val="24"/>
                <w:szCs w:val="24"/>
              </w:rPr>
              <w:t xml:space="preserve">Ед. </w:t>
            </w:r>
            <w:proofErr w:type="spellStart"/>
            <w:r w:rsidRPr="00964813">
              <w:rPr>
                <w:b/>
                <w:bCs/>
                <w:sz w:val="24"/>
                <w:szCs w:val="24"/>
              </w:rPr>
              <w:t>изме</w:t>
            </w:r>
            <w:proofErr w:type="spellEnd"/>
            <w:r w:rsidRPr="00964813">
              <w:rPr>
                <w:b/>
                <w:bCs/>
                <w:sz w:val="24"/>
                <w:szCs w:val="24"/>
              </w:rPr>
              <w:t>-</w:t>
            </w:r>
          </w:p>
          <w:p w:rsidR="00771871" w:rsidRPr="00964813" w:rsidRDefault="00771871" w:rsidP="00964813">
            <w:pPr>
              <w:jc w:val="both"/>
              <w:rPr>
                <w:sz w:val="24"/>
                <w:szCs w:val="24"/>
              </w:rPr>
            </w:pPr>
            <w:r w:rsidRPr="00964813">
              <w:rPr>
                <w:b/>
                <w:bCs/>
                <w:sz w:val="24"/>
                <w:szCs w:val="24"/>
              </w:rPr>
              <w:t>рения</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71871" w:rsidRPr="00964813" w:rsidRDefault="00771871" w:rsidP="00964813">
            <w:pPr>
              <w:jc w:val="both"/>
              <w:rPr>
                <w:sz w:val="24"/>
                <w:szCs w:val="24"/>
              </w:rPr>
            </w:pPr>
            <w:r w:rsidRPr="00964813">
              <w:rPr>
                <w:b/>
                <w:bCs/>
                <w:sz w:val="24"/>
                <w:szCs w:val="24"/>
              </w:rPr>
              <w:t>Цена (руб.)</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71871" w:rsidRPr="00964813" w:rsidRDefault="00771871" w:rsidP="00964813">
            <w:pPr>
              <w:jc w:val="both"/>
              <w:rPr>
                <w:sz w:val="24"/>
                <w:szCs w:val="24"/>
              </w:rPr>
            </w:pPr>
            <w:r w:rsidRPr="00964813">
              <w:rPr>
                <w:b/>
                <w:bCs/>
                <w:sz w:val="24"/>
                <w:szCs w:val="24"/>
              </w:rPr>
              <w:t>Сумма</w:t>
            </w:r>
          </w:p>
          <w:p w:rsidR="00771871" w:rsidRPr="00964813" w:rsidRDefault="00771871" w:rsidP="00964813">
            <w:pPr>
              <w:jc w:val="both"/>
              <w:rPr>
                <w:sz w:val="24"/>
                <w:szCs w:val="24"/>
              </w:rPr>
            </w:pPr>
            <w:r w:rsidRPr="00964813">
              <w:rPr>
                <w:b/>
                <w:bCs/>
                <w:sz w:val="24"/>
                <w:szCs w:val="24"/>
              </w:rPr>
              <w:t>(руб.)</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71871" w:rsidRPr="00964813" w:rsidRDefault="00771871" w:rsidP="00964813">
            <w:pPr>
              <w:jc w:val="both"/>
              <w:rPr>
                <w:sz w:val="24"/>
                <w:szCs w:val="24"/>
              </w:rPr>
            </w:pPr>
            <w:r w:rsidRPr="00964813">
              <w:rPr>
                <w:b/>
                <w:bCs/>
                <w:sz w:val="24"/>
                <w:szCs w:val="24"/>
              </w:rPr>
              <w:t>№ и дата документа, подтверждающего оплату расходов (оказание услуг)</w:t>
            </w:r>
          </w:p>
        </w:tc>
      </w:tr>
      <w:tr w:rsidR="00771871" w:rsidRPr="00964813" w:rsidTr="00964813">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71871" w:rsidRPr="00964813" w:rsidRDefault="00771871" w:rsidP="00964813">
            <w:pPr>
              <w:jc w:val="both"/>
              <w:rPr>
                <w:sz w:val="24"/>
                <w:szCs w:val="24"/>
              </w:rPr>
            </w:pPr>
            <w:r w:rsidRPr="00964813">
              <w:rPr>
                <w:sz w:val="24"/>
                <w:szCs w:val="24"/>
              </w:rPr>
              <w:t>1</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71871" w:rsidRPr="00964813" w:rsidRDefault="00771871" w:rsidP="00964813">
            <w:pPr>
              <w:jc w:val="both"/>
              <w:rPr>
                <w:sz w:val="24"/>
                <w:szCs w:val="24"/>
              </w:rPr>
            </w:pPr>
            <w:r w:rsidRPr="00964813">
              <w:rPr>
                <w:sz w:val="24"/>
                <w:szCs w:val="24"/>
              </w:rPr>
              <w:t>2</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71871" w:rsidRPr="00964813" w:rsidRDefault="00771871" w:rsidP="00964813">
            <w:pPr>
              <w:jc w:val="both"/>
              <w:rPr>
                <w:sz w:val="24"/>
                <w:szCs w:val="24"/>
              </w:rPr>
            </w:pPr>
            <w:r w:rsidRPr="00964813">
              <w:rPr>
                <w:sz w:val="24"/>
                <w:szCs w:val="24"/>
              </w:rPr>
              <w:t>3</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71871" w:rsidRPr="00964813" w:rsidRDefault="00771871" w:rsidP="00964813">
            <w:pPr>
              <w:jc w:val="both"/>
              <w:rPr>
                <w:sz w:val="24"/>
                <w:szCs w:val="24"/>
              </w:rPr>
            </w:pPr>
            <w:r w:rsidRPr="00964813">
              <w:rPr>
                <w:sz w:val="24"/>
                <w:szCs w:val="24"/>
              </w:rPr>
              <w:t>4</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71871" w:rsidRPr="00964813" w:rsidRDefault="00771871" w:rsidP="00964813">
            <w:pPr>
              <w:jc w:val="both"/>
              <w:rPr>
                <w:sz w:val="24"/>
                <w:szCs w:val="24"/>
              </w:rPr>
            </w:pPr>
            <w:r w:rsidRPr="00964813">
              <w:rPr>
                <w:sz w:val="24"/>
                <w:szCs w:val="24"/>
              </w:rPr>
              <w:t>5</w:t>
            </w:r>
          </w:p>
        </w:tc>
      </w:tr>
      <w:tr w:rsidR="00771871" w:rsidRPr="00964813" w:rsidTr="00964813">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1871" w:rsidRPr="00964813" w:rsidRDefault="00771871" w:rsidP="00964813">
            <w:pPr>
              <w:jc w:val="both"/>
              <w:rPr>
                <w:sz w:val="24"/>
                <w:szCs w:val="24"/>
              </w:rPr>
            </w:pPr>
            <w:r w:rsidRPr="00964813">
              <w:rPr>
                <w:sz w:val="24"/>
                <w:szCs w:val="24"/>
              </w:rPr>
              <w:t>1.</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1871" w:rsidRPr="00964813" w:rsidRDefault="00771871" w:rsidP="00964813">
            <w:pPr>
              <w:jc w:val="both"/>
              <w:rPr>
                <w:sz w:val="24"/>
                <w:szCs w:val="24"/>
              </w:rPr>
            </w:pPr>
            <w:r w:rsidRPr="00964813">
              <w:rPr>
                <w:sz w:val="24"/>
                <w:szCs w:val="24"/>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1871" w:rsidRPr="00964813" w:rsidRDefault="00771871" w:rsidP="00964813">
            <w:pPr>
              <w:jc w:val="both"/>
              <w:rPr>
                <w:sz w:val="24"/>
                <w:szCs w:val="24"/>
              </w:rPr>
            </w:pPr>
            <w:r w:rsidRPr="00964813">
              <w:rPr>
                <w:sz w:val="24"/>
                <w:szCs w:val="24"/>
              </w:rPr>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1871" w:rsidRPr="00964813" w:rsidRDefault="00771871" w:rsidP="00964813">
            <w:pPr>
              <w:jc w:val="both"/>
              <w:rPr>
                <w:sz w:val="24"/>
                <w:szCs w:val="24"/>
              </w:rPr>
            </w:pPr>
            <w:r w:rsidRPr="00964813">
              <w:rPr>
                <w:sz w:val="24"/>
                <w:szCs w:val="24"/>
              </w:rPr>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1871" w:rsidRPr="00964813" w:rsidRDefault="00771871" w:rsidP="00964813">
            <w:pPr>
              <w:jc w:val="both"/>
              <w:rPr>
                <w:sz w:val="24"/>
                <w:szCs w:val="24"/>
              </w:rPr>
            </w:pPr>
            <w:r w:rsidRPr="00964813">
              <w:rPr>
                <w:sz w:val="24"/>
                <w:szCs w:val="24"/>
              </w:rPr>
              <w:t> </w:t>
            </w:r>
          </w:p>
        </w:tc>
      </w:tr>
      <w:tr w:rsidR="00771871" w:rsidRPr="00964813" w:rsidTr="00964813">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1871" w:rsidRPr="00964813" w:rsidRDefault="00771871" w:rsidP="00964813">
            <w:pPr>
              <w:jc w:val="both"/>
              <w:rPr>
                <w:sz w:val="24"/>
                <w:szCs w:val="24"/>
              </w:rPr>
            </w:pPr>
            <w:r w:rsidRPr="00964813">
              <w:rPr>
                <w:sz w:val="24"/>
                <w:szCs w:val="24"/>
              </w:rPr>
              <w:t>2.</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1871" w:rsidRPr="00964813" w:rsidRDefault="00771871" w:rsidP="00964813">
            <w:pPr>
              <w:jc w:val="both"/>
              <w:rPr>
                <w:sz w:val="24"/>
                <w:szCs w:val="24"/>
              </w:rPr>
            </w:pPr>
            <w:r w:rsidRPr="00964813">
              <w:rPr>
                <w:sz w:val="24"/>
                <w:szCs w:val="24"/>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1871" w:rsidRPr="00964813" w:rsidRDefault="00771871" w:rsidP="00964813">
            <w:pPr>
              <w:jc w:val="both"/>
              <w:rPr>
                <w:sz w:val="24"/>
                <w:szCs w:val="24"/>
              </w:rPr>
            </w:pPr>
            <w:r w:rsidRPr="00964813">
              <w:rPr>
                <w:sz w:val="24"/>
                <w:szCs w:val="24"/>
              </w:rPr>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1871" w:rsidRPr="00964813" w:rsidRDefault="00771871" w:rsidP="00964813">
            <w:pPr>
              <w:jc w:val="both"/>
              <w:rPr>
                <w:sz w:val="24"/>
                <w:szCs w:val="24"/>
              </w:rPr>
            </w:pPr>
            <w:r w:rsidRPr="00964813">
              <w:rPr>
                <w:sz w:val="24"/>
                <w:szCs w:val="24"/>
              </w:rPr>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1871" w:rsidRPr="00964813" w:rsidRDefault="00771871" w:rsidP="00964813">
            <w:pPr>
              <w:jc w:val="both"/>
              <w:rPr>
                <w:sz w:val="24"/>
                <w:szCs w:val="24"/>
              </w:rPr>
            </w:pPr>
            <w:r w:rsidRPr="00964813">
              <w:rPr>
                <w:sz w:val="24"/>
                <w:szCs w:val="24"/>
              </w:rPr>
              <w:t> </w:t>
            </w:r>
          </w:p>
        </w:tc>
      </w:tr>
      <w:tr w:rsidR="00771871" w:rsidRPr="00964813" w:rsidTr="00964813">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1871" w:rsidRPr="00964813" w:rsidRDefault="00771871" w:rsidP="00964813">
            <w:pPr>
              <w:jc w:val="both"/>
              <w:rPr>
                <w:sz w:val="24"/>
                <w:szCs w:val="24"/>
              </w:rPr>
            </w:pPr>
            <w:r w:rsidRPr="00964813">
              <w:rPr>
                <w:sz w:val="24"/>
                <w:szCs w:val="24"/>
              </w:rPr>
              <w:t>ИТОГО</w:t>
            </w:r>
          </w:p>
        </w:tc>
        <w:tc>
          <w:tcPr>
            <w:tcW w:w="8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1871" w:rsidRPr="00964813" w:rsidRDefault="00771871" w:rsidP="00964813">
            <w:pPr>
              <w:jc w:val="both"/>
              <w:rPr>
                <w:sz w:val="24"/>
                <w:szCs w:val="24"/>
              </w:rPr>
            </w:pPr>
            <w:r w:rsidRPr="00964813">
              <w:rPr>
                <w:sz w:val="24"/>
                <w:szCs w:val="24"/>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1871" w:rsidRPr="00964813" w:rsidRDefault="00771871" w:rsidP="00964813">
            <w:pPr>
              <w:jc w:val="both"/>
              <w:rPr>
                <w:sz w:val="24"/>
                <w:szCs w:val="24"/>
              </w:rPr>
            </w:pPr>
            <w:r w:rsidRPr="00964813">
              <w:rPr>
                <w:sz w:val="24"/>
                <w:szCs w:val="24"/>
              </w:rPr>
              <w:t> </w:t>
            </w:r>
          </w:p>
        </w:tc>
        <w:tc>
          <w:tcPr>
            <w:tcW w:w="13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1871" w:rsidRPr="00964813" w:rsidRDefault="00771871" w:rsidP="00964813">
            <w:pPr>
              <w:jc w:val="both"/>
              <w:rPr>
                <w:sz w:val="24"/>
                <w:szCs w:val="24"/>
              </w:rPr>
            </w:pPr>
            <w:r w:rsidRPr="00964813">
              <w:rPr>
                <w:sz w:val="24"/>
                <w:szCs w:val="24"/>
              </w:rPr>
              <w:t> </w:t>
            </w:r>
          </w:p>
        </w:tc>
        <w:tc>
          <w:tcPr>
            <w:tcW w:w="33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71871" w:rsidRPr="00964813" w:rsidRDefault="00771871" w:rsidP="00964813">
            <w:pPr>
              <w:jc w:val="both"/>
              <w:rPr>
                <w:sz w:val="24"/>
                <w:szCs w:val="24"/>
              </w:rPr>
            </w:pPr>
            <w:r w:rsidRPr="00964813">
              <w:rPr>
                <w:sz w:val="24"/>
                <w:szCs w:val="24"/>
              </w:rPr>
              <w:t> </w:t>
            </w:r>
          </w:p>
        </w:tc>
      </w:tr>
    </w:tbl>
    <w:p w:rsidR="00771871" w:rsidRPr="00964813" w:rsidRDefault="00771871" w:rsidP="00771871">
      <w:pPr>
        <w:ind w:firstLine="567"/>
        <w:jc w:val="both"/>
        <w:rPr>
          <w:sz w:val="24"/>
          <w:szCs w:val="24"/>
        </w:rPr>
      </w:pPr>
      <w:r w:rsidRPr="00964813">
        <w:rPr>
          <w:sz w:val="24"/>
          <w:szCs w:val="24"/>
        </w:rPr>
        <w:t> </w:t>
      </w:r>
    </w:p>
    <w:p w:rsidR="00771871" w:rsidRPr="00964813" w:rsidRDefault="00771871" w:rsidP="00771871">
      <w:pPr>
        <w:ind w:firstLine="567"/>
        <w:jc w:val="both"/>
        <w:rPr>
          <w:sz w:val="24"/>
          <w:szCs w:val="24"/>
        </w:rPr>
      </w:pPr>
      <w:r w:rsidRPr="00964813">
        <w:rPr>
          <w:sz w:val="24"/>
          <w:szCs w:val="24"/>
        </w:rPr>
        <w:t>К отчету прилагаются заверенные Получателем копии документов первичного бухгалтерского учета, подтверждающих фактическое использование сре</w:t>
      </w:r>
      <w:proofErr w:type="gramStart"/>
      <w:r w:rsidRPr="00964813">
        <w:rPr>
          <w:sz w:val="24"/>
          <w:szCs w:val="24"/>
        </w:rPr>
        <w:t>дств гр</w:t>
      </w:r>
      <w:proofErr w:type="gramEnd"/>
      <w:r w:rsidRPr="00964813">
        <w:rPr>
          <w:sz w:val="24"/>
          <w:szCs w:val="24"/>
        </w:rPr>
        <w:t>анта:</w:t>
      </w:r>
    </w:p>
    <w:p w:rsidR="00771871" w:rsidRPr="00964813" w:rsidRDefault="00771871" w:rsidP="00771871">
      <w:pPr>
        <w:ind w:firstLine="567"/>
        <w:jc w:val="both"/>
        <w:rPr>
          <w:sz w:val="24"/>
          <w:szCs w:val="24"/>
        </w:rPr>
      </w:pPr>
      <w:r w:rsidRPr="00964813">
        <w:rPr>
          <w:sz w:val="24"/>
          <w:szCs w:val="24"/>
        </w:rPr>
        <w:t>- в случае осуществления безналичного расчета: счета, счета-фактуры, товарные накладные, копии платежных поручений с отметкой банка, договоры купли-продажи, акты приемки-передачи;</w:t>
      </w:r>
    </w:p>
    <w:p w:rsidR="00771871" w:rsidRPr="00964813" w:rsidRDefault="00771871" w:rsidP="00771871">
      <w:pPr>
        <w:ind w:firstLine="567"/>
        <w:jc w:val="both"/>
        <w:rPr>
          <w:sz w:val="24"/>
          <w:szCs w:val="24"/>
        </w:rPr>
      </w:pPr>
      <w:r w:rsidRPr="00964813">
        <w:rPr>
          <w:sz w:val="24"/>
          <w:szCs w:val="24"/>
        </w:rPr>
        <w:t>- в случае осуществления наличного расчета: приходно-кассовые ордера, кассовые чеки (товарные чеки), расписки (по установленной форме), товарные накладные, договоры купли-продажи.</w:t>
      </w:r>
    </w:p>
    <w:p w:rsidR="00771871" w:rsidRPr="00964813" w:rsidRDefault="00771871" w:rsidP="00771871">
      <w:pPr>
        <w:ind w:firstLine="567"/>
        <w:jc w:val="both"/>
        <w:rPr>
          <w:sz w:val="24"/>
          <w:szCs w:val="24"/>
        </w:rPr>
      </w:pPr>
      <w:r w:rsidRPr="00964813">
        <w:rPr>
          <w:sz w:val="24"/>
          <w:szCs w:val="24"/>
        </w:rPr>
        <w:t> </w:t>
      </w:r>
    </w:p>
    <w:p w:rsidR="00771871" w:rsidRPr="00964813" w:rsidRDefault="00771871" w:rsidP="00771871">
      <w:pPr>
        <w:ind w:firstLine="567"/>
        <w:jc w:val="both"/>
        <w:rPr>
          <w:sz w:val="24"/>
          <w:szCs w:val="24"/>
        </w:rPr>
      </w:pPr>
      <w:r w:rsidRPr="00964813">
        <w:rPr>
          <w:sz w:val="24"/>
          <w:szCs w:val="24"/>
        </w:rPr>
        <w:t>Руководитель организации/индивидуальный предприниматель     ______________/_________</w:t>
      </w:r>
    </w:p>
    <w:p w:rsidR="00771871" w:rsidRPr="00964813" w:rsidRDefault="00771871" w:rsidP="00771871">
      <w:pPr>
        <w:ind w:firstLine="567"/>
        <w:jc w:val="both"/>
        <w:rPr>
          <w:sz w:val="24"/>
          <w:szCs w:val="24"/>
        </w:rPr>
      </w:pPr>
      <w:r w:rsidRPr="00964813">
        <w:rPr>
          <w:sz w:val="24"/>
          <w:szCs w:val="24"/>
        </w:rPr>
        <w:t> </w:t>
      </w:r>
    </w:p>
    <w:p w:rsidR="00771871" w:rsidRPr="00964813" w:rsidRDefault="00771871" w:rsidP="00771871">
      <w:pPr>
        <w:ind w:firstLine="567"/>
        <w:jc w:val="both"/>
        <w:rPr>
          <w:sz w:val="24"/>
          <w:szCs w:val="24"/>
        </w:rPr>
      </w:pPr>
      <w:r w:rsidRPr="00964813">
        <w:rPr>
          <w:sz w:val="24"/>
          <w:szCs w:val="24"/>
        </w:rPr>
        <w:t>Главный бухгалтер  _________________/__________________</w:t>
      </w:r>
    </w:p>
    <w:p w:rsidR="00771871" w:rsidRPr="00964813" w:rsidRDefault="00B81036" w:rsidP="00771871">
      <w:pPr>
        <w:shd w:val="clear" w:color="auto" w:fill="FFFFFF"/>
        <w:jc w:val="both"/>
        <w:rPr>
          <w:b/>
          <w:sz w:val="24"/>
          <w:szCs w:val="24"/>
        </w:rPr>
      </w:pPr>
      <w:r>
        <w:rPr>
          <w:b/>
          <w:sz w:val="24"/>
          <w:szCs w:val="24"/>
        </w:rPr>
        <w:t xml:space="preserve">       </w:t>
      </w:r>
      <w:r w:rsidR="00771871" w:rsidRPr="00964813">
        <w:rPr>
          <w:b/>
          <w:sz w:val="24"/>
          <w:szCs w:val="24"/>
        </w:rPr>
        <w:t xml:space="preserve">                                                                                                                                                                    </w:t>
      </w:r>
    </w:p>
    <w:p w:rsidR="00DE1C7E" w:rsidRPr="00964813" w:rsidRDefault="00DE1C7E" w:rsidP="00533040">
      <w:pPr>
        <w:pStyle w:val="ConsPlusNormal"/>
        <w:jc w:val="both"/>
        <w:rPr>
          <w:rFonts w:ascii="Times New Roman" w:hAnsi="Times New Roman" w:cs="Times New Roman"/>
          <w:sz w:val="24"/>
          <w:szCs w:val="24"/>
        </w:rPr>
      </w:pPr>
    </w:p>
    <w:p w:rsidR="00771871" w:rsidRPr="00964813" w:rsidRDefault="00771871" w:rsidP="00771871">
      <w:pPr>
        <w:jc w:val="center"/>
        <w:rPr>
          <w:b/>
          <w:sz w:val="24"/>
          <w:szCs w:val="24"/>
        </w:rPr>
      </w:pPr>
      <w:r w:rsidRPr="00964813">
        <w:rPr>
          <w:b/>
          <w:sz w:val="24"/>
          <w:szCs w:val="24"/>
        </w:rPr>
        <w:t>АДМИНИСТРАЦИЯ</w:t>
      </w:r>
    </w:p>
    <w:p w:rsidR="00771871" w:rsidRPr="00964813" w:rsidRDefault="00771871" w:rsidP="00771871">
      <w:pPr>
        <w:jc w:val="center"/>
        <w:rPr>
          <w:b/>
          <w:sz w:val="24"/>
          <w:szCs w:val="24"/>
        </w:rPr>
      </w:pPr>
      <w:r w:rsidRPr="00964813">
        <w:rPr>
          <w:b/>
          <w:sz w:val="24"/>
          <w:szCs w:val="24"/>
        </w:rPr>
        <w:t xml:space="preserve">МАЛЫШЕВСКОГО  СЕЛЬСОВЕТА </w:t>
      </w:r>
    </w:p>
    <w:p w:rsidR="00771871" w:rsidRPr="00964813" w:rsidRDefault="00771871" w:rsidP="00771871">
      <w:pPr>
        <w:jc w:val="center"/>
        <w:rPr>
          <w:b/>
          <w:sz w:val="24"/>
          <w:szCs w:val="24"/>
        </w:rPr>
      </w:pPr>
      <w:proofErr w:type="spellStart"/>
      <w:r w:rsidRPr="00964813">
        <w:rPr>
          <w:b/>
          <w:sz w:val="24"/>
          <w:szCs w:val="24"/>
        </w:rPr>
        <w:t>Сузунского</w:t>
      </w:r>
      <w:proofErr w:type="spellEnd"/>
      <w:r w:rsidRPr="00964813">
        <w:rPr>
          <w:b/>
          <w:sz w:val="24"/>
          <w:szCs w:val="24"/>
        </w:rPr>
        <w:t xml:space="preserve"> района Новосибирской области </w:t>
      </w:r>
    </w:p>
    <w:p w:rsidR="00771871" w:rsidRPr="00964813" w:rsidRDefault="00771871" w:rsidP="00771871">
      <w:pPr>
        <w:jc w:val="center"/>
        <w:rPr>
          <w:b/>
          <w:sz w:val="24"/>
          <w:szCs w:val="24"/>
        </w:rPr>
      </w:pPr>
    </w:p>
    <w:p w:rsidR="00771871" w:rsidRPr="00964813" w:rsidRDefault="00771871" w:rsidP="00771871">
      <w:pPr>
        <w:tabs>
          <w:tab w:val="center" w:pos="4960"/>
        </w:tabs>
        <w:jc w:val="center"/>
        <w:rPr>
          <w:b/>
          <w:sz w:val="24"/>
          <w:szCs w:val="24"/>
        </w:rPr>
      </w:pPr>
      <w:r w:rsidRPr="00964813">
        <w:rPr>
          <w:b/>
          <w:sz w:val="24"/>
          <w:szCs w:val="24"/>
        </w:rPr>
        <w:t>ПОСТАНОВЛЕНИЕ</w:t>
      </w:r>
    </w:p>
    <w:p w:rsidR="00771871" w:rsidRPr="00964813" w:rsidRDefault="00771871" w:rsidP="00771871">
      <w:pPr>
        <w:tabs>
          <w:tab w:val="center" w:pos="4960"/>
        </w:tabs>
        <w:rPr>
          <w:rFonts w:ascii="Times New Roman CYR" w:hAnsi="Times New Roman CYR"/>
          <w:sz w:val="24"/>
          <w:szCs w:val="24"/>
        </w:rPr>
      </w:pPr>
    </w:p>
    <w:p w:rsidR="00771871" w:rsidRPr="00964813" w:rsidRDefault="00771871" w:rsidP="00771871">
      <w:pPr>
        <w:tabs>
          <w:tab w:val="center" w:pos="4960"/>
        </w:tabs>
        <w:rPr>
          <w:b/>
          <w:sz w:val="24"/>
          <w:szCs w:val="24"/>
        </w:rPr>
      </w:pPr>
      <w:r w:rsidRPr="00964813">
        <w:rPr>
          <w:rFonts w:ascii="Times New Roman CYR" w:hAnsi="Times New Roman CYR"/>
          <w:sz w:val="24"/>
          <w:szCs w:val="24"/>
        </w:rPr>
        <w:t xml:space="preserve">10.09.2019                                                    </w:t>
      </w:r>
      <w:r w:rsidRPr="00964813">
        <w:rPr>
          <w:rFonts w:ascii="Times New Roman CYR" w:hAnsi="Times New Roman CYR"/>
          <w:sz w:val="24"/>
          <w:szCs w:val="24"/>
        </w:rPr>
        <w:tab/>
        <w:t xml:space="preserve">                                                </w:t>
      </w:r>
      <w:r w:rsidR="00AC1A90">
        <w:rPr>
          <w:rFonts w:ascii="Times New Roman CYR" w:hAnsi="Times New Roman CYR"/>
          <w:sz w:val="24"/>
          <w:szCs w:val="24"/>
        </w:rPr>
        <w:t xml:space="preserve">                    </w:t>
      </w:r>
      <w:r w:rsidR="00CE455E">
        <w:rPr>
          <w:rFonts w:ascii="Times New Roman CYR" w:hAnsi="Times New Roman CYR"/>
          <w:sz w:val="24"/>
          <w:szCs w:val="24"/>
        </w:rPr>
        <w:t xml:space="preserve">  </w:t>
      </w:r>
      <w:r w:rsidR="00AC1A90">
        <w:rPr>
          <w:rFonts w:ascii="Times New Roman CYR" w:hAnsi="Times New Roman CYR"/>
          <w:sz w:val="24"/>
          <w:szCs w:val="24"/>
        </w:rPr>
        <w:t xml:space="preserve">  </w:t>
      </w:r>
      <w:r w:rsidRPr="00964813">
        <w:rPr>
          <w:rFonts w:ascii="Times New Roman CYR" w:hAnsi="Times New Roman CYR"/>
          <w:sz w:val="24"/>
          <w:szCs w:val="24"/>
        </w:rPr>
        <w:t xml:space="preserve"> </w:t>
      </w:r>
      <w:r w:rsidR="00B81036">
        <w:rPr>
          <w:rFonts w:ascii="Times New Roman CYR" w:hAnsi="Times New Roman CYR"/>
          <w:sz w:val="24"/>
          <w:szCs w:val="24"/>
        </w:rPr>
        <w:t xml:space="preserve">     </w:t>
      </w:r>
      <w:r w:rsidRPr="00964813">
        <w:rPr>
          <w:rFonts w:ascii="Times New Roman CYR" w:hAnsi="Times New Roman CYR"/>
          <w:sz w:val="24"/>
          <w:szCs w:val="24"/>
        </w:rPr>
        <w:t xml:space="preserve">   №  75</w:t>
      </w:r>
    </w:p>
    <w:p w:rsidR="00771871" w:rsidRPr="00964813" w:rsidRDefault="00771871" w:rsidP="00771871">
      <w:pPr>
        <w:rPr>
          <w:sz w:val="24"/>
          <w:szCs w:val="24"/>
        </w:rPr>
      </w:pPr>
    </w:p>
    <w:p w:rsidR="00771871" w:rsidRPr="00964813" w:rsidRDefault="00771871" w:rsidP="00771871">
      <w:pPr>
        <w:ind w:right="3118" w:firstLine="567"/>
        <w:jc w:val="both"/>
        <w:rPr>
          <w:bCs/>
          <w:sz w:val="24"/>
          <w:szCs w:val="24"/>
        </w:rPr>
      </w:pPr>
      <w:r w:rsidRPr="00964813">
        <w:rPr>
          <w:sz w:val="24"/>
          <w:szCs w:val="24"/>
        </w:rPr>
        <w:t xml:space="preserve">О внесении изменений в постановление администрации Малышевского  сельсовета </w:t>
      </w:r>
      <w:proofErr w:type="spellStart"/>
      <w:r w:rsidRPr="00964813">
        <w:rPr>
          <w:sz w:val="24"/>
          <w:szCs w:val="24"/>
        </w:rPr>
        <w:t>Сузунского</w:t>
      </w:r>
      <w:proofErr w:type="spellEnd"/>
      <w:r w:rsidRPr="00964813">
        <w:rPr>
          <w:sz w:val="24"/>
          <w:szCs w:val="24"/>
        </w:rPr>
        <w:t xml:space="preserve"> района Новосибирской области от 08.07.2016 № 82 "</w:t>
      </w:r>
      <w:r w:rsidRPr="00964813">
        <w:rPr>
          <w:bCs/>
          <w:sz w:val="24"/>
          <w:szCs w:val="24"/>
        </w:rPr>
        <w:t xml:space="preserve">Об утверждении административного </w:t>
      </w:r>
      <w:r w:rsidRPr="00964813">
        <w:rPr>
          <w:bCs/>
          <w:sz w:val="24"/>
          <w:szCs w:val="24"/>
        </w:rPr>
        <w:lastRenderedPageBreak/>
        <w:t xml:space="preserve">регламента по   предоставлению   муниципальной   услуги </w:t>
      </w:r>
      <w:r w:rsidRPr="00964813">
        <w:rPr>
          <w:sz w:val="24"/>
          <w:szCs w:val="24"/>
        </w:rPr>
        <w:t>по выдаче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p>
    <w:p w:rsidR="00771871" w:rsidRPr="00964813" w:rsidRDefault="00771871" w:rsidP="00771871">
      <w:pPr>
        <w:ind w:firstLine="567"/>
        <w:jc w:val="center"/>
        <w:rPr>
          <w:sz w:val="24"/>
          <w:szCs w:val="24"/>
        </w:rPr>
      </w:pPr>
    </w:p>
    <w:p w:rsidR="00771871" w:rsidRPr="00964813" w:rsidRDefault="00771871" w:rsidP="00AC1A90">
      <w:pPr>
        <w:ind w:firstLine="567"/>
        <w:jc w:val="both"/>
        <w:rPr>
          <w:sz w:val="24"/>
          <w:szCs w:val="24"/>
        </w:rPr>
      </w:pPr>
      <w:r w:rsidRPr="00964813">
        <w:rPr>
          <w:sz w:val="24"/>
          <w:szCs w:val="24"/>
        </w:rPr>
        <w:t xml:space="preserve">В соответствии с Федеральным законом от 06.10.2003 № 131-ФЗ " Об общих принципах организации местного самоуправления в Российской Федерации", администрация Малышевского сельсовета </w:t>
      </w:r>
      <w:proofErr w:type="spellStart"/>
      <w:r w:rsidRPr="00964813">
        <w:rPr>
          <w:sz w:val="24"/>
          <w:szCs w:val="24"/>
        </w:rPr>
        <w:t>Сузунского</w:t>
      </w:r>
      <w:proofErr w:type="spellEnd"/>
      <w:r w:rsidRPr="00964813">
        <w:rPr>
          <w:sz w:val="24"/>
          <w:szCs w:val="24"/>
        </w:rPr>
        <w:t xml:space="preserve"> района Новосибирской области, </w:t>
      </w:r>
    </w:p>
    <w:p w:rsidR="00771871" w:rsidRPr="00AC1A90" w:rsidRDefault="00771871" w:rsidP="00771871">
      <w:pPr>
        <w:jc w:val="both"/>
        <w:rPr>
          <w:sz w:val="24"/>
          <w:szCs w:val="24"/>
        </w:rPr>
      </w:pPr>
      <w:r w:rsidRPr="00964813">
        <w:rPr>
          <w:sz w:val="24"/>
          <w:szCs w:val="24"/>
        </w:rPr>
        <w:t xml:space="preserve"> ПОСТАНОВЛЯЕТ:</w:t>
      </w:r>
    </w:p>
    <w:p w:rsidR="00771871" w:rsidRPr="00964813" w:rsidRDefault="00771871" w:rsidP="00771871">
      <w:pPr>
        <w:spacing w:line="240" w:lineRule="atLeast"/>
        <w:ind w:firstLine="567"/>
        <w:jc w:val="both"/>
        <w:rPr>
          <w:sz w:val="24"/>
          <w:szCs w:val="24"/>
        </w:rPr>
      </w:pPr>
      <w:r w:rsidRPr="00964813">
        <w:rPr>
          <w:sz w:val="24"/>
          <w:szCs w:val="24"/>
        </w:rPr>
        <w:t xml:space="preserve">1. Внести в постановление администрации Малышевского  сельсовета </w:t>
      </w:r>
      <w:proofErr w:type="spellStart"/>
      <w:r w:rsidRPr="00964813">
        <w:rPr>
          <w:sz w:val="24"/>
          <w:szCs w:val="24"/>
        </w:rPr>
        <w:t>Сузунского</w:t>
      </w:r>
      <w:proofErr w:type="spellEnd"/>
      <w:r w:rsidRPr="00964813">
        <w:rPr>
          <w:sz w:val="24"/>
          <w:szCs w:val="24"/>
        </w:rPr>
        <w:t xml:space="preserve"> района Новосибирской области от 08.07.2016. № 82 "</w:t>
      </w:r>
      <w:r w:rsidRPr="00964813">
        <w:rPr>
          <w:bCs/>
          <w:sz w:val="24"/>
          <w:szCs w:val="24"/>
        </w:rPr>
        <w:t xml:space="preserve">Об утверждении административного регламента по   предоставлению   муниципальной   услуги </w:t>
      </w:r>
      <w:r w:rsidRPr="00964813">
        <w:rPr>
          <w:sz w:val="24"/>
          <w:szCs w:val="24"/>
        </w:rPr>
        <w:t>по выдаче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 следующие изменения:</w:t>
      </w:r>
    </w:p>
    <w:p w:rsidR="00771871" w:rsidRPr="00964813" w:rsidRDefault="00771871" w:rsidP="00771871">
      <w:pPr>
        <w:spacing w:line="240" w:lineRule="atLeast"/>
        <w:ind w:firstLine="567"/>
        <w:jc w:val="both"/>
        <w:rPr>
          <w:sz w:val="24"/>
          <w:szCs w:val="24"/>
        </w:rPr>
      </w:pPr>
      <w:r w:rsidRPr="00964813">
        <w:rPr>
          <w:sz w:val="24"/>
          <w:szCs w:val="24"/>
        </w:rPr>
        <w:t>1.1. Наименование постановления  изложить в следующей редакции:</w:t>
      </w:r>
    </w:p>
    <w:p w:rsidR="00771871" w:rsidRPr="00964813" w:rsidRDefault="00771871" w:rsidP="00771871">
      <w:pPr>
        <w:spacing w:line="240" w:lineRule="atLeast"/>
        <w:ind w:firstLine="567"/>
        <w:jc w:val="both"/>
        <w:rPr>
          <w:sz w:val="24"/>
          <w:szCs w:val="24"/>
        </w:rPr>
      </w:pPr>
      <w:r w:rsidRPr="00964813">
        <w:rPr>
          <w:sz w:val="24"/>
          <w:szCs w:val="24"/>
        </w:rPr>
        <w:t>«</w:t>
      </w:r>
      <w:proofErr w:type="gramStart"/>
      <w:r w:rsidRPr="00964813">
        <w:rPr>
          <w:sz w:val="24"/>
          <w:szCs w:val="24"/>
        </w:rPr>
        <w:t>Об утверждении административного регламента по   предоставлению муниципальной   услуги по выдаче специального разрешения на движение по автомобильным дорогам</w:t>
      </w:r>
      <w:proofErr w:type="gramEnd"/>
      <w:r w:rsidRPr="00964813">
        <w:rPr>
          <w:sz w:val="24"/>
          <w:szCs w:val="24"/>
        </w:rPr>
        <w:t xml:space="preserve"> местного значения тяжеловесного и (или) крупногабаритного транспортного средства»</w:t>
      </w:r>
    </w:p>
    <w:p w:rsidR="00771871" w:rsidRPr="00964813" w:rsidRDefault="00771871" w:rsidP="00771871">
      <w:pPr>
        <w:spacing w:line="240" w:lineRule="atLeast"/>
        <w:ind w:firstLine="567"/>
        <w:jc w:val="both"/>
        <w:rPr>
          <w:sz w:val="24"/>
          <w:szCs w:val="24"/>
        </w:rPr>
      </w:pPr>
      <w:r w:rsidRPr="00964813">
        <w:rPr>
          <w:sz w:val="24"/>
          <w:szCs w:val="24"/>
        </w:rPr>
        <w:t>1.2. Пункт 1 постановления  изложить в следующей редакции:</w:t>
      </w:r>
    </w:p>
    <w:p w:rsidR="00771871" w:rsidRPr="00964813" w:rsidRDefault="00771871" w:rsidP="00771871">
      <w:pPr>
        <w:spacing w:line="240" w:lineRule="atLeast"/>
        <w:ind w:firstLine="567"/>
        <w:jc w:val="both"/>
        <w:rPr>
          <w:sz w:val="24"/>
          <w:szCs w:val="24"/>
        </w:rPr>
      </w:pPr>
      <w:r w:rsidRPr="00964813">
        <w:rPr>
          <w:sz w:val="24"/>
          <w:szCs w:val="24"/>
        </w:rPr>
        <w:t>«1. Утвердить прилагаемый административный регламент по предоставлению муниципальной услуги  по выдаче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771871" w:rsidRPr="00964813" w:rsidRDefault="00771871" w:rsidP="00771871">
      <w:pPr>
        <w:spacing w:line="240" w:lineRule="atLeast"/>
        <w:ind w:firstLine="567"/>
        <w:jc w:val="both"/>
        <w:rPr>
          <w:sz w:val="24"/>
          <w:szCs w:val="24"/>
        </w:rPr>
      </w:pPr>
      <w:r w:rsidRPr="00964813">
        <w:rPr>
          <w:sz w:val="24"/>
          <w:szCs w:val="24"/>
        </w:rPr>
        <w:t>1.3. В Приложении к постановлению:</w:t>
      </w:r>
    </w:p>
    <w:p w:rsidR="00771871" w:rsidRPr="00964813" w:rsidRDefault="00771871" w:rsidP="00771871">
      <w:pPr>
        <w:spacing w:line="240" w:lineRule="atLeast"/>
        <w:ind w:firstLine="567"/>
        <w:jc w:val="both"/>
        <w:rPr>
          <w:sz w:val="24"/>
          <w:szCs w:val="24"/>
        </w:rPr>
      </w:pPr>
      <w:r w:rsidRPr="00964813">
        <w:rPr>
          <w:sz w:val="24"/>
          <w:szCs w:val="24"/>
        </w:rPr>
        <w:t>1.3.1. Наименование изложить в следующей редакции:</w:t>
      </w:r>
    </w:p>
    <w:p w:rsidR="00771871" w:rsidRPr="00964813" w:rsidRDefault="00771871" w:rsidP="00771871">
      <w:pPr>
        <w:spacing w:line="240" w:lineRule="atLeast"/>
        <w:ind w:firstLine="567"/>
        <w:jc w:val="both"/>
        <w:rPr>
          <w:sz w:val="24"/>
          <w:szCs w:val="24"/>
        </w:rPr>
      </w:pPr>
      <w:r w:rsidRPr="00964813">
        <w:rPr>
          <w:sz w:val="24"/>
          <w:szCs w:val="24"/>
        </w:rPr>
        <w:t>«АДМИНИСТРАТИВНЫЙ РЕГЛАМЕНТ предоставления муниципальной услуги по выдаче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771871" w:rsidRPr="00964813" w:rsidRDefault="00771871" w:rsidP="00771871">
      <w:pPr>
        <w:spacing w:line="240" w:lineRule="atLeast"/>
        <w:ind w:firstLine="567"/>
        <w:jc w:val="both"/>
        <w:rPr>
          <w:sz w:val="24"/>
          <w:szCs w:val="24"/>
        </w:rPr>
      </w:pPr>
      <w:r w:rsidRPr="00964813">
        <w:rPr>
          <w:sz w:val="24"/>
          <w:szCs w:val="24"/>
        </w:rPr>
        <w:t>1.3.2. В пункте 1.1 слова «транспортного средства, осуществляющего перевозки тяжеловесных и (или) крупногабаритных грузов» заменить словами «тяжеловесного и (или) крупногабаритного транспортного средства».</w:t>
      </w:r>
    </w:p>
    <w:p w:rsidR="00771871" w:rsidRPr="00964813" w:rsidRDefault="00771871" w:rsidP="00771871">
      <w:pPr>
        <w:pStyle w:val="ConsPlusNonformat"/>
        <w:spacing w:line="240" w:lineRule="atLeast"/>
        <w:ind w:firstLine="567"/>
        <w:jc w:val="both"/>
        <w:rPr>
          <w:rFonts w:ascii="Times New Roman" w:hAnsi="Times New Roman" w:cs="Times New Roman"/>
          <w:sz w:val="24"/>
          <w:szCs w:val="24"/>
        </w:rPr>
      </w:pPr>
      <w:r w:rsidRPr="00964813">
        <w:rPr>
          <w:rFonts w:ascii="Times New Roman" w:hAnsi="Times New Roman" w:cs="Times New Roman"/>
          <w:sz w:val="24"/>
          <w:szCs w:val="24"/>
          <w:lang w:eastAsia="ru-RU"/>
        </w:rPr>
        <w:t>1.3.3. В пункте 1.2 слова</w:t>
      </w:r>
      <w:r w:rsidRPr="00964813">
        <w:rPr>
          <w:rFonts w:ascii="Times New Roman" w:hAnsi="Times New Roman" w:cs="Times New Roman"/>
          <w:sz w:val="24"/>
          <w:szCs w:val="24"/>
        </w:rPr>
        <w:t xml:space="preserve"> «на перевозку тяжеловесных и (или) крупногабаритных грузов» заменить словами «на движение по автомобильным дорогам местного значения тяжеловесного и (или) крупногабаритного транспортного средства».</w:t>
      </w:r>
    </w:p>
    <w:p w:rsidR="00771871" w:rsidRPr="00964813" w:rsidRDefault="00771871" w:rsidP="00771871">
      <w:pPr>
        <w:spacing w:line="240" w:lineRule="atLeast"/>
        <w:ind w:firstLine="567"/>
        <w:jc w:val="both"/>
        <w:rPr>
          <w:sz w:val="24"/>
          <w:szCs w:val="24"/>
        </w:rPr>
      </w:pPr>
      <w:r w:rsidRPr="00964813">
        <w:rPr>
          <w:sz w:val="24"/>
          <w:szCs w:val="24"/>
        </w:rPr>
        <w:t>1.3.4. В пункте 2.1 слова «транспортного средства, осуществляющего перевозки тяжеловесных и (или) крупногабаритных грузов» заменить словами «тяжеловесного и (или) крупногабаритного транспортного средства».</w:t>
      </w:r>
    </w:p>
    <w:p w:rsidR="00771871" w:rsidRPr="00964813" w:rsidRDefault="00771871" w:rsidP="00771871">
      <w:pPr>
        <w:pStyle w:val="s1"/>
        <w:shd w:val="clear" w:color="auto" w:fill="FFFFFF"/>
        <w:spacing w:before="0" w:beforeAutospacing="0" w:after="0" w:afterAutospacing="0"/>
        <w:ind w:firstLine="567"/>
        <w:jc w:val="both"/>
      </w:pPr>
      <w:r w:rsidRPr="00964813">
        <w:t xml:space="preserve">1.3.5. Пункт 2.3.1. изложить в следующей редакции: 2.3.1. 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в срок, не превышающий 11 рабочих дней </w:t>
      </w:r>
      <w:proofErr w:type="gramStart"/>
      <w:r w:rsidRPr="00964813">
        <w:t>с даты регистрации</w:t>
      </w:r>
      <w:proofErr w:type="gramEnd"/>
      <w:r w:rsidRPr="00964813">
        <w:t xml:space="preserve"> заявления, в случае необходимости согласования маршрута транспортного средства с Госавтоинспекцией - в течение 15 рабочих дней с даты регистрации заявления.</w:t>
      </w:r>
    </w:p>
    <w:p w:rsidR="00771871" w:rsidRPr="00964813" w:rsidRDefault="00771871" w:rsidP="00B81036">
      <w:pPr>
        <w:pStyle w:val="s1"/>
        <w:shd w:val="clear" w:color="auto" w:fill="FFFFFF"/>
        <w:spacing w:before="0" w:beforeAutospacing="0" w:after="0" w:afterAutospacing="0"/>
        <w:ind w:firstLine="567"/>
        <w:jc w:val="both"/>
      </w:pPr>
      <w:r w:rsidRPr="00964813">
        <w:t>В случае если для осуществления движения тяжеловесных и (или) крупногабаритных транспортных сре</w:t>
      </w:r>
      <w:proofErr w:type="gramStart"/>
      <w:r w:rsidRPr="00964813">
        <w:t>дств тр</w:t>
      </w:r>
      <w:proofErr w:type="gramEnd"/>
      <w:r w:rsidRPr="00964813">
        <w:t>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771871" w:rsidRPr="00964813" w:rsidRDefault="00771871" w:rsidP="00771871">
      <w:pPr>
        <w:spacing w:line="240" w:lineRule="atLeast"/>
        <w:ind w:firstLine="567"/>
        <w:jc w:val="both"/>
        <w:rPr>
          <w:sz w:val="24"/>
          <w:szCs w:val="24"/>
        </w:rPr>
      </w:pPr>
      <w:r w:rsidRPr="00964813">
        <w:rPr>
          <w:sz w:val="24"/>
          <w:szCs w:val="24"/>
        </w:rPr>
        <w:t>1.3.6. Пункт 2.4 изложить в следующей редакции:</w:t>
      </w:r>
    </w:p>
    <w:p w:rsidR="00771871" w:rsidRPr="00964813" w:rsidRDefault="00771871" w:rsidP="00771871">
      <w:pPr>
        <w:spacing w:line="240" w:lineRule="atLeast"/>
        <w:ind w:firstLine="567"/>
        <w:jc w:val="both"/>
        <w:rPr>
          <w:sz w:val="24"/>
          <w:szCs w:val="24"/>
        </w:rPr>
      </w:pPr>
      <w:r w:rsidRPr="00964813">
        <w:rPr>
          <w:sz w:val="24"/>
          <w:szCs w:val="24"/>
        </w:rPr>
        <w:lastRenderedPageBreak/>
        <w:t>«2.4.</w:t>
      </w:r>
      <w:r w:rsidRPr="00964813">
        <w:rPr>
          <w:sz w:val="24"/>
          <w:szCs w:val="24"/>
        </w:rPr>
        <w:tab/>
        <w:t>Полный перечень документов, необходимых для предоставления муниципальной услуги:</w:t>
      </w:r>
    </w:p>
    <w:p w:rsidR="00771871" w:rsidRPr="00964813" w:rsidRDefault="00771871" w:rsidP="00771871">
      <w:pPr>
        <w:spacing w:line="240" w:lineRule="atLeast"/>
        <w:ind w:firstLine="567"/>
        <w:jc w:val="both"/>
        <w:rPr>
          <w:sz w:val="24"/>
          <w:szCs w:val="24"/>
        </w:rPr>
      </w:pPr>
      <w:proofErr w:type="gramStart"/>
      <w:r w:rsidRPr="00964813">
        <w:rPr>
          <w:sz w:val="24"/>
          <w:szCs w:val="24"/>
        </w:rPr>
        <w:t>заявление на получение разрешения на движение по автомобильным дорогам местного значения тяжеловесного и (или) крупногабаритного транспортного средства (по форме, утвержденной Министерством транспорта РФ (приказ Минтранса России от 05.06.2019 N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proofErr w:type="gramEnd"/>
    </w:p>
    <w:p w:rsidR="00771871" w:rsidRPr="00964813" w:rsidRDefault="00771871" w:rsidP="00771871">
      <w:pPr>
        <w:pStyle w:val="ConsPlusNonformat"/>
        <w:spacing w:line="240" w:lineRule="atLeast"/>
        <w:ind w:firstLine="567"/>
        <w:jc w:val="both"/>
        <w:rPr>
          <w:rFonts w:ascii="Times New Roman" w:hAnsi="Times New Roman" w:cs="Times New Roman"/>
          <w:sz w:val="24"/>
          <w:szCs w:val="24"/>
          <w:lang w:eastAsia="ru-RU"/>
        </w:rPr>
      </w:pPr>
      <w:r w:rsidRPr="00964813">
        <w:rPr>
          <w:rFonts w:ascii="Times New Roman" w:hAnsi="Times New Roman" w:cs="Times New Roman"/>
          <w:sz w:val="24"/>
          <w:szCs w:val="24"/>
          <w:lang w:eastAsia="ru-RU"/>
        </w:rPr>
        <w:t>1)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rsidR="00771871" w:rsidRPr="00964813" w:rsidRDefault="00771871" w:rsidP="00771871">
      <w:pPr>
        <w:pStyle w:val="ConsPlusNonformat"/>
        <w:spacing w:line="240" w:lineRule="atLeast"/>
        <w:ind w:firstLine="567"/>
        <w:jc w:val="both"/>
        <w:rPr>
          <w:rFonts w:ascii="Times New Roman" w:hAnsi="Times New Roman" w:cs="Times New Roman"/>
          <w:sz w:val="24"/>
          <w:szCs w:val="24"/>
          <w:lang w:eastAsia="ru-RU"/>
        </w:rPr>
      </w:pPr>
      <w:r w:rsidRPr="00964813">
        <w:rPr>
          <w:rFonts w:ascii="Times New Roman" w:hAnsi="Times New Roman" w:cs="Times New Roman"/>
          <w:sz w:val="24"/>
          <w:szCs w:val="24"/>
          <w:lang w:eastAsia="ru-RU"/>
        </w:rPr>
        <w:t xml:space="preserve">2) схема тяжеловесного и (или) крупногабаритного транспортного средства (автопоезда) с изображением размещения груза (при наличии груза) (рекомендуемый образец схемы приведен в приложении N 3 Приказа Минтранса России от 05.06.2019 N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w:t>
      </w:r>
      <w:proofErr w:type="gramStart"/>
      <w:r w:rsidRPr="00964813">
        <w:rPr>
          <w:rFonts w:ascii="Times New Roman" w:hAnsi="Times New Roman" w:cs="Times New Roman"/>
          <w:sz w:val="24"/>
          <w:szCs w:val="24"/>
          <w:lang w:eastAsia="ru-RU"/>
        </w:rPr>
        <w:t>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 а также при наличии груза - габариты груза, расположение груза на транспортном средстве, погрузочная высота, свес</w:t>
      </w:r>
      <w:proofErr w:type="gramEnd"/>
      <w:r w:rsidRPr="00964813">
        <w:rPr>
          <w:rFonts w:ascii="Times New Roman" w:hAnsi="Times New Roman" w:cs="Times New Roman"/>
          <w:sz w:val="24"/>
          <w:szCs w:val="24"/>
          <w:lang w:eastAsia="ru-RU"/>
        </w:rPr>
        <w:t xml:space="preserve"> (при наличии) (изображается вид в профиль, сзади), способы, места крепления груза;</w:t>
      </w:r>
    </w:p>
    <w:p w:rsidR="00771871" w:rsidRPr="00964813" w:rsidRDefault="00771871" w:rsidP="00771871">
      <w:pPr>
        <w:pStyle w:val="ConsPlusNonformat"/>
        <w:spacing w:line="240" w:lineRule="atLeast"/>
        <w:ind w:firstLine="567"/>
        <w:jc w:val="both"/>
        <w:rPr>
          <w:rFonts w:ascii="Times New Roman" w:hAnsi="Times New Roman" w:cs="Times New Roman"/>
          <w:sz w:val="24"/>
          <w:szCs w:val="24"/>
          <w:lang w:eastAsia="ru-RU"/>
        </w:rPr>
      </w:pPr>
      <w:r w:rsidRPr="00964813">
        <w:rPr>
          <w:rFonts w:ascii="Times New Roman" w:hAnsi="Times New Roman" w:cs="Times New Roman"/>
          <w:sz w:val="24"/>
          <w:szCs w:val="24"/>
          <w:lang w:eastAsia="ru-RU"/>
        </w:rPr>
        <w:t>3) 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p>
    <w:p w:rsidR="00771871" w:rsidRPr="00964813" w:rsidRDefault="00771871" w:rsidP="00771871">
      <w:pPr>
        <w:pStyle w:val="ConsPlusNonformat"/>
        <w:spacing w:line="240" w:lineRule="atLeast"/>
        <w:ind w:firstLine="567"/>
        <w:jc w:val="both"/>
        <w:rPr>
          <w:rFonts w:ascii="Times New Roman" w:hAnsi="Times New Roman" w:cs="Times New Roman"/>
          <w:sz w:val="24"/>
          <w:szCs w:val="24"/>
          <w:lang w:eastAsia="ru-RU"/>
        </w:rPr>
      </w:pPr>
      <w:r w:rsidRPr="00964813">
        <w:rPr>
          <w:rFonts w:ascii="Times New Roman" w:hAnsi="Times New Roman" w:cs="Times New Roman"/>
          <w:sz w:val="24"/>
          <w:szCs w:val="24"/>
          <w:lang w:eastAsia="ru-RU"/>
        </w:rPr>
        <w:t>4) копия платежного документа, подтверждающего уплату государственной пошлины за выдачу специального разрешения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копия платежного документа не требуется); </w:t>
      </w:r>
    </w:p>
    <w:p w:rsidR="00771871" w:rsidRPr="00964813" w:rsidRDefault="00771871" w:rsidP="00771871">
      <w:pPr>
        <w:pStyle w:val="ConsPlusNonformat"/>
        <w:spacing w:line="240" w:lineRule="atLeast"/>
        <w:ind w:firstLine="567"/>
        <w:jc w:val="both"/>
        <w:rPr>
          <w:rFonts w:ascii="Times New Roman" w:hAnsi="Times New Roman" w:cs="Times New Roman"/>
          <w:sz w:val="24"/>
          <w:szCs w:val="24"/>
          <w:lang w:eastAsia="ru-RU"/>
        </w:rPr>
      </w:pPr>
      <w:r w:rsidRPr="00964813">
        <w:rPr>
          <w:rFonts w:ascii="Times New Roman" w:hAnsi="Times New Roman" w:cs="Times New Roman"/>
          <w:sz w:val="24"/>
          <w:szCs w:val="24"/>
          <w:lang w:eastAsia="ru-RU"/>
        </w:rPr>
        <w:t>5) 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p w:rsidR="00771871" w:rsidRPr="00964813" w:rsidRDefault="00771871" w:rsidP="00771871">
      <w:pPr>
        <w:pStyle w:val="ConsPlusNonformat"/>
        <w:spacing w:line="240" w:lineRule="atLeast"/>
        <w:ind w:firstLine="567"/>
        <w:jc w:val="both"/>
        <w:rPr>
          <w:rFonts w:ascii="Times New Roman" w:hAnsi="Times New Roman" w:cs="Times New Roman"/>
          <w:sz w:val="24"/>
          <w:szCs w:val="24"/>
          <w:lang w:eastAsia="ru-RU"/>
        </w:rPr>
      </w:pPr>
      <w:r w:rsidRPr="00964813">
        <w:rPr>
          <w:rFonts w:ascii="Times New Roman" w:hAnsi="Times New Roman" w:cs="Times New Roman"/>
          <w:sz w:val="24"/>
          <w:szCs w:val="24"/>
          <w:lang w:eastAsia="ru-RU"/>
        </w:rPr>
        <w:t>В случае если заявление подается повторно в порядке, предусмотренном абзацем четвертым пункта 4 Приказа Минтранса России от 05.06.2019 N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документы, указанные в подпунктах 1 - 3 настоящего пункта, к заявлению не прилагаются.</w:t>
      </w:r>
    </w:p>
    <w:p w:rsidR="00771871" w:rsidRPr="00964813" w:rsidRDefault="00771871" w:rsidP="00771871">
      <w:pPr>
        <w:pStyle w:val="ConsPlusNonformat"/>
        <w:spacing w:line="240" w:lineRule="atLeast"/>
        <w:ind w:firstLine="567"/>
        <w:jc w:val="both"/>
        <w:rPr>
          <w:rFonts w:ascii="Times New Roman" w:hAnsi="Times New Roman" w:cs="Times New Roman"/>
          <w:sz w:val="24"/>
          <w:szCs w:val="24"/>
          <w:lang w:eastAsia="ru-RU"/>
        </w:rPr>
      </w:pPr>
      <w:r w:rsidRPr="00964813">
        <w:rPr>
          <w:rFonts w:ascii="Times New Roman" w:hAnsi="Times New Roman" w:cs="Times New Roman"/>
          <w:sz w:val="24"/>
          <w:szCs w:val="24"/>
          <w:lang w:eastAsia="ru-RU"/>
        </w:rPr>
        <w:t>В случае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w:t>
      </w:r>
    </w:p>
    <w:p w:rsidR="00771871" w:rsidRPr="00964813" w:rsidRDefault="00771871" w:rsidP="00771871">
      <w:pPr>
        <w:spacing w:line="240" w:lineRule="atLeast"/>
        <w:ind w:firstLine="567"/>
        <w:jc w:val="both"/>
        <w:rPr>
          <w:sz w:val="24"/>
          <w:szCs w:val="24"/>
        </w:rPr>
      </w:pPr>
      <w:r w:rsidRPr="00964813">
        <w:rPr>
          <w:sz w:val="24"/>
          <w:szCs w:val="24"/>
        </w:rPr>
        <w:t>При предоставлении копии документа необходимо предъявление оригинала, оригиналы сличаются с копиями и возвращаются заявителю</w:t>
      </w:r>
      <w:proofErr w:type="gramStart"/>
      <w:r w:rsidRPr="00964813">
        <w:rPr>
          <w:sz w:val="24"/>
          <w:szCs w:val="24"/>
        </w:rPr>
        <w:t xml:space="preserve">.» </w:t>
      </w:r>
      <w:proofErr w:type="gramEnd"/>
    </w:p>
    <w:p w:rsidR="00771871" w:rsidRPr="00964813" w:rsidRDefault="00771871" w:rsidP="00771871">
      <w:pPr>
        <w:spacing w:line="240" w:lineRule="atLeast"/>
        <w:ind w:firstLine="567"/>
        <w:jc w:val="both"/>
        <w:rPr>
          <w:sz w:val="24"/>
          <w:szCs w:val="24"/>
        </w:rPr>
      </w:pPr>
      <w:r w:rsidRPr="00964813">
        <w:rPr>
          <w:sz w:val="24"/>
          <w:szCs w:val="24"/>
        </w:rPr>
        <w:t>1.3.7. Пункт 2.4.1 изложить в следующей редакции:</w:t>
      </w:r>
    </w:p>
    <w:p w:rsidR="00771871" w:rsidRPr="00964813" w:rsidRDefault="00771871" w:rsidP="00771871">
      <w:pPr>
        <w:spacing w:line="240" w:lineRule="atLeast"/>
        <w:ind w:firstLine="567"/>
        <w:jc w:val="both"/>
        <w:rPr>
          <w:sz w:val="24"/>
          <w:szCs w:val="24"/>
        </w:rPr>
      </w:pPr>
      <w:r w:rsidRPr="00964813">
        <w:rPr>
          <w:sz w:val="24"/>
          <w:szCs w:val="24"/>
        </w:rPr>
        <w:t>«2.4.1.</w:t>
      </w:r>
      <w:r w:rsidRPr="00964813">
        <w:rPr>
          <w:sz w:val="24"/>
          <w:szCs w:val="24"/>
        </w:rPr>
        <w:tab/>
        <w:t>Перечень необходимых и обязательных для предоставления муниципальной услуги документов, предоставляемых лично заявителем. Указанные документы предоставляются заявителем в копиях и оригиналах, оригиналы сличаются с копиями и возвращаются заявителю:</w:t>
      </w:r>
    </w:p>
    <w:p w:rsidR="00771871" w:rsidRPr="00964813" w:rsidRDefault="00771871" w:rsidP="00771871">
      <w:pPr>
        <w:spacing w:line="240" w:lineRule="atLeast"/>
        <w:ind w:firstLine="567"/>
        <w:jc w:val="both"/>
        <w:rPr>
          <w:sz w:val="24"/>
          <w:szCs w:val="24"/>
        </w:rPr>
      </w:pPr>
      <w:proofErr w:type="gramStart"/>
      <w:r w:rsidRPr="00964813">
        <w:rPr>
          <w:sz w:val="24"/>
          <w:szCs w:val="24"/>
        </w:rPr>
        <w:t xml:space="preserve">заявление на получение разрешения на движение по автомобильным дорогам местного значения тяжеловесного и (или) крупногабаритного транспортного средства (по форме, утвержденной Министерством транспорта РФ (приказ Минтранса России от 05.06.2019 N 167 </w:t>
      </w:r>
      <w:r w:rsidRPr="00964813">
        <w:rPr>
          <w:sz w:val="24"/>
          <w:szCs w:val="24"/>
        </w:rPr>
        <w:lastRenderedPageBreak/>
        <w:t>"Об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proofErr w:type="gramEnd"/>
    </w:p>
    <w:p w:rsidR="00771871" w:rsidRPr="00964813" w:rsidRDefault="00771871" w:rsidP="00771871">
      <w:pPr>
        <w:spacing w:line="240" w:lineRule="atLeast"/>
        <w:ind w:firstLine="567"/>
        <w:jc w:val="both"/>
        <w:rPr>
          <w:sz w:val="24"/>
          <w:szCs w:val="24"/>
        </w:rPr>
      </w:pPr>
      <w:r w:rsidRPr="00964813">
        <w:rPr>
          <w:sz w:val="24"/>
          <w:szCs w:val="24"/>
        </w:rPr>
        <w:t>копии документов тяжеловесного и (или) крупногабаритного транспортного средства (паспорт транспортного средства или свидетельство о регистрации транспортного средства);</w:t>
      </w:r>
    </w:p>
    <w:p w:rsidR="00771871" w:rsidRPr="00964813" w:rsidRDefault="00771871" w:rsidP="00771871">
      <w:pPr>
        <w:spacing w:line="240" w:lineRule="atLeast"/>
        <w:ind w:firstLine="567"/>
        <w:jc w:val="both"/>
        <w:rPr>
          <w:sz w:val="24"/>
          <w:szCs w:val="24"/>
        </w:rPr>
      </w:pPr>
      <w:r w:rsidRPr="00964813">
        <w:rPr>
          <w:sz w:val="24"/>
          <w:szCs w:val="24"/>
        </w:rPr>
        <w:t>схема тяжеловесного и (или) крупногабаритного транспортного средства, с указанием размещения такого груза.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771871" w:rsidRPr="00964813" w:rsidRDefault="00771871" w:rsidP="00771871">
      <w:pPr>
        <w:spacing w:line="240" w:lineRule="atLeast"/>
        <w:ind w:firstLine="567"/>
        <w:jc w:val="both"/>
        <w:rPr>
          <w:sz w:val="24"/>
          <w:szCs w:val="24"/>
        </w:rPr>
      </w:pPr>
      <w:r w:rsidRPr="00964813">
        <w:rPr>
          <w:sz w:val="24"/>
          <w:szCs w:val="24"/>
        </w:rPr>
        <w:t>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p>
    <w:p w:rsidR="00771871" w:rsidRPr="00964813" w:rsidRDefault="00771871" w:rsidP="00771871">
      <w:pPr>
        <w:spacing w:line="240" w:lineRule="atLeast"/>
        <w:ind w:firstLine="567"/>
        <w:jc w:val="both"/>
        <w:rPr>
          <w:sz w:val="24"/>
          <w:szCs w:val="24"/>
        </w:rPr>
      </w:pPr>
      <w:r w:rsidRPr="00964813">
        <w:rPr>
          <w:sz w:val="24"/>
          <w:szCs w:val="24"/>
        </w:rPr>
        <w:t>В случае</w:t>
      </w:r>
      <w:proofErr w:type="gramStart"/>
      <w:r w:rsidRPr="00964813">
        <w:rPr>
          <w:sz w:val="24"/>
          <w:szCs w:val="24"/>
        </w:rPr>
        <w:t>,</w:t>
      </w:r>
      <w:proofErr w:type="gramEnd"/>
      <w:r w:rsidRPr="00964813">
        <w:rPr>
          <w:sz w:val="24"/>
          <w:szCs w:val="24"/>
        </w:rPr>
        <w:t xml:space="preserve"> если документы подает представитель заявителя, дополнительно предоставляются: </w:t>
      </w:r>
    </w:p>
    <w:p w:rsidR="00771871" w:rsidRPr="00964813" w:rsidRDefault="00771871" w:rsidP="00771871">
      <w:pPr>
        <w:spacing w:line="240" w:lineRule="atLeast"/>
        <w:ind w:firstLine="567"/>
        <w:jc w:val="both"/>
        <w:rPr>
          <w:sz w:val="24"/>
          <w:szCs w:val="24"/>
        </w:rPr>
      </w:pPr>
      <w:r w:rsidRPr="00964813">
        <w:rPr>
          <w:sz w:val="24"/>
          <w:szCs w:val="24"/>
        </w:rPr>
        <w:t>- документ, удостоверяющий личность представителя заявителя (копия);</w:t>
      </w:r>
    </w:p>
    <w:p w:rsidR="00771871" w:rsidRPr="00964813" w:rsidRDefault="00771871" w:rsidP="00771871">
      <w:pPr>
        <w:spacing w:line="240" w:lineRule="atLeast"/>
        <w:ind w:firstLine="567"/>
        <w:jc w:val="both"/>
        <w:rPr>
          <w:sz w:val="24"/>
          <w:szCs w:val="24"/>
        </w:rPr>
      </w:pPr>
      <w:r w:rsidRPr="00964813">
        <w:rPr>
          <w:sz w:val="24"/>
          <w:szCs w:val="24"/>
        </w:rPr>
        <w:t>- надлежащим образом заверенная доверенность (копия)</w:t>
      </w:r>
      <w:proofErr w:type="gramStart"/>
      <w:r w:rsidRPr="00964813">
        <w:rPr>
          <w:sz w:val="24"/>
          <w:szCs w:val="24"/>
        </w:rPr>
        <w:t>.»</w:t>
      </w:r>
      <w:proofErr w:type="gramEnd"/>
    </w:p>
    <w:p w:rsidR="00771871" w:rsidRPr="00964813" w:rsidRDefault="00771871" w:rsidP="00771871">
      <w:pPr>
        <w:spacing w:line="240" w:lineRule="atLeast"/>
        <w:ind w:firstLine="567"/>
        <w:jc w:val="both"/>
        <w:rPr>
          <w:sz w:val="24"/>
          <w:szCs w:val="24"/>
        </w:rPr>
      </w:pPr>
      <w:r w:rsidRPr="00964813">
        <w:rPr>
          <w:sz w:val="24"/>
          <w:szCs w:val="24"/>
        </w:rPr>
        <w:t>1.3.8. Пункт 2.5. дополнить абзацем следующего содержания:</w:t>
      </w:r>
    </w:p>
    <w:p w:rsidR="00AC1A90" w:rsidRDefault="00771871" w:rsidP="00AC1A90">
      <w:pPr>
        <w:pStyle w:val="ConsPlusNonformat"/>
        <w:spacing w:line="240" w:lineRule="atLeast"/>
        <w:ind w:firstLine="567"/>
        <w:jc w:val="both"/>
        <w:rPr>
          <w:rFonts w:ascii="Times New Roman" w:hAnsi="Times New Roman" w:cs="Times New Roman"/>
          <w:sz w:val="24"/>
          <w:szCs w:val="24"/>
          <w:lang w:eastAsia="ru-RU"/>
        </w:rPr>
      </w:pPr>
      <w:r w:rsidRPr="00964813">
        <w:rPr>
          <w:rFonts w:ascii="Times New Roman" w:hAnsi="Times New Roman" w:cs="Times New Roman"/>
          <w:sz w:val="24"/>
          <w:szCs w:val="24"/>
          <w:lang w:eastAsia="ru-RU"/>
        </w:rPr>
        <w:t>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p w:rsidR="00B81036" w:rsidRPr="00B81036" w:rsidRDefault="00771871" w:rsidP="00B81036">
      <w:pPr>
        <w:pStyle w:val="ConsPlusNonformat"/>
        <w:spacing w:line="240" w:lineRule="atLeast"/>
        <w:ind w:firstLine="567"/>
        <w:jc w:val="both"/>
        <w:rPr>
          <w:rFonts w:ascii="Times New Roman" w:hAnsi="Times New Roman" w:cs="Times New Roman"/>
          <w:sz w:val="24"/>
          <w:szCs w:val="24"/>
        </w:rPr>
      </w:pPr>
      <w:r w:rsidRPr="00B81036">
        <w:rPr>
          <w:rFonts w:ascii="Times New Roman" w:hAnsi="Times New Roman" w:cs="Times New Roman"/>
          <w:sz w:val="24"/>
          <w:szCs w:val="24"/>
        </w:rPr>
        <w:t xml:space="preserve">1.3.9. Пункт 2.6. изложить в следующей редакции: </w:t>
      </w:r>
    </w:p>
    <w:p w:rsidR="00B81036" w:rsidRPr="00B81036" w:rsidRDefault="00771871" w:rsidP="00B81036">
      <w:pPr>
        <w:pStyle w:val="ConsPlusNonformat"/>
        <w:spacing w:line="240" w:lineRule="atLeast"/>
        <w:ind w:firstLine="567"/>
        <w:jc w:val="both"/>
        <w:rPr>
          <w:rFonts w:ascii="Times New Roman" w:hAnsi="Times New Roman" w:cs="Times New Roman"/>
          <w:sz w:val="24"/>
          <w:szCs w:val="24"/>
        </w:rPr>
      </w:pPr>
      <w:r w:rsidRPr="00B81036">
        <w:rPr>
          <w:rFonts w:ascii="Times New Roman" w:hAnsi="Times New Roman" w:cs="Times New Roman"/>
          <w:sz w:val="24"/>
          <w:szCs w:val="24"/>
        </w:rPr>
        <w:t xml:space="preserve">2.6. Перечень оснований для отказа в приеме документов, необходимых для предоставления муниципальной услуги: </w:t>
      </w:r>
    </w:p>
    <w:p w:rsidR="00B81036" w:rsidRPr="00B81036" w:rsidRDefault="00771871" w:rsidP="00B81036">
      <w:pPr>
        <w:pStyle w:val="ConsPlusNonformat"/>
        <w:spacing w:line="240" w:lineRule="atLeast"/>
        <w:ind w:firstLine="567"/>
        <w:jc w:val="both"/>
        <w:rPr>
          <w:rFonts w:ascii="Times New Roman" w:hAnsi="Times New Roman" w:cs="Times New Roman"/>
          <w:sz w:val="24"/>
          <w:szCs w:val="24"/>
        </w:rPr>
      </w:pPr>
      <w:r w:rsidRPr="00B81036">
        <w:rPr>
          <w:rFonts w:ascii="Times New Roman" w:hAnsi="Times New Roman" w:cs="Times New Roman"/>
          <w:sz w:val="24"/>
          <w:szCs w:val="24"/>
        </w:rPr>
        <w:t>1) заявление подписано лицом, не имеющим полномочий на подписание данного заявления;</w:t>
      </w:r>
    </w:p>
    <w:p w:rsidR="00B81036" w:rsidRDefault="00771871" w:rsidP="00B81036">
      <w:pPr>
        <w:pStyle w:val="ConsPlusNonformat"/>
        <w:spacing w:line="240" w:lineRule="atLeast"/>
        <w:ind w:firstLine="567"/>
        <w:jc w:val="both"/>
        <w:rPr>
          <w:rFonts w:ascii="Times New Roman" w:hAnsi="Times New Roman" w:cs="Times New Roman"/>
          <w:sz w:val="24"/>
          <w:szCs w:val="24"/>
        </w:rPr>
      </w:pPr>
      <w:r w:rsidRPr="00B81036">
        <w:rPr>
          <w:rFonts w:ascii="Times New Roman" w:hAnsi="Times New Roman" w:cs="Times New Roman"/>
          <w:sz w:val="24"/>
          <w:szCs w:val="24"/>
        </w:rPr>
        <w:t>2) заявление не содержит сведений, установленных </w:t>
      </w:r>
      <w:hyperlink r:id="rId45" w:anchor="/document/72335798/entry/1008" w:history="1">
        <w:r w:rsidRPr="00B81036">
          <w:rPr>
            <w:rStyle w:val="a3"/>
            <w:rFonts w:ascii="Times New Roman" w:hAnsi="Times New Roman" w:cs="Times New Roman"/>
            <w:color w:val="auto"/>
            <w:sz w:val="24"/>
            <w:szCs w:val="24"/>
          </w:rPr>
          <w:t>пунктом 8</w:t>
        </w:r>
      </w:hyperlink>
      <w:r w:rsidRPr="00B81036">
        <w:rPr>
          <w:rFonts w:ascii="Times New Roman" w:hAnsi="Times New Roman" w:cs="Times New Roman"/>
          <w:sz w:val="24"/>
          <w:szCs w:val="24"/>
        </w:rPr>
        <w:t xml:space="preserve"> Порядка выдачи специального разрешения на движение по автомобильным дорогам тяжеловесного и (или) крупногабаритного транспортного средства, </w:t>
      </w:r>
      <w:proofErr w:type="gramStart"/>
      <w:r w:rsidRPr="00B81036">
        <w:rPr>
          <w:rFonts w:ascii="Times New Roman" w:hAnsi="Times New Roman" w:cs="Times New Roman"/>
          <w:sz w:val="24"/>
          <w:szCs w:val="24"/>
        </w:rPr>
        <w:t>утвержденному</w:t>
      </w:r>
      <w:proofErr w:type="gramEnd"/>
      <w:r w:rsidRPr="00B81036">
        <w:rPr>
          <w:rFonts w:ascii="Times New Roman" w:hAnsi="Times New Roman" w:cs="Times New Roman"/>
          <w:sz w:val="24"/>
          <w:szCs w:val="24"/>
        </w:rPr>
        <w:t xml:space="preserve"> Приказом Минтранса России от 05.06.2019 N 167;</w:t>
      </w:r>
    </w:p>
    <w:p w:rsidR="00771871" w:rsidRPr="00B81036" w:rsidRDefault="00771871" w:rsidP="00B81036">
      <w:pPr>
        <w:pStyle w:val="ConsPlusNonformat"/>
        <w:spacing w:line="240" w:lineRule="atLeast"/>
        <w:ind w:firstLine="567"/>
        <w:jc w:val="both"/>
        <w:rPr>
          <w:rFonts w:ascii="Times New Roman" w:hAnsi="Times New Roman" w:cs="Times New Roman"/>
          <w:sz w:val="24"/>
          <w:szCs w:val="24"/>
          <w:lang w:eastAsia="ru-RU"/>
        </w:rPr>
      </w:pPr>
      <w:proofErr w:type="gramStart"/>
      <w:r w:rsidRPr="00B81036">
        <w:rPr>
          <w:rFonts w:ascii="Times New Roman" w:hAnsi="Times New Roman" w:cs="Times New Roman"/>
          <w:sz w:val="24"/>
          <w:szCs w:val="24"/>
        </w:rPr>
        <w:t>3) прилагаемые к заявлению документы не соответствуют требованиям </w:t>
      </w:r>
      <w:hyperlink r:id="rId46" w:anchor="/document/72335798/entry/1009" w:history="1">
        <w:r w:rsidRPr="00B81036">
          <w:rPr>
            <w:rStyle w:val="a3"/>
            <w:rFonts w:ascii="Times New Roman" w:hAnsi="Times New Roman" w:cs="Times New Roman"/>
            <w:color w:val="auto"/>
            <w:sz w:val="24"/>
            <w:szCs w:val="24"/>
          </w:rPr>
          <w:t>пунктов 9</w:t>
        </w:r>
      </w:hyperlink>
      <w:r w:rsidRPr="00B81036">
        <w:rPr>
          <w:rFonts w:ascii="Times New Roman" w:hAnsi="Times New Roman" w:cs="Times New Roman"/>
          <w:sz w:val="24"/>
          <w:szCs w:val="24"/>
        </w:rPr>
        <w:t>, </w:t>
      </w:r>
      <w:hyperlink r:id="rId47" w:anchor="/document/72335798/entry/1010" w:history="1">
        <w:r w:rsidRPr="00B81036">
          <w:rPr>
            <w:rStyle w:val="a3"/>
            <w:rFonts w:ascii="Times New Roman" w:hAnsi="Times New Roman" w:cs="Times New Roman"/>
            <w:color w:val="auto"/>
            <w:sz w:val="24"/>
            <w:szCs w:val="24"/>
          </w:rPr>
          <w:t>10</w:t>
        </w:r>
      </w:hyperlink>
      <w:r w:rsidRPr="00B81036">
        <w:rPr>
          <w:rFonts w:ascii="Times New Roman" w:hAnsi="Times New Roman" w:cs="Times New Roman"/>
          <w:sz w:val="24"/>
          <w:szCs w:val="24"/>
        </w:rPr>
        <w:t> Порядка выдачи специального разрешения на движение по автомобильным дорогам тяжеловесного и (или) крупногабаритного транспортного средства, утвержденному Приказом Минтранса России от 05.06.2019 N 167 (за исключением случаев, установленных </w:t>
      </w:r>
      <w:hyperlink r:id="rId48" w:anchor="/document/72335798/entry/1094" w:history="1">
        <w:r w:rsidRPr="00B81036">
          <w:rPr>
            <w:rStyle w:val="a3"/>
            <w:rFonts w:ascii="Times New Roman" w:hAnsi="Times New Roman" w:cs="Times New Roman"/>
            <w:color w:val="auto"/>
            <w:sz w:val="24"/>
            <w:szCs w:val="24"/>
          </w:rPr>
          <w:t>подпунктами 4</w:t>
        </w:r>
      </w:hyperlink>
      <w:r w:rsidRPr="00B81036">
        <w:rPr>
          <w:rFonts w:ascii="Times New Roman" w:hAnsi="Times New Roman" w:cs="Times New Roman"/>
          <w:sz w:val="24"/>
          <w:szCs w:val="24"/>
        </w:rPr>
        <w:t> и </w:t>
      </w:r>
      <w:hyperlink r:id="rId49" w:anchor="/document/72335798/entry/1095" w:history="1">
        <w:r w:rsidRPr="00B81036">
          <w:rPr>
            <w:rStyle w:val="a3"/>
            <w:rFonts w:ascii="Times New Roman" w:hAnsi="Times New Roman" w:cs="Times New Roman"/>
            <w:color w:val="auto"/>
            <w:sz w:val="24"/>
            <w:szCs w:val="24"/>
          </w:rPr>
          <w:t>5 пункта 9</w:t>
        </w:r>
      </w:hyperlink>
      <w:r w:rsidRPr="00B81036">
        <w:rPr>
          <w:rFonts w:ascii="Times New Roman" w:hAnsi="Times New Roman" w:cs="Times New Roman"/>
          <w:sz w:val="24"/>
          <w:szCs w:val="24"/>
        </w:rPr>
        <w:t> Порядка выдачи специального разрешения на движение по автомобильным дорогам тяжеловесного и (или) крупногабаритного транспортного средства, утвержденному</w:t>
      </w:r>
      <w:proofErr w:type="gramEnd"/>
      <w:r w:rsidRPr="00B81036">
        <w:rPr>
          <w:rFonts w:ascii="Times New Roman" w:hAnsi="Times New Roman" w:cs="Times New Roman"/>
          <w:sz w:val="24"/>
          <w:szCs w:val="24"/>
        </w:rPr>
        <w:t xml:space="preserve"> </w:t>
      </w:r>
      <w:proofErr w:type="gramStart"/>
      <w:r w:rsidRPr="00B81036">
        <w:rPr>
          <w:rFonts w:ascii="Times New Roman" w:hAnsi="Times New Roman" w:cs="Times New Roman"/>
          <w:sz w:val="24"/>
          <w:szCs w:val="24"/>
        </w:rPr>
        <w:t>Приказом Минтранса России от 05.06.2019 N 167).</w:t>
      </w:r>
      <w:proofErr w:type="gramEnd"/>
    </w:p>
    <w:p w:rsidR="00771871" w:rsidRPr="00964813" w:rsidRDefault="00771871" w:rsidP="00771871">
      <w:pPr>
        <w:pStyle w:val="ConsPlusTitle"/>
        <w:tabs>
          <w:tab w:val="left" w:pos="567"/>
        </w:tabs>
        <w:ind w:firstLine="567"/>
        <w:contextualSpacing/>
        <w:jc w:val="both"/>
        <w:outlineLvl w:val="0"/>
        <w:rPr>
          <w:rFonts w:ascii="Times New Roman" w:hAnsi="Times New Roman" w:cs="Times New Roman"/>
          <w:b w:val="0"/>
          <w:sz w:val="24"/>
          <w:szCs w:val="24"/>
        </w:rPr>
      </w:pPr>
      <w:r w:rsidRPr="00964813">
        <w:rPr>
          <w:rFonts w:ascii="Times New Roman" w:hAnsi="Times New Roman" w:cs="Times New Roman"/>
          <w:b w:val="0"/>
          <w:sz w:val="24"/>
          <w:szCs w:val="24"/>
          <w:lang w:eastAsia="ru-RU"/>
        </w:rPr>
        <w:t>1.3.10. Пункт 2.7.1. изложить в следующей редакции:</w:t>
      </w:r>
      <w:r w:rsidRPr="00964813">
        <w:rPr>
          <w:rFonts w:ascii="Times New Roman" w:hAnsi="Times New Roman" w:cs="Times New Roman"/>
          <w:sz w:val="24"/>
          <w:szCs w:val="24"/>
        </w:rPr>
        <w:t xml:space="preserve"> </w:t>
      </w:r>
      <w:r w:rsidRPr="00964813">
        <w:rPr>
          <w:rFonts w:ascii="Times New Roman" w:hAnsi="Times New Roman" w:cs="Times New Roman"/>
          <w:b w:val="0"/>
          <w:sz w:val="24"/>
          <w:szCs w:val="24"/>
        </w:rPr>
        <w:t xml:space="preserve"> "2.7.1. </w:t>
      </w:r>
      <w:r w:rsidRPr="00964813">
        <w:rPr>
          <w:rFonts w:ascii="Times New Roman" w:hAnsi="Times New Roman" w:cs="Times New Roman"/>
          <w:b w:val="0"/>
          <w:sz w:val="24"/>
          <w:szCs w:val="24"/>
          <w:shd w:val="clear" w:color="auto" w:fill="FFFFFF"/>
        </w:rPr>
        <w:t>Основания для отказа в предоставлении муниципальной услуги в случае, если:</w:t>
      </w:r>
    </w:p>
    <w:p w:rsidR="00771871" w:rsidRPr="00964813" w:rsidRDefault="00771871" w:rsidP="00771871">
      <w:pPr>
        <w:pStyle w:val="s1"/>
        <w:shd w:val="clear" w:color="auto" w:fill="FFFFFF"/>
        <w:spacing w:before="0" w:beforeAutospacing="0" w:after="0" w:afterAutospacing="0"/>
        <w:ind w:firstLine="567"/>
        <w:jc w:val="both"/>
      </w:pPr>
      <w:r w:rsidRPr="00964813">
        <w:t>1) не вправе согласно Порядку выдачи специального разрешения на движение по автомобильным дорогам тяжеловесного и (или) крупногабаритного транспортного средства, утвержденному Приказом Минтранса России от 05.06.2019 N 167,    выдавать специальные разрешения по заявленному маршруту;</w:t>
      </w:r>
    </w:p>
    <w:p w:rsidR="00771871" w:rsidRPr="00964813" w:rsidRDefault="00771871" w:rsidP="00771871">
      <w:pPr>
        <w:pStyle w:val="s1"/>
        <w:shd w:val="clear" w:color="auto" w:fill="FFFFFF"/>
        <w:spacing w:before="0" w:beforeAutospacing="0" w:after="0" w:afterAutospacing="0"/>
        <w:ind w:firstLine="567"/>
        <w:jc w:val="both"/>
      </w:pPr>
      <w:r w:rsidRPr="00964813">
        <w:t>2)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rsidR="00771871" w:rsidRPr="00964813" w:rsidRDefault="00771871" w:rsidP="00771871">
      <w:pPr>
        <w:pStyle w:val="s1"/>
        <w:shd w:val="clear" w:color="auto" w:fill="FFFFFF"/>
        <w:spacing w:before="0" w:beforeAutospacing="0" w:after="0" w:afterAutospacing="0"/>
        <w:ind w:firstLine="567"/>
        <w:jc w:val="both"/>
      </w:pPr>
      <w:r w:rsidRPr="00964813">
        <w:t>3)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771871" w:rsidRPr="00964813" w:rsidRDefault="00771871" w:rsidP="00771871">
      <w:pPr>
        <w:pStyle w:val="s1"/>
        <w:shd w:val="clear" w:color="auto" w:fill="FFFFFF"/>
        <w:spacing w:before="0" w:beforeAutospacing="0" w:after="0" w:afterAutospacing="0"/>
        <w:ind w:firstLine="567"/>
        <w:jc w:val="both"/>
      </w:pPr>
      <w:r w:rsidRPr="00964813">
        <w:t>4) установленные требования о перевозке делимого груза не соблюдены;</w:t>
      </w:r>
    </w:p>
    <w:p w:rsidR="00771871" w:rsidRPr="00964813" w:rsidRDefault="00771871" w:rsidP="00771871">
      <w:pPr>
        <w:pStyle w:val="s1"/>
        <w:shd w:val="clear" w:color="auto" w:fill="FFFFFF"/>
        <w:spacing w:before="0" w:beforeAutospacing="0" w:after="0" w:afterAutospacing="0"/>
        <w:ind w:firstLine="567"/>
        <w:jc w:val="both"/>
      </w:pPr>
      <w:r w:rsidRPr="00964813">
        <w:lastRenderedPageBreak/>
        <w:t>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771871" w:rsidRPr="00964813" w:rsidRDefault="00771871" w:rsidP="00771871">
      <w:pPr>
        <w:pStyle w:val="s1"/>
        <w:shd w:val="clear" w:color="auto" w:fill="FFFFFF"/>
        <w:spacing w:before="0" w:beforeAutospacing="0" w:after="0" w:afterAutospacing="0"/>
        <w:ind w:firstLine="567"/>
        <w:jc w:val="both"/>
      </w:pPr>
      <w:r w:rsidRPr="00964813">
        <w:t xml:space="preserve">6) отсутствует согласие заявителя </w:t>
      </w:r>
      <w:proofErr w:type="gramStart"/>
      <w:r w:rsidRPr="00964813">
        <w:t>на</w:t>
      </w:r>
      <w:proofErr w:type="gramEnd"/>
      <w:r w:rsidRPr="00964813">
        <w:t>:</w:t>
      </w:r>
    </w:p>
    <w:p w:rsidR="00771871" w:rsidRPr="00964813" w:rsidRDefault="00771871" w:rsidP="00771871">
      <w:pPr>
        <w:pStyle w:val="s1"/>
        <w:shd w:val="clear" w:color="auto" w:fill="FFFFFF"/>
        <w:spacing w:before="0" w:beforeAutospacing="0" w:after="0" w:afterAutospacing="0"/>
        <w:ind w:firstLine="567"/>
        <w:jc w:val="both"/>
      </w:pPr>
      <w:r w:rsidRPr="00964813">
        <w:t>проведение оценки технического состояния автомобильной дороги согласно </w:t>
      </w:r>
      <w:hyperlink r:id="rId50" w:anchor="/document/72335798/entry/1027" w:history="1">
        <w:r w:rsidRPr="00964813">
          <w:rPr>
            <w:rStyle w:val="a3"/>
            <w:color w:val="auto"/>
          </w:rPr>
          <w:t>пункту 27</w:t>
        </w:r>
      </w:hyperlink>
      <w:r w:rsidRPr="00964813">
        <w:t>  Порядка выдачи специального разрешения на движение по автомобильным дорогам тяжеловесного и (или) крупногабаритного транспортного средства, утвержденному Приказом Минтранса России от 05.06.2019 N 167;</w:t>
      </w:r>
    </w:p>
    <w:p w:rsidR="00771871" w:rsidRPr="00964813" w:rsidRDefault="00771871" w:rsidP="00771871">
      <w:pPr>
        <w:pStyle w:val="s1"/>
        <w:shd w:val="clear" w:color="auto" w:fill="FFFFFF"/>
        <w:spacing w:before="0" w:beforeAutospacing="0" w:after="0" w:afterAutospacing="0"/>
        <w:ind w:firstLine="567"/>
        <w:jc w:val="both"/>
      </w:pPr>
      <w:r w:rsidRPr="00964813">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771871" w:rsidRPr="00964813" w:rsidRDefault="00771871" w:rsidP="00771871">
      <w:pPr>
        <w:pStyle w:val="s1"/>
        <w:shd w:val="clear" w:color="auto" w:fill="FFFFFF"/>
        <w:spacing w:before="0" w:beforeAutospacing="0" w:after="0" w:afterAutospacing="0"/>
        <w:ind w:firstLine="567"/>
        <w:jc w:val="both"/>
      </w:pPr>
      <w:r w:rsidRPr="00964813">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771871" w:rsidRPr="00964813" w:rsidRDefault="00771871" w:rsidP="00771871">
      <w:pPr>
        <w:pStyle w:val="s1"/>
        <w:shd w:val="clear" w:color="auto" w:fill="FFFFFF"/>
        <w:spacing w:before="0" w:beforeAutospacing="0" w:after="0" w:afterAutospacing="0"/>
        <w:ind w:firstLine="567"/>
        <w:jc w:val="both"/>
      </w:pPr>
      <w:r w:rsidRPr="00964813">
        <w:t>7)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 и не предоставил копии платежных документов, подтверждающих такую оплату;</w:t>
      </w:r>
    </w:p>
    <w:p w:rsidR="00771871" w:rsidRPr="00964813" w:rsidRDefault="00771871" w:rsidP="00771871">
      <w:pPr>
        <w:pStyle w:val="s1"/>
        <w:shd w:val="clear" w:color="auto" w:fill="FFFFFF"/>
        <w:spacing w:before="0" w:beforeAutospacing="0" w:after="0" w:afterAutospacing="0"/>
        <w:ind w:firstLine="567"/>
        <w:jc w:val="both"/>
      </w:pPr>
      <w:r w:rsidRPr="00964813">
        <w:t>8)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 и не предоставил копии платежных документов, подтверждающих такую оплату;</w:t>
      </w:r>
    </w:p>
    <w:p w:rsidR="00771871" w:rsidRPr="00964813" w:rsidRDefault="00771871" w:rsidP="00771871">
      <w:pPr>
        <w:pStyle w:val="s1"/>
        <w:shd w:val="clear" w:color="auto" w:fill="FFFFFF"/>
        <w:spacing w:before="0" w:beforeAutospacing="0" w:after="0" w:afterAutospacing="0"/>
        <w:ind w:firstLine="567"/>
        <w:jc w:val="both"/>
      </w:pPr>
      <w:r w:rsidRPr="00964813">
        <w:t xml:space="preserve">9) заявитель не внес плату в счет </w:t>
      </w:r>
      <w:proofErr w:type="gramStart"/>
      <w:r w:rsidRPr="00964813">
        <w:t>возмещения вреда, причиняемого автомобильным дорогам тяжеловесным транспортным средством и не предоставил</w:t>
      </w:r>
      <w:proofErr w:type="gramEnd"/>
      <w:r w:rsidRPr="00964813">
        <w:t xml:space="preserve"> копии платежных документов, подтверждающих такую оплату;</w:t>
      </w:r>
    </w:p>
    <w:p w:rsidR="00771871" w:rsidRPr="00964813" w:rsidRDefault="00771871" w:rsidP="00771871">
      <w:pPr>
        <w:pStyle w:val="s1"/>
        <w:shd w:val="clear" w:color="auto" w:fill="FFFFFF"/>
        <w:spacing w:before="0" w:beforeAutospacing="0" w:after="0" w:afterAutospacing="0"/>
        <w:ind w:firstLine="567"/>
        <w:jc w:val="both"/>
      </w:pPr>
      <w:r w:rsidRPr="00964813">
        <w:t>10) отсутствуют оригиналы заявления и схемы автопоезда на момент выдачи специального разрешения, заверенных регистрационных документов транспортного средства в случае, если заявление и документы направлялись в уполномоченный орган с использованием факсимильной связи;</w:t>
      </w:r>
    </w:p>
    <w:p w:rsidR="00771871" w:rsidRPr="00964813" w:rsidRDefault="00771871" w:rsidP="00771871">
      <w:pPr>
        <w:pStyle w:val="s1"/>
        <w:shd w:val="clear" w:color="auto" w:fill="FFFFFF"/>
        <w:spacing w:before="0" w:beforeAutospacing="0" w:after="0" w:afterAutospacing="0"/>
        <w:ind w:firstLine="567"/>
        <w:jc w:val="both"/>
      </w:pPr>
      <w:r w:rsidRPr="00964813">
        <w:t>11) отсутствует согласование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rsidR="00771871" w:rsidRPr="00964813" w:rsidRDefault="00771871" w:rsidP="00771871">
      <w:pPr>
        <w:pStyle w:val="s1"/>
        <w:shd w:val="clear" w:color="auto" w:fill="FFFFFF"/>
        <w:spacing w:before="0" w:beforeAutospacing="0" w:after="0" w:afterAutospacing="0"/>
        <w:ind w:firstLine="567"/>
        <w:jc w:val="both"/>
      </w:pPr>
      <w:r w:rsidRPr="00964813">
        <w:t>12) отсутствует специальный проект, проект организации дорожного движения (при необходимости);</w:t>
      </w:r>
    </w:p>
    <w:p w:rsidR="00771871" w:rsidRPr="00964813" w:rsidRDefault="00771871" w:rsidP="00771871">
      <w:pPr>
        <w:pStyle w:val="s1"/>
        <w:shd w:val="clear" w:color="auto" w:fill="FFFFFF"/>
        <w:spacing w:before="0" w:beforeAutospacing="0" w:after="0" w:afterAutospacing="0"/>
        <w:ind w:firstLine="567"/>
        <w:jc w:val="both"/>
      </w:pPr>
      <w:r w:rsidRPr="00964813">
        <w:t>13) крупногабаритная сельскохозяйственная техника (комбайн, трактор) в случае повторной подачи заявления в соответствии с </w:t>
      </w:r>
      <w:hyperlink r:id="rId51" w:anchor="/document/72335798/entry/1095" w:history="1">
        <w:r w:rsidRPr="00964813">
          <w:rPr>
            <w:rStyle w:val="a3"/>
            <w:color w:val="auto"/>
          </w:rPr>
          <w:t>подпунктом 5 пункта 9</w:t>
        </w:r>
      </w:hyperlink>
      <w:r w:rsidRPr="00964813">
        <w:t xml:space="preserve"> Порядка выдачи специального разрешения на движение по автомобильным дорогам тяжеловесного и (или) крупногабаритного транспортного средства, </w:t>
      </w:r>
      <w:proofErr w:type="gramStart"/>
      <w:r w:rsidRPr="00964813">
        <w:t>утвержденному</w:t>
      </w:r>
      <w:proofErr w:type="gramEnd"/>
      <w:r w:rsidRPr="00964813">
        <w:t xml:space="preserve"> Приказом Минтранса России от 05.06.2019 N 167,    является тяжеловесным транспортным средством.</w:t>
      </w:r>
    </w:p>
    <w:p w:rsidR="00771871" w:rsidRPr="00964813" w:rsidRDefault="00771871" w:rsidP="00771871">
      <w:pPr>
        <w:widowControl w:val="0"/>
        <w:autoSpaceDE w:val="0"/>
        <w:autoSpaceDN w:val="0"/>
        <w:adjustRightInd w:val="0"/>
        <w:spacing w:line="240" w:lineRule="atLeast"/>
        <w:ind w:firstLine="397"/>
        <w:jc w:val="both"/>
        <w:rPr>
          <w:bCs/>
          <w:sz w:val="24"/>
          <w:szCs w:val="24"/>
        </w:rPr>
      </w:pPr>
      <w:r w:rsidRPr="00964813">
        <w:rPr>
          <w:sz w:val="24"/>
          <w:szCs w:val="24"/>
        </w:rPr>
        <w:t xml:space="preserve">2. Опубликовать настоящее постановление в   газете "Малышевский вестник" и разместить на официальном сайте администрации Малышевского сельсовета </w:t>
      </w:r>
      <w:proofErr w:type="spellStart"/>
      <w:r w:rsidRPr="00964813">
        <w:rPr>
          <w:sz w:val="24"/>
          <w:szCs w:val="24"/>
        </w:rPr>
        <w:t>Сузунского</w:t>
      </w:r>
      <w:proofErr w:type="spellEnd"/>
      <w:r w:rsidRPr="00964813">
        <w:rPr>
          <w:sz w:val="24"/>
          <w:szCs w:val="24"/>
        </w:rPr>
        <w:t xml:space="preserve"> района Новосибирской области. </w:t>
      </w:r>
    </w:p>
    <w:p w:rsidR="00771871" w:rsidRDefault="00771871" w:rsidP="00771871">
      <w:pPr>
        <w:pStyle w:val="a6"/>
        <w:tabs>
          <w:tab w:val="left" w:pos="567"/>
        </w:tabs>
        <w:spacing w:after="0" w:line="240" w:lineRule="auto"/>
        <w:ind w:left="0"/>
        <w:jc w:val="both"/>
        <w:rPr>
          <w:rFonts w:ascii="Times New Roman" w:hAnsi="Times New Roman"/>
          <w:sz w:val="24"/>
          <w:szCs w:val="24"/>
        </w:rPr>
      </w:pPr>
    </w:p>
    <w:p w:rsidR="00B81036" w:rsidRPr="00964813" w:rsidRDefault="00B81036" w:rsidP="00771871">
      <w:pPr>
        <w:pStyle w:val="a6"/>
        <w:tabs>
          <w:tab w:val="left" w:pos="567"/>
        </w:tabs>
        <w:spacing w:after="0" w:line="240" w:lineRule="auto"/>
        <w:ind w:left="0"/>
        <w:jc w:val="both"/>
        <w:rPr>
          <w:rFonts w:ascii="Times New Roman" w:hAnsi="Times New Roman"/>
          <w:sz w:val="24"/>
          <w:szCs w:val="24"/>
        </w:rPr>
      </w:pPr>
    </w:p>
    <w:p w:rsidR="00771871" w:rsidRPr="00964813" w:rsidRDefault="00771871" w:rsidP="00771871">
      <w:pPr>
        <w:shd w:val="clear" w:color="auto" w:fill="FFFFFF"/>
        <w:jc w:val="both"/>
        <w:rPr>
          <w:sz w:val="24"/>
          <w:szCs w:val="24"/>
        </w:rPr>
      </w:pPr>
      <w:r w:rsidRPr="00964813">
        <w:rPr>
          <w:sz w:val="24"/>
          <w:szCs w:val="24"/>
        </w:rPr>
        <w:t>Глава  Малышевского  сельсовета</w:t>
      </w:r>
    </w:p>
    <w:p w:rsidR="00771871" w:rsidRDefault="00771871" w:rsidP="00AC1A90">
      <w:pPr>
        <w:shd w:val="clear" w:color="auto" w:fill="FFFFFF"/>
        <w:jc w:val="both"/>
        <w:rPr>
          <w:sz w:val="24"/>
          <w:szCs w:val="24"/>
        </w:rPr>
      </w:pPr>
      <w:proofErr w:type="spellStart"/>
      <w:r w:rsidRPr="00964813">
        <w:rPr>
          <w:sz w:val="24"/>
          <w:szCs w:val="24"/>
        </w:rPr>
        <w:t>Сузунского</w:t>
      </w:r>
      <w:proofErr w:type="spellEnd"/>
      <w:r w:rsidRPr="00964813">
        <w:rPr>
          <w:sz w:val="24"/>
          <w:szCs w:val="24"/>
        </w:rPr>
        <w:t xml:space="preserve"> района Новосибирской области                 </w:t>
      </w:r>
      <w:r w:rsidR="00B81036">
        <w:rPr>
          <w:sz w:val="24"/>
          <w:szCs w:val="24"/>
        </w:rPr>
        <w:t xml:space="preserve">                              </w:t>
      </w:r>
      <w:r w:rsidRPr="00964813">
        <w:rPr>
          <w:sz w:val="24"/>
          <w:szCs w:val="24"/>
        </w:rPr>
        <w:t xml:space="preserve">        А.А. Львов</w:t>
      </w:r>
    </w:p>
    <w:p w:rsidR="00B81036" w:rsidRDefault="00B81036" w:rsidP="00AC1A90">
      <w:pPr>
        <w:shd w:val="clear" w:color="auto" w:fill="FFFFFF"/>
        <w:jc w:val="both"/>
        <w:rPr>
          <w:sz w:val="24"/>
          <w:szCs w:val="24"/>
        </w:rPr>
      </w:pPr>
    </w:p>
    <w:p w:rsidR="00B81036" w:rsidRDefault="00B81036" w:rsidP="00AC1A90">
      <w:pPr>
        <w:shd w:val="clear" w:color="auto" w:fill="FFFFFF"/>
        <w:jc w:val="both"/>
        <w:rPr>
          <w:sz w:val="24"/>
          <w:szCs w:val="24"/>
        </w:rPr>
      </w:pPr>
    </w:p>
    <w:p w:rsidR="00B81036" w:rsidRDefault="00B81036" w:rsidP="00AC1A90">
      <w:pPr>
        <w:shd w:val="clear" w:color="auto" w:fill="FFFFFF"/>
        <w:jc w:val="both"/>
        <w:rPr>
          <w:sz w:val="24"/>
          <w:szCs w:val="24"/>
        </w:rPr>
      </w:pPr>
    </w:p>
    <w:p w:rsidR="00B81036" w:rsidRDefault="00B81036" w:rsidP="00AC1A90">
      <w:pPr>
        <w:shd w:val="clear" w:color="auto" w:fill="FFFFFF"/>
        <w:jc w:val="both"/>
        <w:rPr>
          <w:sz w:val="24"/>
          <w:szCs w:val="24"/>
        </w:rPr>
      </w:pPr>
    </w:p>
    <w:p w:rsidR="00B81036" w:rsidRPr="00964813" w:rsidRDefault="00B81036" w:rsidP="00AC1A90">
      <w:pPr>
        <w:shd w:val="clear" w:color="auto" w:fill="FFFFFF"/>
        <w:jc w:val="both"/>
        <w:rPr>
          <w:sz w:val="24"/>
          <w:szCs w:val="24"/>
        </w:rPr>
      </w:pPr>
    </w:p>
    <w:sectPr w:rsidR="00B81036" w:rsidRPr="00964813" w:rsidSect="00533040">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94CDE"/>
    <w:multiLevelType w:val="multilevel"/>
    <w:tmpl w:val="66182C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C64767"/>
    <w:multiLevelType w:val="multilevel"/>
    <w:tmpl w:val="53C63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795BE3"/>
    <w:multiLevelType w:val="multilevel"/>
    <w:tmpl w:val="CD7A6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C10A56"/>
    <w:multiLevelType w:val="multilevel"/>
    <w:tmpl w:val="7D28F2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3D4DDF"/>
    <w:multiLevelType w:val="hybridMultilevel"/>
    <w:tmpl w:val="B9A46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3158"/>
    <w:rsid w:val="00066852"/>
    <w:rsid w:val="0016718C"/>
    <w:rsid w:val="002D3158"/>
    <w:rsid w:val="00460C72"/>
    <w:rsid w:val="00533040"/>
    <w:rsid w:val="005C1D21"/>
    <w:rsid w:val="005E76DF"/>
    <w:rsid w:val="00647C18"/>
    <w:rsid w:val="0065078E"/>
    <w:rsid w:val="007249B2"/>
    <w:rsid w:val="00771871"/>
    <w:rsid w:val="00964813"/>
    <w:rsid w:val="00981606"/>
    <w:rsid w:val="009F0634"/>
    <w:rsid w:val="00A86028"/>
    <w:rsid w:val="00AC1A90"/>
    <w:rsid w:val="00B81036"/>
    <w:rsid w:val="00CB7C3B"/>
    <w:rsid w:val="00CE455E"/>
    <w:rsid w:val="00DB5921"/>
    <w:rsid w:val="00DE1C7E"/>
    <w:rsid w:val="00EF0703"/>
    <w:rsid w:val="00F410EA"/>
    <w:rsid w:val="00F44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158"/>
    <w:pPr>
      <w:spacing w:after="0" w:line="240" w:lineRule="auto"/>
    </w:pPr>
    <w:rPr>
      <w:rFonts w:ascii="Times New Roman" w:eastAsia="Times New Roman" w:hAnsi="Times New Roman" w:cs="Times New Roman"/>
      <w:sz w:val="20"/>
      <w:szCs w:val="20"/>
      <w:lang w:eastAsia="ru-RU"/>
    </w:rPr>
  </w:style>
  <w:style w:type="paragraph" w:styleId="4">
    <w:name w:val="heading 4"/>
    <w:basedOn w:val="a"/>
    <w:link w:val="40"/>
    <w:uiPriority w:val="9"/>
    <w:semiHidden/>
    <w:unhideWhenUsed/>
    <w:qFormat/>
    <w:rsid w:val="00DE1C7E"/>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3158"/>
    <w:rPr>
      <w:color w:val="0000FF" w:themeColor="hyperlink"/>
      <w:u w:val="single"/>
    </w:rPr>
  </w:style>
  <w:style w:type="paragraph" w:styleId="a4">
    <w:name w:val="Normal (Web)"/>
    <w:basedOn w:val="a"/>
    <w:uiPriority w:val="99"/>
    <w:unhideWhenUsed/>
    <w:rsid w:val="002D3158"/>
    <w:pPr>
      <w:spacing w:before="100" w:beforeAutospacing="1" w:after="100" w:afterAutospacing="1"/>
    </w:pPr>
    <w:rPr>
      <w:sz w:val="24"/>
      <w:szCs w:val="24"/>
    </w:rPr>
  </w:style>
  <w:style w:type="character" w:styleId="a5">
    <w:name w:val="Strong"/>
    <w:uiPriority w:val="22"/>
    <w:qFormat/>
    <w:rsid w:val="002D3158"/>
    <w:rPr>
      <w:b/>
      <w:bCs/>
    </w:rPr>
  </w:style>
  <w:style w:type="paragraph" w:customStyle="1" w:styleId="ConsPlusNormal">
    <w:name w:val="ConsPlusNormal"/>
    <w:link w:val="ConsPlusNormal0"/>
    <w:rsid w:val="002D315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2D3158"/>
    <w:rPr>
      <w:rFonts w:ascii="Arial" w:eastAsia="Times New Roman" w:hAnsi="Arial" w:cs="Arial"/>
      <w:sz w:val="20"/>
      <w:szCs w:val="20"/>
      <w:lang w:eastAsia="ru-RU"/>
    </w:rPr>
  </w:style>
  <w:style w:type="character" w:customStyle="1" w:styleId="40">
    <w:name w:val="Заголовок 4 Знак"/>
    <w:basedOn w:val="a0"/>
    <w:link w:val="4"/>
    <w:uiPriority w:val="9"/>
    <w:semiHidden/>
    <w:rsid w:val="00DE1C7E"/>
    <w:rPr>
      <w:rFonts w:ascii="Times New Roman" w:eastAsia="Times New Roman" w:hAnsi="Times New Roman" w:cs="Times New Roman"/>
      <w:b/>
      <w:bCs/>
      <w:sz w:val="24"/>
      <w:szCs w:val="24"/>
      <w:lang w:eastAsia="ru-RU"/>
    </w:rPr>
  </w:style>
  <w:style w:type="paragraph" w:styleId="3">
    <w:name w:val="Body Text Indent 3"/>
    <w:basedOn w:val="a"/>
    <w:link w:val="30"/>
    <w:uiPriority w:val="99"/>
    <w:semiHidden/>
    <w:unhideWhenUsed/>
    <w:rsid w:val="00DE1C7E"/>
    <w:pPr>
      <w:spacing w:after="120"/>
      <w:ind w:left="283"/>
      <w:jc w:val="both"/>
    </w:pPr>
    <w:rPr>
      <w:rFonts w:asciiTheme="minorHAnsi" w:eastAsiaTheme="minorHAnsi" w:hAnsiTheme="minorHAnsi" w:cstheme="minorBidi"/>
      <w:sz w:val="16"/>
      <w:szCs w:val="16"/>
      <w:lang w:eastAsia="en-US"/>
    </w:rPr>
  </w:style>
  <w:style w:type="character" w:customStyle="1" w:styleId="30">
    <w:name w:val="Основной текст с отступом 3 Знак"/>
    <w:basedOn w:val="a0"/>
    <w:link w:val="3"/>
    <w:uiPriority w:val="99"/>
    <w:semiHidden/>
    <w:rsid w:val="00DE1C7E"/>
    <w:rPr>
      <w:sz w:val="16"/>
      <w:szCs w:val="16"/>
    </w:rPr>
  </w:style>
  <w:style w:type="paragraph" w:styleId="a6">
    <w:name w:val="List Paragraph"/>
    <w:basedOn w:val="a"/>
    <w:uiPriority w:val="34"/>
    <w:qFormat/>
    <w:rsid w:val="00771871"/>
    <w:pPr>
      <w:spacing w:after="200" w:line="276" w:lineRule="auto"/>
      <w:ind w:left="720"/>
      <w:contextualSpacing/>
    </w:pPr>
    <w:rPr>
      <w:rFonts w:ascii="Calibri" w:eastAsia="Calibri" w:hAnsi="Calibri"/>
      <w:sz w:val="22"/>
      <w:szCs w:val="22"/>
      <w:lang w:eastAsia="en-US"/>
    </w:rPr>
  </w:style>
  <w:style w:type="paragraph" w:customStyle="1" w:styleId="1">
    <w:name w:val="Без интервала1"/>
    <w:uiPriority w:val="99"/>
    <w:qFormat/>
    <w:rsid w:val="00771871"/>
    <w:pPr>
      <w:spacing w:after="0" w:line="240" w:lineRule="auto"/>
    </w:pPr>
    <w:rPr>
      <w:rFonts w:ascii="Calibri" w:eastAsia="Calibri" w:hAnsi="Calibri" w:cs="Calibri"/>
    </w:rPr>
  </w:style>
  <w:style w:type="paragraph" w:customStyle="1" w:styleId="s1">
    <w:name w:val="s_1"/>
    <w:basedOn w:val="a"/>
    <w:rsid w:val="00771871"/>
    <w:pPr>
      <w:spacing w:before="100" w:beforeAutospacing="1" w:after="100" w:afterAutospacing="1"/>
    </w:pPr>
    <w:rPr>
      <w:sz w:val="24"/>
      <w:szCs w:val="24"/>
    </w:rPr>
  </w:style>
  <w:style w:type="paragraph" w:customStyle="1" w:styleId="ConsPlusNonformat">
    <w:name w:val="ConsPlusNonformat"/>
    <w:uiPriority w:val="99"/>
    <w:rsid w:val="00771871"/>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uiPriority w:val="99"/>
    <w:rsid w:val="00771871"/>
    <w:pPr>
      <w:autoSpaceDE w:val="0"/>
      <w:autoSpaceDN w:val="0"/>
      <w:adjustRightInd w:val="0"/>
      <w:spacing w:after="0" w:line="240" w:lineRule="auto"/>
    </w:pPr>
    <w:rPr>
      <w:rFonts w:ascii="Arial" w:eastAsia="Calibri"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1081947884">
      <w:bodyDiv w:val="1"/>
      <w:marLeft w:val="0"/>
      <w:marRight w:val="0"/>
      <w:marTop w:val="0"/>
      <w:marBottom w:val="0"/>
      <w:divBdr>
        <w:top w:val="none" w:sz="0" w:space="0" w:color="auto"/>
        <w:left w:val="none" w:sz="0" w:space="0" w:color="auto"/>
        <w:bottom w:val="none" w:sz="0" w:space="0" w:color="auto"/>
        <w:right w:val="none" w:sz="0" w:space="0" w:color="auto"/>
      </w:divBdr>
    </w:div>
    <w:div w:id="21305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rYCll9pC_HE&amp;t=11s" TargetMode="External"/><Relationship Id="rId18" Type="http://schemas.openxmlformats.org/officeDocument/2006/relationships/hyperlink" Target="http://www.consultant.ru/document/cons_doc_LAW_70088/" TargetMode="External"/><Relationship Id="rId26" Type="http://schemas.openxmlformats.org/officeDocument/2006/relationships/hyperlink" Target="https://spv.kadastr.ru" TargetMode="External"/><Relationship Id="rId39" Type="http://schemas.openxmlformats.org/officeDocument/2006/relationships/hyperlink" Target="http://docs.cntd.ru/document/902135756" TargetMode="External"/><Relationship Id="rId3" Type="http://schemas.openxmlformats.org/officeDocument/2006/relationships/settings" Target="settings.xml"/><Relationship Id="rId21" Type="http://schemas.openxmlformats.org/officeDocument/2006/relationships/hyperlink" Target="https://rosreestr.ru/" TargetMode="External"/><Relationship Id="rId34" Type="http://schemas.openxmlformats.org/officeDocument/2006/relationships/hyperlink" Target="http://docs.cntd.ru/document/902135756" TargetMode="External"/><Relationship Id="rId42" Type="http://schemas.openxmlformats.org/officeDocument/2006/relationships/hyperlink" Target="http://docs.cntd.ru/document/901714433" TargetMode="External"/><Relationship Id="rId47" Type="http://schemas.openxmlformats.org/officeDocument/2006/relationships/hyperlink" Target="http://internet.garant.ru/" TargetMode="External"/><Relationship Id="rId50" Type="http://schemas.openxmlformats.org/officeDocument/2006/relationships/hyperlink" Target="http://internet.garant.ru/" TargetMode="External"/><Relationship Id="rId7" Type="http://schemas.openxmlformats.org/officeDocument/2006/relationships/hyperlink" Target="https://webinar.kadastr.ru" TargetMode="External"/><Relationship Id="rId12" Type="http://schemas.openxmlformats.org/officeDocument/2006/relationships/hyperlink" Target="https://minjust.consultant.ru/documents/43688" TargetMode="External"/><Relationship Id="rId17" Type="http://schemas.openxmlformats.org/officeDocument/2006/relationships/hyperlink" Target="https://www.mfc-nso.ru/" TargetMode="External"/><Relationship Id="rId25" Type="http://schemas.openxmlformats.org/officeDocument/2006/relationships/hyperlink" Target="https://spv.kadastr.ru/" TargetMode="External"/><Relationship Id="rId33" Type="http://schemas.openxmlformats.org/officeDocument/2006/relationships/hyperlink" Target="https://rosreestr.ru/" TargetMode="External"/><Relationship Id="rId38" Type="http://schemas.openxmlformats.org/officeDocument/2006/relationships/hyperlink" Target="http://docs.cntd.ru/document/902135756" TargetMode="External"/><Relationship Id="rId46" Type="http://schemas.openxmlformats.org/officeDocument/2006/relationships/hyperlink" Target="http://internet.garant.ru/" TargetMode="External"/><Relationship Id="rId2" Type="http://schemas.openxmlformats.org/officeDocument/2006/relationships/styles" Target="styles.xml"/><Relationship Id="rId16" Type="http://schemas.openxmlformats.org/officeDocument/2006/relationships/hyperlink" Target="https://rosreestr.ru/site/" TargetMode="External"/><Relationship Id="rId20" Type="http://schemas.openxmlformats.org/officeDocument/2006/relationships/hyperlink" Target="http://www.noti.ru" TargetMode="External"/><Relationship Id="rId29" Type="http://schemas.openxmlformats.org/officeDocument/2006/relationships/hyperlink" Target="https://www.youtube.com/watch?v=rYCll9pC_HE&amp;t=11s" TargetMode="External"/><Relationship Id="rId41" Type="http://schemas.openxmlformats.org/officeDocument/2006/relationships/hyperlink" Target="http://docs.cntd.ru/document/901714433" TargetMode="External"/><Relationship Id="rId1" Type="http://schemas.openxmlformats.org/officeDocument/2006/relationships/numbering" Target="numbering.xml"/><Relationship Id="rId6" Type="http://schemas.openxmlformats.org/officeDocument/2006/relationships/hyperlink" Target="https://webinar.kadastr.ru/" TargetMode="External"/><Relationship Id="rId11" Type="http://schemas.openxmlformats.org/officeDocument/2006/relationships/hyperlink" Target="https://minjust.consultant.ru/documents/43688" TargetMode="External"/><Relationship Id="rId24" Type="http://schemas.openxmlformats.org/officeDocument/2006/relationships/hyperlink" Target="https://spv.kadastr.ru/" TargetMode="External"/><Relationship Id="rId32" Type="http://schemas.openxmlformats.org/officeDocument/2006/relationships/hyperlink" Target="https://vk.com/kadastr_nso" TargetMode="External"/><Relationship Id="rId37" Type="http://schemas.openxmlformats.org/officeDocument/2006/relationships/hyperlink" Target="http://docs.cntd.ru/document/902135756" TargetMode="External"/><Relationship Id="rId40" Type="http://schemas.openxmlformats.org/officeDocument/2006/relationships/hyperlink" Target="http://docs.cntd.ru/document/901714433" TargetMode="External"/><Relationship Id="rId45" Type="http://schemas.openxmlformats.org/officeDocument/2006/relationships/hyperlink" Target="http://internet.garant.ru/" TargetMode="External"/><Relationship Id="rId53" Type="http://schemas.openxmlformats.org/officeDocument/2006/relationships/theme" Target="theme/theme1.xml"/><Relationship Id="rId5" Type="http://schemas.openxmlformats.org/officeDocument/2006/relationships/hyperlink" Target="https://kadastr.ru/" TargetMode="External"/><Relationship Id="rId15" Type="http://schemas.openxmlformats.org/officeDocument/2006/relationships/hyperlink" Target="https://&#1088;&#1077;&#1075;&#1080;&#1089;&#1090;&#1088;&#1072;&#1094;&#1080;&#1103;&#1087;&#1088;&#1086;&#1089;&#1090;&#1086;.&#1088;&#1092;/" TargetMode="External"/><Relationship Id="rId23" Type="http://schemas.openxmlformats.org/officeDocument/2006/relationships/hyperlink" Target="mailto:seminar@u54.rosreestr.ru" TargetMode="External"/><Relationship Id="rId28" Type="http://schemas.openxmlformats.org/officeDocument/2006/relationships/hyperlink" Target="https://regulation.gov.ru/projects" TargetMode="External"/><Relationship Id="rId36" Type="http://schemas.openxmlformats.org/officeDocument/2006/relationships/hyperlink" Target="http://docs.cntd.ru/document/902135756" TargetMode="External"/><Relationship Id="rId49" Type="http://schemas.openxmlformats.org/officeDocument/2006/relationships/hyperlink" Target="http://internet.garant.ru/" TargetMode="External"/><Relationship Id="rId10" Type="http://schemas.openxmlformats.org/officeDocument/2006/relationships/hyperlink" Target="https://www.mfc-nso.ru/" TargetMode="External"/><Relationship Id="rId19" Type="http://schemas.openxmlformats.org/officeDocument/2006/relationships/hyperlink" Target="https://rosreestr.ru/wps/portal/ais_rki" TargetMode="External"/><Relationship Id="rId31" Type="http://schemas.openxmlformats.org/officeDocument/2006/relationships/hyperlink" Target="https://www.mfc-nso.ru/" TargetMode="External"/><Relationship Id="rId44" Type="http://schemas.openxmlformats.org/officeDocument/2006/relationships/hyperlink" Target="http://internet.garant.ru/"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k.com/kadastr_nso" TargetMode="External"/><Relationship Id="rId14" Type="http://schemas.openxmlformats.org/officeDocument/2006/relationships/hyperlink" Target="https://rosreestr.ru/site/" TargetMode="External"/><Relationship Id="rId22" Type="http://schemas.openxmlformats.org/officeDocument/2006/relationships/hyperlink" Target="https://vk.com/kadastr_nso" TargetMode="External"/><Relationship Id="rId27" Type="http://schemas.openxmlformats.org/officeDocument/2006/relationships/hyperlink" Target="https://regulation.gov.ru/projects" TargetMode="External"/><Relationship Id="rId30" Type="http://schemas.openxmlformats.org/officeDocument/2006/relationships/hyperlink" Target="https://vk.com/kadastr_nso" TargetMode="External"/><Relationship Id="rId35" Type="http://schemas.openxmlformats.org/officeDocument/2006/relationships/hyperlink" Target="http://docs.cntd.ru/document/902135756" TargetMode="External"/><Relationship Id="rId43" Type="http://schemas.openxmlformats.org/officeDocument/2006/relationships/hyperlink" Target="http://docs.cntd.ru/document/901714433" TargetMode="External"/><Relationship Id="rId48" Type="http://schemas.openxmlformats.org/officeDocument/2006/relationships/hyperlink" Target="http://internet.garant.ru/" TargetMode="External"/><Relationship Id="rId8" Type="http://schemas.openxmlformats.org/officeDocument/2006/relationships/hyperlink" Target="https://webinar.kadastr.ru/general/ready_lectures?pages=1" TargetMode="External"/><Relationship Id="rId51"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12808</Words>
  <Characters>73010</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20</cp:revision>
  <cp:lastPrinted>2019-09-17T08:36:00Z</cp:lastPrinted>
  <dcterms:created xsi:type="dcterms:W3CDTF">2019-09-04T02:56:00Z</dcterms:created>
  <dcterms:modified xsi:type="dcterms:W3CDTF">2019-09-17T08:38:00Z</dcterms:modified>
</cp:coreProperties>
</file>