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4B" w:rsidRPr="001E57FC" w:rsidRDefault="00117E4B" w:rsidP="00117E4B">
      <w:pPr>
        <w:jc w:val="center"/>
        <w:rPr>
          <w:b/>
          <w:i/>
          <w:sz w:val="28"/>
          <w:szCs w:val="28"/>
        </w:rPr>
      </w:pPr>
      <w:r w:rsidRPr="001E57FC">
        <w:rPr>
          <w:b/>
          <w:i/>
          <w:sz w:val="28"/>
          <w:szCs w:val="28"/>
        </w:rPr>
        <w:t>МАЛЫШЕВСКИЙ ВЕСТНИК</w:t>
      </w:r>
    </w:p>
    <w:p w:rsidR="00117E4B" w:rsidRPr="001E57FC" w:rsidRDefault="00117E4B" w:rsidP="00117E4B">
      <w:pPr>
        <w:jc w:val="center"/>
        <w:rPr>
          <w:b/>
          <w:i/>
          <w:sz w:val="28"/>
          <w:szCs w:val="28"/>
        </w:rPr>
      </w:pPr>
      <w:r w:rsidRPr="001E57FC">
        <w:rPr>
          <w:b/>
          <w:i/>
          <w:sz w:val="28"/>
          <w:szCs w:val="28"/>
        </w:rPr>
        <w:t xml:space="preserve">№ 16 (206) </w:t>
      </w:r>
      <w:r w:rsidR="00384B60" w:rsidRPr="001E57FC">
        <w:rPr>
          <w:b/>
          <w:i/>
          <w:sz w:val="28"/>
          <w:szCs w:val="28"/>
        </w:rPr>
        <w:t>2</w:t>
      </w:r>
      <w:r w:rsidRPr="001E57FC">
        <w:rPr>
          <w:b/>
          <w:i/>
          <w:sz w:val="28"/>
          <w:szCs w:val="28"/>
        </w:rPr>
        <w:t>0 августа 2019 года</w:t>
      </w:r>
    </w:p>
    <w:p w:rsidR="00117E4B" w:rsidRPr="001E57FC" w:rsidRDefault="00117E4B" w:rsidP="00117E4B">
      <w:pPr>
        <w:pBdr>
          <w:bottom w:val="single" w:sz="12" w:space="1" w:color="auto"/>
        </w:pBdr>
        <w:jc w:val="center"/>
        <w:rPr>
          <w:b/>
          <w:i/>
          <w:sz w:val="28"/>
          <w:szCs w:val="28"/>
        </w:rPr>
      </w:pPr>
      <w:r w:rsidRPr="001E57FC">
        <w:rPr>
          <w:b/>
          <w:i/>
          <w:sz w:val="28"/>
          <w:szCs w:val="28"/>
        </w:rPr>
        <w:t>Информационный бюллетень органов местного самоуправления Малышевского сельсовета</w:t>
      </w:r>
    </w:p>
    <w:p w:rsidR="00117E4B" w:rsidRPr="00DF42FF" w:rsidRDefault="00117E4B" w:rsidP="00117E4B">
      <w:pPr>
        <w:tabs>
          <w:tab w:val="left" w:pos="6237"/>
        </w:tabs>
        <w:jc w:val="center"/>
        <w:rPr>
          <w:b/>
          <w:sz w:val="24"/>
          <w:szCs w:val="24"/>
        </w:rPr>
      </w:pPr>
    </w:p>
    <w:p w:rsidR="00DF42FF" w:rsidRPr="00DF42FF" w:rsidRDefault="00DF42FF" w:rsidP="00DF42FF">
      <w:pPr>
        <w:keepNext/>
        <w:overflowPunct w:val="0"/>
        <w:autoSpaceDE w:val="0"/>
        <w:autoSpaceDN w:val="0"/>
        <w:adjustRightInd w:val="0"/>
        <w:jc w:val="center"/>
        <w:outlineLvl w:val="1"/>
        <w:rPr>
          <w:b/>
          <w:sz w:val="24"/>
          <w:szCs w:val="24"/>
        </w:rPr>
      </w:pPr>
      <w:r w:rsidRPr="00DF42FF">
        <w:rPr>
          <w:b/>
          <w:sz w:val="24"/>
          <w:szCs w:val="24"/>
        </w:rPr>
        <w:t>АДМИНИСТРАЦИЯ</w:t>
      </w:r>
    </w:p>
    <w:p w:rsidR="00DF42FF" w:rsidRPr="00DF42FF" w:rsidRDefault="00DF42FF" w:rsidP="00DF42FF">
      <w:pPr>
        <w:keepNext/>
        <w:overflowPunct w:val="0"/>
        <w:autoSpaceDE w:val="0"/>
        <w:autoSpaceDN w:val="0"/>
        <w:adjustRightInd w:val="0"/>
        <w:jc w:val="center"/>
        <w:outlineLvl w:val="1"/>
        <w:rPr>
          <w:b/>
          <w:sz w:val="24"/>
          <w:szCs w:val="24"/>
        </w:rPr>
      </w:pPr>
      <w:r w:rsidRPr="00DF42FF">
        <w:rPr>
          <w:b/>
          <w:sz w:val="24"/>
          <w:szCs w:val="24"/>
        </w:rPr>
        <w:t xml:space="preserve"> МАЛЫШЕВСКОГО СЕЛЬСОВЕТА </w:t>
      </w:r>
    </w:p>
    <w:p w:rsidR="00DF42FF" w:rsidRPr="00DF42FF" w:rsidRDefault="00DF42FF" w:rsidP="00DF42FF">
      <w:pPr>
        <w:keepNext/>
        <w:overflowPunct w:val="0"/>
        <w:autoSpaceDE w:val="0"/>
        <w:autoSpaceDN w:val="0"/>
        <w:adjustRightInd w:val="0"/>
        <w:jc w:val="center"/>
        <w:outlineLvl w:val="1"/>
        <w:rPr>
          <w:b/>
          <w:sz w:val="24"/>
          <w:szCs w:val="24"/>
        </w:rPr>
      </w:pPr>
      <w:proofErr w:type="spellStart"/>
      <w:r w:rsidRPr="00DF42FF">
        <w:rPr>
          <w:b/>
          <w:sz w:val="24"/>
          <w:szCs w:val="24"/>
        </w:rPr>
        <w:t>Сузунского</w:t>
      </w:r>
      <w:proofErr w:type="spellEnd"/>
      <w:r w:rsidRPr="00DF42FF">
        <w:rPr>
          <w:b/>
          <w:sz w:val="24"/>
          <w:szCs w:val="24"/>
        </w:rPr>
        <w:t xml:space="preserve"> района Новосибирской области</w:t>
      </w:r>
    </w:p>
    <w:p w:rsidR="00DF42FF" w:rsidRPr="00DF42FF" w:rsidRDefault="00DF42FF" w:rsidP="00DF42FF">
      <w:pPr>
        <w:jc w:val="center"/>
        <w:rPr>
          <w:b/>
          <w:sz w:val="24"/>
          <w:szCs w:val="24"/>
        </w:rPr>
      </w:pPr>
    </w:p>
    <w:p w:rsidR="00DF42FF" w:rsidRPr="00DF42FF" w:rsidRDefault="00DF42FF" w:rsidP="00DF42FF">
      <w:pPr>
        <w:jc w:val="center"/>
        <w:rPr>
          <w:b/>
          <w:sz w:val="24"/>
          <w:szCs w:val="24"/>
        </w:rPr>
      </w:pPr>
      <w:r w:rsidRPr="00DF42FF">
        <w:rPr>
          <w:b/>
          <w:sz w:val="24"/>
          <w:szCs w:val="24"/>
        </w:rPr>
        <w:t xml:space="preserve">ПОСТАНОВЛЕНИЕ </w:t>
      </w:r>
    </w:p>
    <w:p w:rsidR="00DF42FF" w:rsidRPr="00DF42FF" w:rsidRDefault="00DF42FF" w:rsidP="00DF42FF">
      <w:pPr>
        <w:jc w:val="center"/>
        <w:rPr>
          <w:sz w:val="24"/>
          <w:szCs w:val="24"/>
        </w:rPr>
      </w:pPr>
    </w:p>
    <w:p w:rsidR="00DF42FF" w:rsidRPr="00DF42FF" w:rsidRDefault="00DF42FF" w:rsidP="00DF42FF">
      <w:pPr>
        <w:rPr>
          <w:sz w:val="24"/>
          <w:szCs w:val="24"/>
        </w:rPr>
      </w:pPr>
      <w:r w:rsidRPr="00DF42FF">
        <w:rPr>
          <w:sz w:val="24"/>
          <w:szCs w:val="24"/>
        </w:rPr>
        <w:t>14.08.2019</w:t>
      </w:r>
      <w:r w:rsidRPr="00DF42FF">
        <w:rPr>
          <w:sz w:val="24"/>
          <w:szCs w:val="24"/>
        </w:rPr>
        <w:tab/>
      </w:r>
      <w:r w:rsidRPr="00DF42FF">
        <w:rPr>
          <w:sz w:val="24"/>
          <w:szCs w:val="24"/>
        </w:rPr>
        <w:tab/>
        <w:t xml:space="preserve">                                                                                         </w:t>
      </w:r>
      <w:r>
        <w:rPr>
          <w:sz w:val="24"/>
          <w:szCs w:val="24"/>
        </w:rPr>
        <w:t xml:space="preserve">                  </w:t>
      </w:r>
      <w:r w:rsidRPr="00DF42FF">
        <w:rPr>
          <w:sz w:val="24"/>
          <w:szCs w:val="24"/>
        </w:rPr>
        <w:t xml:space="preserve">       № 72</w:t>
      </w:r>
    </w:p>
    <w:p w:rsidR="00DF42FF" w:rsidRPr="00DF42FF" w:rsidRDefault="00DF42FF" w:rsidP="00DF42FF">
      <w:pPr>
        <w:rPr>
          <w:sz w:val="24"/>
          <w:szCs w:val="24"/>
        </w:rPr>
      </w:pPr>
    </w:p>
    <w:p w:rsidR="00DF42FF" w:rsidRPr="00DF42FF" w:rsidRDefault="00DF42FF" w:rsidP="00DF42FF">
      <w:pPr>
        <w:shd w:val="clear" w:color="auto" w:fill="FFFFFF"/>
        <w:spacing w:line="0" w:lineRule="atLeast"/>
        <w:ind w:right="3684"/>
        <w:jc w:val="both"/>
        <w:rPr>
          <w:color w:val="000000"/>
          <w:sz w:val="24"/>
          <w:szCs w:val="24"/>
        </w:rPr>
      </w:pPr>
      <w:proofErr w:type="gramStart"/>
      <w:r w:rsidRPr="00DF42FF">
        <w:rPr>
          <w:sz w:val="24"/>
          <w:szCs w:val="24"/>
        </w:rPr>
        <w:t xml:space="preserve">О внесении изменений в постановление администрации Малышевского сельсовета </w:t>
      </w:r>
      <w:proofErr w:type="spellStart"/>
      <w:r w:rsidRPr="00DF42FF">
        <w:rPr>
          <w:sz w:val="24"/>
          <w:szCs w:val="24"/>
        </w:rPr>
        <w:t>Сузунского</w:t>
      </w:r>
      <w:proofErr w:type="spellEnd"/>
      <w:r w:rsidRPr="00DF42FF">
        <w:rPr>
          <w:sz w:val="24"/>
          <w:szCs w:val="24"/>
        </w:rPr>
        <w:t xml:space="preserve"> района Новосибирской области от 14.05.2018 № 40 «</w:t>
      </w:r>
      <w:r w:rsidRPr="00DF42FF">
        <w:rPr>
          <w:bCs/>
          <w:color w:val="000000"/>
          <w:sz w:val="24"/>
          <w:szCs w:val="24"/>
        </w:rPr>
        <w:t xml:space="preserve">Об утверждении Порядка осуществления контроля за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Малышевского сельсовета </w:t>
      </w:r>
      <w:proofErr w:type="spellStart"/>
      <w:r w:rsidRPr="00DF42FF">
        <w:rPr>
          <w:bCs/>
          <w:color w:val="000000"/>
          <w:sz w:val="24"/>
          <w:szCs w:val="24"/>
        </w:rPr>
        <w:t>Сузунского</w:t>
      </w:r>
      <w:proofErr w:type="spellEnd"/>
      <w:r w:rsidRPr="00DF42FF">
        <w:rPr>
          <w:bCs/>
          <w:color w:val="000000"/>
          <w:sz w:val="24"/>
          <w:szCs w:val="24"/>
        </w:rPr>
        <w:t xml:space="preserve"> района Новосибирской области</w:t>
      </w:r>
      <w:r w:rsidRPr="00DF42FF">
        <w:rPr>
          <w:sz w:val="24"/>
          <w:szCs w:val="24"/>
        </w:rPr>
        <w:t>»</w:t>
      </w:r>
      <w:proofErr w:type="gramEnd"/>
    </w:p>
    <w:p w:rsidR="00DF42FF" w:rsidRPr="00DF42FF" w:rsidRDefault="00DF42FF" w:rsidP="00DF42FF">
      <w:pPr>
        <w:pStyle w:val="headertexttopleveltextcentertext"/>
        <w:spacing w:before="0" w:beforeAutospacing="0" w:after="0" w:afterAutospacing="0"/>
        <w:ind w:firstLine="0"/>
        <w:jc w:val="left"/>
      </w:pPr>
      <w:r w:rsidRPr="00DF42FF">
        <w:t xml:space="preserve"> </w:t>
      </w:r>
    </w:p>
    <w:p w:rsidR="00DF42FF" w:rsidRPr="00DF42FF" w:rsidRDefault="00DF42FF" w:rsidP="001E57FC">
      <w:pPr>
        <w:ind w:firstLine="567"/>
        <w:jc w:val="both"/>
        <w:rPr>
          <w:sz w:val="24"/>
          <w:szCs w:val="24"/>
        </w:rPr>
      </w:pPr>
      <w:r w:rsidRPr="00DF42FF">
        <w:rPr>
          <w:sz w:val="24"/>
          <w:szCs w:val="24"/>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Малышевского сельсовета </w:t>
      </w:r>
      <w:proofErr w:type="spellStart"/>
      <w:r w:rsidRPr="00DF42FF">
        <w:rPr>
          <w:sz w:val="24"/>
          <w:szCs w:val="24"/>
        </w:rPr>
        <w:t>Сузунского</w:t>
      </w:r>
      <w:proofErr w:type="spellEnd"/>
      <w:r w:rsidRPr="00DF42FF">
        <w:rPr>
          <w:sz w:val="24"/>
          <w:szCs w:val="24"/>
        </w:rPr>
        <w:t xml:space="preserve"> района Новосибирской области,</w:t>
      </w:r>
    </w:p>
    <w:p w:rsidR="00DF42FF" w:rsidRPr="00DF42FF" w:rsidRDefault="00DF42FF" w:rsidP="00DF42FF">
      <w:pPr>
        <w:jc w:val="both"/>
        <w:rPr>
          <w:sz w:val="24"/>
          <w:szCs w:val="24"/>
        </w:rPr>
      </w:pPr>
      <w:r w:rsidRPr="00DF42FF">
        <w:rPr>
          <w:sz w:val="24"/>
          <w:szCs w:val="24"/>
        </w:rPr>
        <w:t>ПОСТАНОВЛЯЕТ:</w:t>
      </w:r>
    </w:p>
    <w:p w:rsidR="00DF42FF" w:rsidRPr="00DF42FF" w:rsidRDefault="00DF42FF" w:rsidP="00DF42FF">
      <w:pPr>
        <w:pStyle w:val="a3"/>
        <w:numPr>
          <w:ilvl w:val="0"/>
          <w:numId w:val="1"/>
        </w:numPr>
        <w:shd w:val="clear" w:color="auto" w:fill="FFFFFF"/>
        <w:spacing w:after="0" w:line="0" w:lineRule="atLeast"/>
        <w:ind w:left="0" w:firstLine="567"/>
        <w:jc w:val="both"/>
        <w:rPr>
          <w:rFonts w:ascii="Times New Roman" w:eastAsia="Times New Roman" w:hAnsi="Times New Roman"/>
          <w:color w:val="000000"/>
          <w:sz w:val="24"/>
          <w:szCs w:val="24"/>
        </w:rPr>
      </w:pPr>
      <w:proofErr w:type="gramStart"/>
      <w:r w:rsidRPr="00DF42FF">
        <w:rPr>
          <w:rFonts w:ascii="Times New Roman" w:eastAsia="Times New Roman" w:hAnsi="Times New Roman" w:cs="Times New Roman"/>
          <w:sz w:val="24"/>
          <w:szCs w:val="24"/>
        </w:rPr>
        <w:t xml:space="preserve">Внести в постановление администрации Малышевского сельсовета </w:t>
      </w:r>
      <w:proofErr w:type="spellStart"/>
      <w:r w:rsidRPr="00DF42FF">
        <w:rPr>
          <w:rFonts w:ascii="Times New Roman" w:eastAsia="Times New Roman" w:hAnsi="Times New Roman" w:cs="Times New Roman"/>
          <w:sz w:val="24"/>
          <w:szCs w:val="24"/>
        </w:rPr>
        <w:t>Сузунского</w:t>
      </w:r>
      <w:proofErr w:type="spellEnd"/>
      <w:r w:rsidRPr="00DF42FF">
        <w:rPr>
          <w:rFonts w:ascii="Times New Roman" w:eastAsia="Times New Roman" w:hAnsi="Times New Roman" w:cs="Times New Roman"/>
          <w:sz w:val="24"/>
          <w:szCs w:val="24"/>
        </w:rPr>
        <w:t xml:space="preserve"> района Новосибирской области от 14.05.2018 № 40 «</w:t>
      </w:r>
      <w:r w:rsidRPr="00DF42FF">
        <w:rPr>
          <w:rFonts w:ascii="Times New Roman" w:eastAsia="Times New Roman" w:hAnsi="Times New Roman"/>
          <w:bCs/>
          <w:color w:val="000000"/>
          <w:sz w:val="24"/>
          <w:szCs w:val="24"/>
        </w:rPr>
        <w:t xml:space="preserve">Об утверждении Порядка осуществления контроля за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Малышевского сельсовета </w:t>
      </w:r>
      <w:proofErr w:type="spellStart"/>
      <w:r w:rsidRPr="00DF42FF">
        <w:rPr>
          <w:rFonts w:ascii="Times New Roman" w:eastAsia="Times New Roman" w:hAnsi="Times New Roman"/>
          <w:bCs/>
          <w:color w:val="000000"/>
          <w:sz w:val="24"/>
          <w:szCs w:val="24"/>
        </w:rPr>
        <w:t>Сузунского</w:t>
      </w:r>
      <w:proofErr w:type="spellEnd"/>
      <w:r w:rsidRPr="00DF42FF">
        <w:rPr>
          <w:rFonts w:ascii="Times New Roman" w:eastAsia="Times New Roman" w:hAnsi="Times New Roman"/>
          <w:bCs/>
          <w:color w:val="000000"/>
          <w:sz w:val="24"/>
          <w:szCs w:val="24"/>
        </w:rPr>
        <w:t xml:space="preserve"> района Новосибирской области</w:t>
      </w:r>
      <w:r w:rsidRPr="00DF42FF">
        <w:rPr>
          <w:rFonts w:ascii="Times New Roman" w:eastAsia="Times New Roman" w:hAnsi="Times New Roman" w:cs="Times New Roman"/>
          <w:sz w:val="24"/>
          <w:szCs w:val="24"/>
        </w:rPr>
        <w:t>»</w:t>
      </w:r>
      <w:r w:rsidRPr="00DF42FF">
        <w:rPr>
          <w:rFonts w:ascii="Times New Roman" w:eastAsia="Times New Roman" w:hAnsi="Times New Roman"/>
          <w:color w:val="000000"/>
          <w:sz w:val="24"/>
          <w:szCs w:val="24"/>
        </w:rPr>
        <w:t xml:space="preserve"> </w:t>
      </w:r>
      <w:r w:rsidRPr="00DF42FF">
        <w:rPr>
          <w:rFonts w:ascii="Times New Roman" w:eastAsia="Times New Roman" w:hAnsi="Times New Roman" w:cs="Times New Roman"/>
          <w:sz w:val="24"/>
          <w:szCs w:val="24"/>
        </w:rPr>
        <w:t>следующие изменения:</w:t>
      </w:r>
      <w:proofErr w:type="gramEnd"/>
    </w:p>
    <w:p w:rsidR="00DF42FF" w:rsidRPr="00DF42FF" w:rsidRDefault="00DF42FF" w:rsidP="00DF42FF">
      <w:pPr>
        <w:pStyle w:val="a3"/>
        <w:numPr>
          <w:ilvl w:val="1"/>
          <w:numId w:val="1"/>
        </w:numPr>
        <w:shd w:val="clear" w:color="auto" w:fill="FFFFFF"/>
        <w:spacing w:after="0" w:line="0" w:lineRule="atLeast"/>
        <w:ind w:left="0" w:firstLine="567"/>
        <w:jc w:val="both"/>
        <w:rPr>
          <w:rFonts w:ascii="Times New Roman" w:eastAsia="Times New Roman" w:hAnsi="Times New Roman"/>
          <w:color w:val="000000"/>
          <w:sz w:val="24"/>
          <w:szCs w:val="24"/>
        </w:rPr>
      </w:pPr>
      <w:r w:rsidRPr="00DF42FF">
        <w:rPr>
          <w:rFonts w:ascii="Times New Roman" w:eastAsia="Times New Roman" w:hAnsi="Times New Roman" w:cs="Times New Roman"/>
          <w:sz w:val="24"/>
          <w:szCs w:val="24"/>
        </w:rPr>
        <w:t xml:space="preserve">В </w:t>
      </w:r>
      <w:r w:rsidRPr="00DF42FF">
        <w:rPr>
          <w:rFonts w:ascii="Times New Roman" w:eastAsia="Times New Roman" w:hAnsi="Times New Roman"/>
          <w:bCs/>
          <w:color w:val="000000"/>
          <w:sz w:val="24"/>
          <w:szCs w:val="24"/>
        </w:rPr>
        <w:t xml:space="preserve">  Порядок осуществления контроля за соблюдением Федерального закона от 05.04.2013 г. №44-ФЗ «О контрактной системе в сфере закупок товаров, работ, услуг </w:t>
      </w:r>
      <w:proofErr w:type="gramStart"/>
      <w:r w:rsidRPr="00DF42FF">
        <w:rPr>
          <w:rFonts w:ascii="Times New Roman" w:eastAsia="Times New Roman" w:hAnsi="Times New Roman"/>
          <w:bCs/>
          <w:color w:val="000000"/>
          <w:sz w:val="24"/>
          <w:szCs w:val="24"/>
        </w:rPr>
        <w:t>для</w:t>
      </w:r>
      <w:proofErr w:type="gramEnd"/>
      <w:r w:rsidRPr="00DF42FF">
        <w:rPr>
          <w:rFonts w:ascii="Times New Roman" w:eastAsia="Times New Roman" w:hAnsi="Times New Roman"/>
          <w:bCs/>
          <w:color w:val="000000"/>
          <w:sz w:val="24"/>
          <w:szCs w:val="24"/>
        </w:rPr>
        <w:t xml:space="preserve"> обеспечения государственных и муниципальных нужд» органом   контроля администрации Малышевского сельсовета </w:t>
      </w:r>
      <w:proofErr w:type="spellStart"/>
      <w:r w:rsidRPr="00DF42FF">
        <w:rPr>
          <w:rFonts w:ascii="Times New Roman" w:eastAsia="Times New Roman" w:hAnsi="Times New Roman"/>
          <w:bCs/>
          <w:color w:val="000000"/>
          <w:sz w:val="24"/>
          <w:szCs w:val="24"/>
        </w:rPr>
        <w:t>Сузунского</w:t>
      </w:r>
      <w:proofErr w:type="spellEnd"/>
      <w:r w:rsidRPr="00DF42FF">
        <w:rPr>
          <w:rFonts w:ascii="Times New Roman" w:eastAsia="Times New Roman" w:hAnsi="Times New Roman"/>
          <w:bCs/>
          <w:color w:val="000000"/>
          <w:sz w:val="24"/>
          <w:szCs w:val="24"/>
        </w:rPr>
        <w:t xml:space="preserve"> района Новосибирской области:</w:t>
      </w:r>
    </w:p>
    <w:p w:rsidR="00DF42FF" w:rsidRPr="00DF42FF" w:rsidRDefault="00DF42FF" w:rsidP="00DF42FF">
      <w:pPr>
        <w:pStyle w:val="a3"/>
        <w:numPr>
          <w:ilvl w:val="2"/>
          <w:numId w:val="1"/>
        </w:numPr>
        <w:shd w:val="clear" w:color="auto" w:fill="FFFFFF"/>
        <w:spacing w:after="0" w:line="0" w:lineRule="atLeast"/>
        <w:ind w:left="0" w:firstLine="567"/>
        <w:jc w:val="both"/>
        <w:rPr>
          <w:rFonts w:ascii="Times New Roman" w:eastAsia="Times New Roman" w:hAnsi="Times New Roman" w:cs="Times New Roman"/>
          <w:color w:val="000000" w:themeColor="text1"/>
          <w:sz w:val="24"/>
          <w:szCs w:val="24"/>
        </w:rPr>
      </w:pPr>
      <w:r w:rsidRPr="00DF42FF">
        <w:rPr>
          <w:rFonts w:ascii="Times New Roman" w:hAnsi="Times New Roman" w:cs="Times New Roman"/>
          <w:color w:val="000000" w:themeColor="text1"/>
          <w:sz w:val="24"/>
          <w:szCs w:val="24"/>
        </w:rPr>
        <w:t xml:space="preserve">Пункт 20  изложить в следующей редакции: "20. Внеплановые проверки проводятся по следующим основаниям: </w:t>
      </w:r>
    </w:p>
    <w:p w:rsidR="00DF42FF" w:rsidRPr="00DF42FF" w:rsidRDefault="00DF42FF" w:rsidP="00DF42FF">
      <w:pPr>
        <w:pStyle w:val="s1"/>
        <w:shd w:val="clear" w:color="auto" w:fill="FFFFFF"/>
        <w:spacing w:before="0" w:beforeAutospacing="0" w:after="0" w:afterAutospacing="0"/>
        <w:ind w:firstLine="567"/>
        <w:jc w:val="both"/>
        <w:rPr>
          <w:color w:val="000000" w:themeColor="text1"/>
        </w:rPr>
      </w:pPr>
      <w:r w:rsidRPr="00DF42FF">
        <w:rPr>
          <w:color w:val="000000" w:themeColor="text1"/>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w:t>
      </w:r>
      <w:proofErr w:type="gramStart"/>
      <w:r w:rsidRPr="00DF42FF">
        <w:rPr>
          <w:color w:val="000000" w:themeColor="text1"/>
        </w:rPr>
        <w:t>Рассмотрение такой жалобы осуществляется в порядке, установленном </w:t>
      </w:r>
      <w:hyperlink r:id="rId5" w:anchor="/document/70353464/entry/600" w:history="1">
        <w:r w:rsidRPr="00DF42FF">
          <w:rPr>
            <w:rStyle w:val="a4"/>
            <w:color w:val="000000" w:themeColor="text1"/>
          </w:rPr>
          <w:t>главой 6</w:t>
        </w:r>
      </w:hyperlink>
      <w:r w:rsidRPr="00DF42FF">
        <w:rPr>
          <w:color w:val="000000" w:themeColor="text1"/>
        </w:rPr>
        <w:t> </w:t>
      </w:r>
      <w:r w:rsidRPr="00DF42FF">
        <w:rPr>
          <w:bCs/>
          <w:color w:val="000000" w:themeColor="text1"/>
        </w:rPr>
        <w:t>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Pr="00DF42FF">
        <w:rPr>
          <w:color w:val="000000" w:themeColor="text1"/>
        </w:rPr>
        <w:t>, за исключением случая обжалования действий (бездействия), предусмотренного </w:t>
      </w:r>
      <w:hyperlink r:id="rId6" w:anchor="/document/70353464/entry/991501" w:history="1">
        <w:r w:rsidRPr="00DF42FF">
          <w:rPr>
            <w:rStyle w:val="a4"/>
            <w:color w:val="000000" w:themeColor="text1"/>
          </w:rPr>
          <w:t>частью 15.1</w:t>
        </w:r>
      </w:hyperlink>
      <w:r w:rsidRPr="00DF42FF">
        <w:rPr>
          <w:color w:val="000000" w:themeColor="text1"/>
        </w:rPr>
        <w:t xml:space="preserve"> ст. 99 </w:t>
      </w:r>
      <w:r w:rsidRPr="00DF42FF">
        <w:rPr>
          <w:bCs/>
          <w:color w:val="000000" w:themeColor="text1"/>
        </w:rPr>
        <w:t>Федерального закона от 05.04.2013 г. №44-ФЗ «О контрактной системе в сфере закупок товаров, работ, услуг для обеспечения государственных и</w:t>
      </w:r>
      <w:proofErr w:type="gramEnd"/>
      <w:r w:rsidRPr="00DF42FF">
        <w:rPr>
          <w:bCs/>
          <w:color w:val="000000" w:themeColor="text1"/>
        </w:rPr>
        <w:t xml:space="preserve"> муниципальных нужд»</w:t>
      </w:r>
      <w:r w:rsidRPr="00DF42FF">
        <w:rPr>
          <w:color w:val="000000" w:themeColor="text1"/>
        </w:rPr>
        <w:t>. В случае</w:t>
      </w:r>
      <w:proofErr w:type="gramStart"/>
      <w:r w:rsidRPr="00DF42FF">
        <w:rPr>
          <w:color w:val="000000" w:themeColor="text1"/>
        </w:rPr>
        <w:t>,</w:t>
      </w:r>
      <w:proofErr w:type="gramEnd"/>
      <w:r w:rsidRPr="00DF42FF">
        <w:rPr>
          <w:color w:val="000000" w:themeColor="text1"/>
        </w:rPr>
        <w:t xml:space="preserve"> если внеплановая проверка проводится на основании жалобы участника закупки, по </w:t>
      </w:r>
      <w:r w:rsidRPr="00DF42FF">
        <w:rPr>
          <w:color w:val="000000" w:themeColor="text1"/>
        </w:rPr>
        <w:lastRenderedPageBreak/>
        <w:t>результатам проведения указанной проверки и рассмотрения такой жалобы принимается единое решение;</w:t>
      </w:r>
    </w:p>
    <w:p w:rsidR="00DF42FF" w:rsidRPr="00DF42FF" w:rsidRDefault="00DF42FF" w:rsidP="00DF42FF">
      <w:pPr>
        <w:pStyle w:val="s1"/>
        <w:shd w:val="clear" w:color="auto" w:fill="FFFFFF"/>
        <w:spacing w:before="0" w:beforeAutospacing="0" w:after="0" w:afterAutospacing="0"/>
        <w:ind w:firstLine="567"/>
        <w:jc w:val="both"/>
        <w:rPr>
          <w:color w:val="000000" w:themeColor="text1"/>
        </w:rPr>
      </w:pPr>
      <w:r w:rsidRPr="00DF42FF">
        <w:rPr>
          <w:color w:val="000000" w:themeColor="text1"/>
        </w:rPr>
        <w:t xml:space="preserve"> 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DF42FF" w:rsidRPr="00DF42FF" w:rsidRDefault="00DF42FF" w:rsidP="00DF42FF">
      <w:pPr>
        <w:pStyle w:val="s1"/>
        <w:shd w:val="clear" w:color="auto" w:fill="FFFFFF"/>
        <w:spacing w:before="0" w:beforeAutospacing="0" w:after="0" w:afterAutospacing="0"/>
        <w:ind w:firstLine="567"/>
        <w:jc w:val="both"/>
        <w:rPr>
          <w:color w:val="000000" w:themeColor="text1"/>
        </w:rPr>
      </w:pPr>
      <w:r w:rsidRPr="00DF42FF">
        <w:rPr>
          <w:color w:val="000000" w:themeColor="text1"/>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DF42FF" w:rsidRPr="00DF42FF" w:rsidRDefault="00DF42FF" w:rsidP="00DF42FF">
      <w:pPr>
        <w:pStyle w:val="s1"/>
        <w:shd w:val="clear" w:color="auto" w:fill="FFFFFF"/>
        <w:spacing w:before="0" w:beforeAutospacing="0" w:after="0" w:afterAutospacing="0"/>
        <w:ind w:firstLine="567"/>
        <w:jc w:val="both"/>
        <w:rPr>
          <w:color w:val="000000" w:themeColor="text1"/>
        </w:rPr>
      </w:pPr>
      <w:r w:rsidRPr="00DF42FF">
        <w:rPr>
          <w:color w:val="000000" w:themeColor="text1"/>
        </w:rPr>
        <w:t xml:space="preserve">б) обнаружение контрольным органом в сфере </w:t>
      </w:r>
      <w:proofErr w:type="gramStart"/>
      <w:r w:rsidRPr="00DF42FF">
        <w:rPr>
          <w:color w:val="000000" w:themeColor="text1"/>
        </w:rPr>
        <w:t>закупок признаков нарушения законодательства Российской Федерации</w:t>
      </w:r>
      <w:proofErr w:type="gramEnd"/>
      <w:r w:rsidRPr="00DF42FF">
        <w:rPr>
          <w:color w:val="000000" w:themeColor="text1"/>
        </w:rPr>
        <w:t xml:space="preserve"> и иных нормативных правовых актов о контрактной системе в сфере закупок;</w:t>
      </w:r>
    </w:p>
    <w:p w:rsidR="00DF42FF" w:rsidRPr="00DF42FF" w:rsidRDefault="00DF42FF" w:rsidP="00DF42FF">
      <w:pPr>
        <w:pStyle w:val="s1"/>
        <w:shd w:val="clear" w:color="auto" w:fill="FFFFFF"/>
        <w:spacing w:before="0" w:beforeAutospacing="0" w:after="0" w:afterAutospacing="0"/>
        <w:ind w:firstLine="567"/>
        <w:jc w:val="both"/>
        <w:rPr>
          <w:color w:val="000000" w:themeColor="text1"/>
        </w:rPr>
      </w:pPr>
      <w:r w:rsidRPr="00DF42FF">
        <w:rPr>
          <w:color w:val="000000" w:themeColor="text1"/>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DF42FF" w:rsidRPr="00DF42FF" w:rsidRDefault="00DF42FF" w:rsidP="00DF42FF">
      <w:pPr>
        <w:pStyle w:val="s1"/>
        <w:shd w:val="clear" w:color="auto" w:fill="FFFFFF"/>
        <w:spacing w:before="0" w:beforeAutospacing="0" w:after="0" w:afterAutospacing="0"/>
        <w:ind w:firstLine="567"/>
        <w:jc w:val="both"/>
        <w:rPr>
          <w:color w:val="000000" w:themeColor="text1"/>
        </w:rPr>
      </w:pPr>
      <w:r w:rsidRPr="00DF42FF">
        <w:rPr>
          <w:color w:val="000000" w:themeColor="text1"/>
        </w:rPr>
        <w:t>3) истечение срока исполнения ранее выданного в соответствии с </w:t>
      </w:r>
      <w:hyperlink r:id="rId7" w:anchor="/document/70353464/entry/99222" w:history="1">
        <w:r w:rsidRPr="00DF42FF">
          <w:rPr>
            <w:rStyle w:val="a4"/>
            <w:color w:val="000000" w:themeColor="text1"/>
          </w:rPr>
          <w:t>пунктом 2 части 22</w:t>
        </w:r>
      </w:hyperlink>
      <w:r w:rsidRPr="00DF42FF">
        <w:rPr>
          <w:color w:val="000000" w:themeColor="text1"/>
        </w:rPr>
        <w:t xml:space="preserve"> ст.99 </w:t>
      </w:r>
      <w:r w:rsidRPr="00DF42FF">
        <w:rPr>
          <w:bCs/>
          <w:color w:val="000000" w:themeColor="text1"/>
        </w:rPr>
        <w:t>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Pr="00DF42FF">
        <w:rPr>
          <w:color w:val="000000" w:themeColor="text1"/>
        </w:rPr>
        <w:t> предписания".</w:t>
      </w:r>
    </w:p>
    <w:p w:rsidR="00DF42FF" w:rsidRPr="00DF42FF" w:rsidRDefault="00DF42FF" w:rsidP="00DF42FF">
      <w:pPr>
        <w:pStyle w:val="a3"/>
        <w:spacing w:after="0" w:line="240" w:lineRule="auto"/>
        <w:ind w:left="0" w:firstLine="567"/>
        <w:jc w:val="both"/>
        <w:rPr>
          <w:rFonts w:ascii="Times New Roman" w:hAnsi="Times New Roman" w:cs="Times New Roman"/>
          <w:sz w:val="24"/>
          <w:szCs w:val="24"/>
        </w:rPr>
      </w:pPr>
      <w:r w:rsidRPr="00DF42FF">
        <w:rPr>
          <w:rFonts w:ascii="Times New Roman" w:hAnsi="Times New Roman" w:cs="Times New Roman"/>
          <w:color w:val="000000" w:themeColor="text1"/>
          <w:sz w:val="24"/>
          <w:szCs w:val="24"/>
          <w:shd w:val="clear" w:color="auto" w:fill="FFFFFF"/>
        </w:rPr>
        <w:t xml:space="preserve">2. </w:t>
      </w:r>
      <w:r w:rsidRPr="00DF42FF">
        <w:rPr>
          <w:rFonts w:ascii="Times New Roman" w:hAnsi="Times New Roman" w:cs="Times New Roman"/>
          <w:sz w:val="24"/>
          <w:szCs w:val="24"/>
        </w:rPr>
        <w:t xml:space="preserve">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DF42FF">
        <w:rPr>
          <w:rFonts w:ascii="Times New Roman" w:hAnsi="Times New Roman" w:cs="Times New Roman"/>
          <w:sz w:val="24"/>
          <w:szCs w:val="24"/>
        </w:rPr>
        <w:t>Сузунского</w:t>
      </w:r>
      <w:proofErr w:type="spellEnd"/>
      <w:r w:rsidRPr="00DF42FF">
        <w:rPr>
          <w:rFonts w:ascii="Times New Roman" w:hAnsi="Times New Roman" w:cs="Times New Roman"/>
          <w:sz w:val="24"/>
          <w:szCs w:val="24"/>
        </w:rPr>
        <w:t xml:space="preserve"> района Новосибирской области.</w:t>
      </w:r>
    </w:p>
    <w:p w:rsidR="00DF42FF" w:rsidRPr="00DF42FF" w:rsidRDefault="00DF42FF" w:rsidP="00DF42FF">
      <w:pPr>
        <w:pStyle w:val="a3"/>
        <w:spacing w:after="0" w:line="240" w:lineRule="auto"/>
        <w:ind w:left="0" w:firstLine="567"/>
        <w:jc w:val="both"/>
        <w:rPr>
          <w:rFonts w:ascii="Times New Roman" w:hAnsi="Times New Roman" w:cs="Times New Roman"/>
          <w:color w:val="000000"/>
          <w:sz w:val="24"/>
          <w:szCs w:val="24"/>
        </w:rPr>
      </w:pPr>
    </w:p>
    <w:p w:rsidR="00DF42FF" w:rsidRPr="00DF42FF" w:rsidRDefault="00DF42FF" w:rsidP="00DF42FF">
      <w:pPr>
        <w:pStyle w:val="a3"/>
        <w:spacing w:after="0" w:line="240" w:lineRule="auto"/>
        <w:ind w:left="0" w:firstLine="567"/>
        <w:jc w:val="both"/>
        <w:rPr>
          <w:rFonts w:ascii="Times New Roman" w:hAnsi="Times New Roman" w:cs="Times New Roman"/>
          <w:color w:val="000000"/>
          <w:sz w:val="24"/>
          <w:szCs w:val="24"/>
        </w:rPr>
      </w:pPr>
    </w:p>
    <w:p w:rsidR="00DF42FF" w:rsidRPr="00DF42FF" w:rsidRDefault="00DF42FF" w:rsidP="00DF42FF">
      <w:pPr>
        <w:rPr>
          <w:sz w:val="24"/>
          <w:szCs w:val="24"/>
        </w:rPr>
      </w:pPr>
      <w:r w:rsidRPr="00DF42FF">
        <w:rPr>
          <w:sz w:val="24"/>
          <w:szCs w:val="24"/>
        </w:rPr>
        <w:t>Глава  Малышевского сельсовета</w:t>
      </w:r>
    </w:p>
    <w:p w:rsidR="00B815AA" w:rsidRDefault="00DF42FF">
      <w:pPr>
        <w:rPr>
          <w:sz w:val="24"/>
          <w:szCs w:val="24"/>
        </w:rPr>
      </w:pPr>
      <w:proofErr w:type="spellStart"/>
      <w:r w:rsidRPr="00DF42FF">
        <w:rPr>
          <w:sz w:val="24"/>
          <w:szCs w:val="24"/>
        </w:rPr>
        <w:t>Сузунского</w:t>
      </w:r>
      <w:proofErr w:type="spellEnd"/>
      <w:r w:rsidRPr="00DF42FF">
        <w:rPr>
          <w:sz w:val="24"/>
          <w:szCs w:val="24"/>
        </w:rPr>
        <w:t xml:space="preserve"> района Новосибирской области                                     </w:t>
      </w:r>
      <w:bookmarkStart w:id="0" w:name="_GoBack"/>
      <w:bookmarkEnd w:id="0"/>
      <w:r w:rsidRPr="00DF42FF">
        <w:rPr>
          <w:sz w:val="24"/>
          <w:szCs w:val="24"/>
        </w:rPr>
        <w:t xml:space="preserve"> А.А.Львов</w:t>
      </w:r>
    </w:p>
    <w:p w:rsidR="00504D30" w:rsidRDefault="00504D30">
      <w:pPr>
        <w:rPr>
          <w:sz w:val="24"/>
          <w:szCs w:val="24"/>
        </w:rPr>
      </w:pPr>
    </w:p>
    <w:p w:rsidR="00504D30" w:rsidRDefault="00504D30">
      <w:pPr>
        <w:rPr>
          <w:sz w:val="24"/>
          <w:szCs w:val="24"/>
        </w:rPr>
      </w:pPr>
    </w:p>
    <w:p w:rsidR="00504D30" w:rsidRPr="001E57FC" w:rsidRDefault="00504D30" w:rsidP="00504D30">
      <w:pPr>
        <w:ind w:firstLine="709"/>
        <w:jc w:val="center"/>
        <w:rPr>
          <w:b/>
          <w:bCs/>
          <w:sz w:val="32"/>
        </w:rPr>
      </w:pPr>
      <w:r w:rsidRPr="001E57FC">
        <w:rPr>
          <w:b/>
          <w:bCs/>
          <w:sz w:val="32"/>
        </w:rPr>
        <w:t>С 31 июля упрощается порядок оформления сделок</w:t>
      </w:r>
    </w:p>
    <w:p w:rsidR="00504D30" w:rsidRPr="001E57FC" w:rsidRDefault="00504D30" w:rsidP="00504D30">
      <w:pPr>
        <w:ind w:firstLine="709"/>
        <w:jc w:val="center"/>
        <w:rPr>
          <w:b/>
          <w:bCs/>
          <w:sz w:val="24"/>
        </w:rPr>
      </w:pPr>
    </w:p>
    <w:p w:rsidR="00504D30" w:rsidRPr="001E57FC" w:rsidRDefault="00504D30" w:rsidP="00504D30">
      <w:pPr>
        <w:pStyle w:val="a5"/>
        <w:shd w:val="clear" w:color="auto" w:fill="FFFFFF"/>
        <w:spacing w:before="0" w:beforeAutospacing="0" w:after="0" w:afterAutospacing="0"/>
        <w:ind w:firstLine="709"/>
        <w:jc w:val="both"/>
        <w:rPr>
          <w:color w:val="000000"/>
          <w:spacing w:val="2"/>
        </w:rPr>
      </w:pPr>
      <w:r w:rsidRPr="001E57FC">
        <w:rPr>
          <w:color w:val="000000"/>
          <w:spacing w:val="2"/>
        </w:rPr>
        <w:t>С 31 июля упрощается порядок оформления сделок для участников долевой собственности.</w:t>
      </w:r>
    </w:p>
    <w:p w:rsidR="00504D30" w:rsidRPr="001E57FC" w:rsidRDefault="00504D30" w:rsidP="00504D30">
      <w:pPr>
        <w:pStyle w:val="a5"/>
        <w:shd w:val="clear" w:color="auto" w:fill="FFFFFF"/>
        <w:spacing w:before="0" w:beforeAutospacing="0" w:after="0" w:afterAutospacing="0"/>
        <w:ind w:firstLine="709"/>
        <w:jc w:val="both"/>
        <w:rPr>
          <w:color w:val="000000"/>
          <w:spacing w:val="2"/>
        </w:rPr>
      </w:pPr>
      <w:r w:rsidRPr="001E57FC">
        <w:rPr>
          <w:color w:val="000000"/>
          <w:spacing w:val="2"/>
        </w:rPr>
        <w:t xml:space="preserve"> Отменено обязательное нотариальное удостоверение отдельных видов сделок с долями в праве общей собственности. </w:t>
      </w:r>
    </w:p>
    <w:p w:rsidR="00504D30" w:rsidRPr="001E57FC" w:rsidRDefault="00504D30" w:rsidP="00504D30">
      <w:pPr>
        <w:pStyle w:val="a5"/>
        <w:shd w:val="clear" w:color="auto" w:fill="FFFFFF"/>
        <w:spacing w:before="0" w:beforeAutospacing="0" w:after="0" w:afterAutospacing="0"/>
        <w:ind w:firstLine="709"/>
        <w:jc w:val="both"/>
        <w:rPr>
          <w:color w:val="000000"/>
          <w:spacing w:val="2"/>
        </w:rPr>
      </w:pPr>
      <w:r w:rsidRPr="001E57FC">
        <w:rPr>
          <w:b/>
          <w:color w:val="000000"/>
          <w:spacing w:val="2"/>
        </w:rPr>
        <w:t>Не требуется</w:t>
      </w:r>
      <w:r w:rsidRPr="001E57FC">
        <w:rPr>
          <w:color w:val="000000"/>
          <w:spacing w:val="2"/>
        </w:rPr>
        <w:t xml:space="preserve"> нотариальное удостоверение: </w:t>
      </w:r>
    </w:p>
    <w:p w:rsidR="00504D30" w:rsidRPr="001E57FC" w:rsidRDefault="00504D30" w:rsidP="00504D30">
      <w:pPr>
        <w:pStyle w:val="a5"/>
        <w:numPr>
          <w:ilvl w:val="0"/>
          <w:numId w:val="2"/>
        </w:numPr>
        <w:shd w:val="clear" w:color="auto" w:fill="FFFFFF"/>
        <w:tabs>
          <w:tab w:val="left" w:pos="993"/>
        </w:tabs>
        <w:spacing w:before="0" w:beforeAutospacing="0" w:after="0" w:afterAutospacing="0"/>
        <w:ind w:left="0" w:firstLine="709"/>
        <w:jc w:val="both"/>
        <w:rPr>
          <w:color w:val="000000"/>
          <w:spacing w:val="2"/>
        </w:rPr>
      </w:pPr>
      <w:r w:rsidRPr="001E57FC">
        <w:rPr>
          <w:color w:val="000000"/>
          <w:spacing w:val="2"/>
        </w:rPr>
        <w:t xml:space="preserve">сделок при отчуждении или ипотеке </w:t>
      </w:r>
      <w:r w:rsidRPr="001E57FC">
        <w:rPr>
          <w:b/>
          <w:color w:val="000000"/>
          <w:spacing w:val="2"/>
        </w:rPr>
        <w:t>всеми</w:t>
      </w:r>
      <w:r w:rsidRPr="001E57FC">
        <w:rPr>
          <w:color w:val="000000"/>
          <w:spacing w:val="2"/>
        </w:rPr>
        <w:t xml:space="preserve"> участниками долевой собственности своих долей </w:t>
      </w:r>
      <w:r w:rsidRPr="001E57FC">
        <w:rPr>
          <w:b/>
          <w:color w:val="000000"/>
          <w:spacing w:val="2"/>
        </w:rPr>
        <w:t>по одной сделке</w:t>
      </w:r>
      <w:r w:rsidRPr="001E57FC">
        <w:rPr>
          <w:color w:val="000000"/>
          <w:spacing w:val="2"/>
        </w:rPr>
        <w:t>;</w:t>
      </w:r>
    </w:p>
    <w:p w:rsidR="00504D30" w:rsidRPr="001E57FC" w:rsidRDefault="00504D30" w:rsidP="00504D30">
      <w:pPr>
        <w:pStyle w:val="a5"/>
        <w:numPr>
          <w:ilvl w:val="0"/>
          <w:numId w:val="2"/>
        </w:numPr>
        <w:shd w:val="clear" w:color="auto" w:fill="FFFFFF"/>
        <w:tabs>
          <w:tab w:val="left" w:pos="993"/>
        </w:tabs>
        <w:spacing w:before="0" w:beforeAutospacing="0" w:after="0" w:afterAutospacing="0"/>
        <w:ind w:left="0" w:firstLine="709"/>
        <w:jc w:val="both"/>
        <w:rPr>
          <w:color w:val="000000"/>
          <w:spacing w:val="2"/>
        </w:rPr>
      </w:pPr>
      <w:r w:rsidRPr="001E57FC">
        <w:rPr>
          <w:color w:val="000000"/>
          <w:spacing w:val="2"/>
        </w:rPr>
        <w:t xml:space="preserve">договоров об ипотеке долей в праве общей собственности на недвижимое имущество, </w:t>
      </w:r>
      <w:r w:rsidRPr="001E57FC">
        <w:rPr>
          <w:b/>
          <w:color w:val="000000"/>
          <w:spacing w:val="2"/>
        </w:rPr>
        <w:t>заключаемых с кредитными организациями</w:t>
      </w:r>
      <w:r w:rsidRPr="001E57FC">
        <w:rPr>
          <w:color w:val="000000"/>
          <w:spacing w:val="2"/>
        </w:rPr>
        <w:t xml:space="preserve">. </w:t>
      </w:r>
    </w:p>
    <w:p w:rsidR="00504D30" w:rsidRPr="001E57FC" w:rsidRDefault="00504D30" w:rsidP="00504D30">
      <w:pPr>
        <w:pStyle w:val="a5"/>
        <w:shd w:val="clear" w:color="auto" w:fill="FFFFFF"/>
        <w:tabs>
          <w:tab w:val="left" w:pos="993"/>
        </w:tabs>
        <w:spacing w:before="0" w:beforeAutospacing="0" w:after="0" w:afterAutospacing="0"/>
        <w:ind w:firstLine="709"/>
        <w:jc w:val="both"/>
        <w:rPr>
          <w:color w:val="000000"/>
          <w:spacing w:val="2"/>
        </w:rPr>
      </w:pPr>
      <w:r w:rsidRPr="001E57FC">
        <w:rPr>
          <w:color w:val="000000"/>
          <w:spacing w:val="2"/>
        </w:rPr>
        <w:t>Новый порядок значительно снизит финансовые затраты граждан и время на оформление документов для регистрации.</w:t>
      </w:r>
    </w:p>
    <w:p w:rsidR="00504D30" w:rsidRPr="001E57FC" w:rsidRDefault="00504D30" w:rsidP="00504D30">
      <w:pPr>
        <w:pStyle w:val="a5"/>
        <w:shd w:val="clear" w:color="auto" w:fill="FFFFFF"/>
        <w:spacing w:before="0" w:beforeAutospacing="0" w:after="0" w:afterAutospacing="0"/>
        <w:ind w:left="709"/>
        <w:jc w:val="both"/>
        <w:rPr>
          <w:b/>
          <w:color w:val="000000"/>
          <w:spacing w:val="2"/>
        </w:rPr>
      </w:pPr>
      <w:r w:rsidRPr="001E57FC">
        <w:rPr>
          <w:color w:val="000000"/>
          <w:spacing w:val="2"/>
        </w:rPr>
        <w:t xml:space="preserve">По общим правилам </w:t>
      </w:r>
      <w:r w:rsidRPr="001E57FC">
        <w:rPr>
          <w:b/>
          <w:color w:val="000000"/>
          <w:spacing w:val="2"/>
        </w:rPr>
        <w:t xml:space="preserve">нотариальному удостоверению подлежат: </w:t>
      </w:r>
    </w:p>
    <w:p w:rsidR="00504D30" w:rsidRPr="001E57FC" w:rsidRDefault="00504D30" w:rsidP="00504D30">
      <w:pPr>
        <w:pStyle w:val="a5"/>
        <w:numPr>
          <w:ilvl w:val="0"/>
          <w:numId w:val="3"/>
        </w:numPr>
        <w:shd w:val="clear" w:color="auto" w:fill="FFFFFF"/>
        <w:tabs>
          <w:tab w:val="left" w:pos="993"/>
        </w:tabs>
        <w:spacing w:before="0" w:beforeAutospacing="0" w:after="0" w:afterAutospacing="0"/>
        <w:ind w:left="0" w:firstLine="709"/>
        <w:jc w:val="both"/>
        <w:rPr>
          <w:color w:val="000000"/>
          <w:spacing w:val="2"/>
        </w:rPr>
      </w:pPr>
      <w:r w:rsidRPr="001E57FC">
        <w:rPr>
          <w:color w:val="000000"/>
          <w:spacing w:val="2"/>
        </w:rPr>
        <w:t>сделки по отчуждению долей в праве общей собственности на недвижимое имущество, когда предметом договора является отдельная доля в праве общей собственности;</w:t>
      </w:r>
    </w:p>
    <w:p w:rsidR="00504D30" w:rsidRPr="001E57FC" w:rsidRDefault="00504D30" w:rsidP="00504D30">
      <w:pPr>
        <w:pStyle w:val="a5"/>
        <w:numPr>
          <w:ilvl w:val="0"/>
          <w:numId w:val="3"/>
        </w:numPr>
        <w:shd w:val="clear" w:color="auto" w:fill="FFFFFF"/>
        <w:tabs>
          <w:tab w:val="left" w:pos="993"/>
        </w:tabs>
        <w:spacing w:before="0" w:beforeAutospacing="0" w:after="0" w:afterAutospacing="0"/>
        <w:ind w:left="0" w:firstLine="709"/>
        <w:jc w:val="both"/>
        <w:rPr>
          <w:color w:val="000000"/>
          <w:spacing w:val="2"/>
        </w:rPr>
      </w:pPr>
      <w:r w:rsidRPr="001E57FC">
        <w:rPr>
          <w:color w:val="000000"/>
          <w:spacing w:val="2"/>
        </w:rPr>
        <w:t>договоры об ипотеке долей в праве общей собственности на недвижимость, когда предметом договора является отдельная доля в праве общей собственности и договор заключается между физическими и (или) юридическими лицами, не являющимися кредитными организациями;</w:t>
      </w:r>
    </w:p>
    <w:p w:rsidR="00504D30" w:rsidRPr="001E57FC" w:rsidRDefault="00504D30" w:rsidP="00504D30">
      <w:pPr>
        <w:pStyle w:val="a5"/>
        <w:numPr>
          <w:ilvl w:val="0"/>
          <w:numId w:val="3"/>
        </w:numPr>
        <w:shd w:val="clear" w:color="auto" w:fill="FFFFFF"/>
        <w:tabs>
          <w:tab w:val="left" w:pos="993"/>
        </w:tabs>
        <w:spacing w:before="0" w:beforeAutospacing="0" w:after="0" w:afterAutospacing="0"/>
        <w:ind w:left="0" w:firstLine="709"/>
        <w:jc w:val="both"/>
        <w:rPr>
          <w:color w:val="000000"/>
          <w:spacing w:val="2"/>
        </w:rPr>
      </w:pPr>
      <w:r w:rsidRPr="001E57FC">
        <w:t>сделки по отчуждению недвижимости или долей в праве на нее, принадлежащие недееспособным и несовершеннолетним собственникам;</w:t>
      </w:r>
    </w:p>
    <w:p w:rsidR="00504D30" w:rsidRPr="001E57FC" w:rsidRDefault="00504D30" w:rsidP="00504D30">
      <w:pPr>
        <w:pStyle w:val="a5"/>
        <w:numPr>
          <w:ilvl w:val="0"/>
          <w:numId w:val="3"/>
        </w:numPr>
        <w:shd w:val="clear" w:color="auto" w:fill="FFFFFF"/>
        <w:tabs>
          <w:tab w:val="left" w:pos="993"/>
        </w:tabs>
        <w:spacing w:before="0" w:beforeAutospacing="0" w:after="0" w:afterAutospacing="0"/>
        <w:ind w:left="0" w:firstLine="709"/>
        <w:jc w:val="both"/>
        <w:rPr>
          <w:color w:val="666666"/>
          <w:shd w:val="clear" w:color="auto" w:fill="FFFFFF"/>
        </w:rPr>
      </w:pPr>
      <w:proofErr w:type="gramStart"/>
      <w:r w:rsidRPr="001E57FC">
        <w:rPr>
          <w:shd w:val="clear" w:color="auto" w:fill="FFFFFF"/>
        </w:rPr>
        <w:t>сделки по приобретению законными супругами в долевую собственность недвижимости, так как устанавливается не законный, а договорной режим собственности.</w:t>
      </w:r>
      <w:proofErr w:type="gramEnd"/>
      <w:r w:rsidRPr="001E57FC">
        <w:rPr>
          <w:shd w:val="clear" w:color="auto" w:fill="FFFFFF"/>
        </w:rPr>
        <w:t xml:space="preserve"> Такой договор имеет элементы брачного договора, который подлежит нотариальному </w:t>
      </w:r>
      <w:r w:rsidRPr="001E57FC">
        <w:rPr>
          <w:shd w:val="clear" w:color="auto" w:fill="FFFFFF"/>
        </w:rPr>
        <w:lastRenderedPageBreak/>
        <w:t>удостоверению. Законным режимом собственности супругов является общая совместная собственность</w:t>
      </w:r>
      <w:r w:rsidRPr="001E57FC">
        <w:rPr>
          <w:color w:val="666666"/>
          <w:shd w:val="clear" w:color="auto" w:fill="FFFFFF"/>
        </w:rPr>
        <w:t>. </w:t>
      </w:r>
    </w:p>
    <w:p w:rsidR="00504D30" w:rsidRPr="001E57FC" w:rsidRDefault="00504D30" w:rsidP="001E57FC">
      <w:pPr>
        <w:pStyle w:val="ConsPlusNormal"/>
        <w:rPr>
          <w:rFonts w:ascii="Times New Roman" w:hAnsi="Times New Roman" w:cs="Times New Roman"/>
          <w:b/>
          <w:i/>
          <w:sz w:val="24"/>
          <w:szCs w:val="24"/>
        </w:rPr>
      </w:pPr>
    </w:p>
    <w:p w:rsidR="00504D30" w:rsidRPr="001E57FC" w:rsidRDefault="00504D30" w:rsidP="00504D30">
      <w:pPr>
        <w:pStyle w:val="ConsPlusNormal"/>
        <w:rPr>
          <w:rFonts w:ascii="Times New Roman" w:hAnsi="Times New Roman" w:cs="Times New Roman"/>
          <w:b/>
          <w:i/>
          <w:sz w:val="24"/>
          <w:szCs w:val="24"/>
        </w:rPr>
      </w:pPr>
      <w:r w:rsidRPr="001E57FC">
        <w:rPr>
          <w:rFonts w:ascii="Times New Roman" w:hAnsi="Times New Roman" w:cs="Times New Roman"/>
          <w:b/>
          <w:i/>
          <w:sz w:val="24"/>
          <w:szCs w:val="24"/>
        </w:rPr>
        <w:t xml:space="preserve">Материал подготовлен Управлением </w:t>
      </w:r>
      <w:proofErr w:type="spellStart"/>
      <w:r w:rsidRPr="001E57FC">
        <w:rPr>
          <w:rFonts w:ascii="Times New Roman" w:hAnsi="Times New Roman" w:cs="Times New Roman"/>
          <w:b/>
          <w:i/>
          <w:sz w:val="24"/>
          <w:szCs w:val="24"/>
        </w:rPr>
        <w:t>Росреестра</w:t>
      </w:r>
      <w:proofErr w:type="spellEnd"/>
      <w:r w:rsidRPr="001E57FC">
        <w:rPr>
          <w:rFonts w:ascii="Times New Roman" w:hAnsi="Times New Roman" w:cs="Times New Roman"/>
          <w:b/>
          <w:i/>
          <w:sz w:val="24"/>
          <w:szCs w:val="24"/>
        </w:rPr>
        <w:t xml:space="preserve"> </w:t>
      </w:r>
    </w:p>
    <w:p w:rsidR="00504D30" w:rsidRPr="001E57FC" w:rsidRDefault="00504D30" w:rsidP="00504D30">
      <w:pPr>
        <w:pStyle w:val="ConsPlusNormal"/>
        <w:rPr>
          <w:rFonts w:ascii="Times New Roman" w:hAnsi="Times New Roman" w:cs="Times New Roman"/>
          <w:b/>
          <w:i/>
          <w:sz w:val="24"/>
          <w:szCs w:val="24"/>
        </w:rPr>
      </w:pPr>
      <w:r w:rsidRPr="001E57FC">
        <w:rPr>
          <w:rFonts w:ascii="Times New Roman" w:hAnsi="Times New Roman" w:cs="Times New Roman"/>
          <w:b/>
          <w:i/>
          <w:sz w:val="24"/>
          <w:szCs w:val="24"/>
        </w:rPr>
        <w:t>по Новосибирской области</w:t>
      </w:r>
    </w:p>
    <w:p w:rsidR="00504D30" w:rsidRPr="001E57FC" w:rsidRDefault="00504D30" w:rsidP="00504D30">
      <w:pPr>
        <w:shd w:val="clear" w:color="auto" w:fill="FFFFFF"/>
        <w:spacing w:line="270" w:lineRule="atLeast"/>
        <w:rPr>
          <w:color w:val="000000"/>
          <w:sz w:val="16"/>
          <w:szCs w:val="16"/>
        </w:rPr>
      </w:pPr>
    </w:p>
    <w:p w:rsidR="00504D30" w:rsidRPr="001E57FC" w:rsidRDefault="00504D30" w:rsidP="00504D30">
      <w:pPr>
        <w:suppressAutoHyphens/>
        <w:autoSpaceDE w:val="0"/>
        <w:autoSpaceDN w:val="0"/>
        <w:adjustRightInd w:val="0"/>
        <w:jc w:val="both"/>
        <w:rPr>
          <w:b/>
          <w:bCs/>
          <w:sz w:val="24"/>
          <w:szCs w:val="24"/>
        </w:rPr>
      </w:pPr>
    </w:p>
    <w:p w:rsidR="00504D30" w:rsidRPr="001E57FC" w:rsidRDefault="00504D30" w:rsidP="00504D30">
      <w:pPr>
        <w:suppressAutoHyphens/>
        <w:autoSpaceDE w:val="0"/>
        <w:autoSpaceDN w:val="0"/>
        <w:adjustRightInd w:val="0"/>
        <w:jc w:val="both"/>
        <w:rPr>
          <w:b/>
          <w:bCs/>
          <w:i/>
          <w:iCs/>
          <w:color w:val="0070C0"/>
        </w:rPr>
      </w:pPr>
    </w:p>
    <w:p w:rsidR="002123EB" w:rsidRPr="001E57FC" w:rsidRDefault="002123EB" w:rsidP="002123EB">
      <w:pPr>
        <w:jc w:val="center"/>
        <w:rPr>
          <w:b/>
          <w:sz w:val="32"/>
        </w:rPr>
      </w:pPr>
      <w:r w:rsidRPr="001E57FC">
        <w:rPr>
          <w:b/>
          <w:sz w:val="32"/>
        </w:rPr>
        <w:t>Как восстановить документы</w:t>
      </w:r>
    </w:p>
    <w:p w:rsidR="002123EB" w:rsidRPr="001E57FC" w:rsidRDefault="002123EB" w:rsidP="002123EB">
      <w:pPr>
        <w:jc w:val="both"/>
        <w:rPr>
          <w:b/>
          <w:sz w:val="24"/>
        </w:rPr>
      </w:pPr>
    </w:p>
    <w:p w:rsidR="002123EB" w:rsidRPr="001E57FC" w:rsidRDefault="002123EB" w:rsidP="002123EB">
      <w:pPr>
        <w:ind w:firstLine="708"/>
        <w:jc w:val="both"/>
      </w:pPr>
      <w:r w:rsidRPr="001E57FC">
        <w:t xml:space="preserve">Управление </w:t>
      </w:r>
      <w:proofErr w:type="spellStart"/>
      <w:r w:rsidRPr="001E57FC">
        <w:t>Росреестра</w:t>
      </w:r>
      <w:proofErr w:type="spellEnd"/>
      <w:r w:rsidRPr="001E57FC">
        <w:t xml:space="preserve"> по Новосибирской области разъясняет, как восстановить утерянные правоустанавливающие документы на объект недвижимого имущества. </w:t>
      </w:r>
    </w:p>
    <w:p w:rsidR="002123EB" w:rsidRPr="001E57FC" w:rsidRDefault="002123EB" w:rsidP="002123EB">
      <w:pPr>
        <w:ind w:firstLine="708"/>
        <w:jc w:val="both"/>
      </w:pPr>
      <w:r w:rsidRPr="001E57FC">
        <w:t>Правоустанавливающий документ - это документ, на основании которого возникло право собственности. Это может быть: договор купли-продажи, договор дарения, договор долевого участия, свидетельство о праве на наследство и другие.</w:t>
      </w:r>
    </w:p>
    <w:p w:rsidR="002123EB" w:rsidRPr="001E57FC" w:rsidRDefault="002123EB" w:rsidP="002123EB">
      <w:pPr>
        <w:ind w:firstLine="708"/>
        <w:jc w:val="both"/>
      </w:pPr>
      <w:r w:rsidRPr="001E57FC">
        <w:t xml:space="preserve">Если документы утеряны, собственник вправе обратиться с </w:t>
      </w:r>
      <w:r w:rsidRPr="001E57FC">
        <w:rPr>
          <w:rFonts w:eastAsia="Calibri"/>
        </w:rPr>
        <w:t>заявлением о восстановлении правоустанавливающих документов</w:t>
      </w:r>
      <w:r w:rsidRPr="001E57FC">
        <w:t xml:space="preserve"> в любой ц</w:t>
      </w:r>
      <w:r w:rsidRPr="001E57FC">
        <w:rPr>
          <w:rFonts w:eastAsia="Calibri"/>
        </w:rPr>
        <w:t>ентр или офис МФЦ</w:t>
      </w:r>
      <w:r w:rsidRPr="001E57FC">
        <w:rPr>
          <w:rFonts w:eastAsia="Calibri"/>
          <w:color w:val="FF0000"/>
        </w:rPr>
        <w:t xml:space="preserve"> </w:t>
      </w:r>
      <w:r w:rsidRPr="001E57FC">
        <w:rPr>
          <w:rFonts w:eastAsia="Calibri"/>
        </w:rPr>
        <w:t xml:space="preserve">с приложением </w:t>
      </w:r>
      <w:r w:rsidRPr="001E57FC">
        <w:t xml:space="preserve">документа, удостоверяющего личность, </w:t>
      </w:r>
      <w:r w:rsidRPr="001E57FC">
        <w:rPr>
          <w:rFonts w:eastAsia="Calibri"/>
        </w:rPr>
        <w:t xml:space="preserve">и </w:t>
      </w:r>
      <w:r w:rsidRPr="001E57FC">
        <w:t>квитанции, подтверждающей оплату услуги по восстановлению документов. Телефон единой справочной службы МФЦ: 052 | 8 (383) 217-70-52.</w:t>
      </w:r>
    </w:p>
    <w:p w:rsidR="002123EB" w:rsidRPr="001E57FC" w:rsidRDefault="002123EB" w:rsidP="002123EB">
      <w:pPr>
        <w:ind w:firstLine="708"/>
        <w:jc w:val="both"/>
      </w:pPr>
      <w:r w:rsidRPr="001E57FC">
        <w:t xml:space="preserve">Копии правоустанавливающих документов могут быть выданы только правообладателям или их законным представителям, а также лицам, действующим от их имени на основании нотариально удостоверенной доверенности. </w:t>
      </w:r>
    </w:p>
    <w:p w:rsidR="002123EB" w:rsidRPr="001E57FC" w:rsidRDefault="002123EB" w:rsidP="002123EB">
      <w:pPr>
        <w:ind w:firstLine="708"/>
        <w:jc w:val="both"/>
      </w:pPr>
      <w:r w:rsidRPr="001E57FC">
        <w:t xml:space="preserve">Если Ваше право собственности возникло до 23 апреля 1999 года (для объектов недвижимости на территории </w:t>
      </w:r>
      <w:proofErr w:type="spellStart"/>
      <w:r w:rsidRPr="001E57FC">
        <w:t>Сузунского</w:t>
      </w:r>
      <w:proofErr w:type="spellEnd"/>
      <w:r w:rsidRPr="001E57FC">
        <w:t xml:space="preserve"> района Новосибирской области), а сведения о зарегистрированных правах в Едином государственном реестре недвижимости отсутствуют, то для восстановления правоустанавливающих документов необходимо обратиться: </w:t>
      </w:r>
    </w:p>
    <w:p w:rsidR="002123EB" w:rsidRPr="001E57FC" w:rsidRDefault="002123EB" w:rsidP="002123EB">
      <w:pPr>
        <w:ind w:firstLine="708"/>
        <w:jc w:val="both"/>
      </w:pPr>
      <w:r w:rsidRPr="001E57FC">
        <w:t>- в случае если сделка была нотариальная, то к нотариусу, оформлявшему сделку или наследство для получения дубликата документа;</w:t>
      </w:r>
    </w:p>
    <w:p w:rsidR="002123EB" w:rsidRPr="001E57FC" w:rsidRDefault="002123EB" w:rsidP="002123EB">
      <w:pPr>
        <w:ind w:firstLine="708"/>
        <w:jc w:val="both"/>
      </w:pPr>
      <w:r w:rsidRPr="001E57FC">
        <w:t>- в случае если документ был выдан органом государственной власти или органом местного самоуправления (это может быть распоряжение, постановление и т.п.) - в соответствующий орган;</w:t>
      </w:r>
    </w:p>
    <w:p w:rsidR="002123EB" w:rsidRPr="001E57FC" w:rsidRDefault="002123EB" w:rsidP="002123EB">
      <w:pPr>
        <w:ind w:firstLine="708"/>
        <w:jc w:val="both"/>
        <w:rPr>
          <w:strike/>
        </w:rPr>
      </w:pPr>
      <w:r w:rsidRPr="001E57FC">
        <w:t>- в случае если право признано судом, то в суд, где было вынесено это решение, для получения его копии.</w:t>
      </w:r>
    </w:p>
    <w:p w:rsidR="002123EB" w:rsidRPr="001E57FC" w:rsidRDefault="002123EB" w:rsidP="002123EB">
      <w:pPr>
        <w:ind w:firstLine="708"/>
        <w:jc w:val="both"/>
      </w:pPr>
      <w:r w:rsidRPr="001E57FC">
        <w:t>Главное, при утрате документов на недвижимое имущество не проявлять излишнего волнения, а здраво оценить ситуацию. В большинстве случаев получить копии утерянных документов можно обратившись в орган, выдавший их.</w:t>
      </w:r>
    </w:p>
    <w:p w:rsidR="002123EB" w:rsidRPr="001E57FC" w:rsidRDefault="002123EB" w:rsidP="002123EB">
      <w:pPr>
        <w:ind w:firstLine="708"/>
        <w:jc w:val="both"/>
      </w:pPr>
      <w:r w:rsidRPr="001E57FC">
        <w:t xml:space="preserve">С перечнем необходимых документов для осуществления кадастрового учета или регистрации права на объект недвижимости, получения других услуг </w:t>
      </w:r>
      <w:proofErr w:type="spellStart"/>
      <w:r w:rsidRPr="001E57FC">
        <w:t>Росреестра</w:t>
      </w:r>
      <w:proofErr w:type="spellEnd"/>
      <w:r w:rsidRPr="001E57FC">
        <w:t>, а также с информацией о сроках предоставления услуг и размерах государственной пошлины, можно ознакомиться</w:t>
      </w:r>
      <w:r w:rsidRPr="001E57FC">
        <w:rPr>
          <w:color w:val="FF0000"/>
        </w:rPr>
        <w:t xml:space="preserve"> </w:t>
      </w:r>
      <w:r w:rsidRPr="001E57FC">
        <w:t xml:space="preserve">на сайте </w:t>
      </w:r>
      <w:hyperlink r:id="rId8" w:history="1">
        <w:r w:rsidRPr="001E57FC">
          <w:rPr>
            <w:rStyle w:val="a4"/>
          </w:rPr>
          <w:t>https://регистрацияпросто.рф</w:t>
        </w:r>
      </w:hyperlink>
      <w:r w:rsidRPr="001E57FC">
        <w:t>. или по единому справочному телефону                      8 (800) 100-34-34 (звонок из регионов России бесплатный).</w:t>
      </w:r>
    </w:p>
    <w:p w:rsidR="002123EB" w:rsidRPr="001E57FC" w:rsidRDefault="002123EB" w:rsidP="001E57FC">
      <w:pPr>
        <w:pStyle w:val="ConsPlusNormal"/>
        <w:rPr>
          <w:rFonts w:ascii="Times New Roman" w:hAnsi="Times New Roman" w:cs="Times New Roman"/>
          <w:b/>
          <w:i/>
          <w:sz w:val="24"/>
          <w:szCs w:val="24"/>
        </w:rPr>
      </w:pPr>
    </w:p>
    <w:p w:rsidR="002123EB" w:rsidRPr="001E57FC" w:rsidRDefault="002123EB" w:rsidP="002123EB">
      <w:pPr>
        <w:pStyle w:val="ConsPlusNormal"/>
        <w:rPr>
          <w:rFonts w:ascii="Times New Roman" w:hAnsi="Times New Roman" w:cs="Times New Roman"/>
          <w:b/>
          <w:i/>
          <w:sz w:val="24"/>
          <w:szCs w:val="24"/>
        </w:rPr>
      </w:pPr>
      <w:r w:rsidRPr="001E57FC">
        <w:rPr>
          <w:rFonts w:ascii="Times New Roman" w:hAnsi="Times New Roman" w:cs="Times New Roman"/>
          <w:b/>
          <w:i/>
          <w:sz w:val="24"/>
          <w:szCs w:val="24"/>
        </w:rPr>
        <w:t xml:space="preserve">Материал подготовлен Управлением </w:t>
      </w:r>
      <w:proofErr w:type="spellStart"/>
      <w:r w:rsidRPr="001E57FC">
        <w:rPr>
          <w:rFonts w:ascii="Times New Roman" w:hAnsi="Times New Roman" w:cs="Times New Roman"/>
          <w:b/>
          <w:i/>
          <w:sz w:val="24"/>
          <w:szCs w:val="24"/>
        </w:rPr>
        <w:t>Росреестра</w:t>
      </w:r>
      <w:proofErr w:type="spellEnd"/>
      <w:r w:rsidRPr="001E57FC">
        <w:rPr>
          <w:rFonts w:ascii="Times New Roman" w:hAnsi="Times New Roman" w:cs="Times New Roman"/>
          <w:b/>
          <w:i/>
          <w:sz w:val="24"/>
          <w:szCs w:val="24"/>
        </w:rPr>
        <w:t xml:space="preserve"> </w:t>
      </w:r>
    </w:p>
    <w:p w:rsidR="002123EB" w:rsidRPr="001E57FC" w:rsidRDefault="002123EB" w:rsidP="002123EB">
      <w:pPr>
        <w:pStyle w:val="ConsPlusNormal"/>
        <w:rPr>
          <w:rFonts w:ascii="Times New Roman" w:hAnsi="Times New Roman" w:cs="Times New Roman"/>
          <w:b/>
          <w:i/>
          <w:sz w:val="24"/>
          <w:szCs w:val="24"/>
        </w:rPr>
      </w:pPr>
      <w:r w:rsidRPr="001E57FC">
        <w:rPr>
          <w:rFonts w:ascii="Times New Roman" w:hAnsi="Times New Roman" w:cs="Times New Roman"/>
          <w:b/>
          <w:i/>
          <w:sz w:val="24"/>
          <w:szCs w:val="24"/>
        </w:rPr>
        <w:t>по Новосибирской области</w:t>
      </w:r>
    </w:p>
    <w:p w:rsidR="002123EB" w:rsidRPr="001E57FC" w:rsidRDefault="002123EB" w:rsidP="002123EB">
      <w:pPr>
        <w:suppressAutoHyphens/>
        <w:autoSpaceDE w:val="0"/>
        <w:autoSpaceDN w:val="0"/>
        <w:adjustRightInd w:val="0"/>
        <w:jc w:val="both"/>
        <w:rPr>
          <w:b/>
          <w:bCs/>
          <w:i/>
          <w:iCs/>
          <w:color w:val="0070C0"/>
          <w:sz w:val="24"/>
          <w:szCs w:val="24"/>
        </w:rPr>
      </w:pPr>
    </w:p>
    <w:p w:rsidR="00897D56" w:rsidRPr="001E57FC" w:rsidRDefault="00897D56" w:rsidP="00897D56">
      <w:pPr>
        <w:jc w:val="center"/>
        <w:rPr>
          <w:b/>
          <w:sz w:val="32"/>
          <w:szCs w:val="28"/>
        </w:rPr>
      </w:pPr>
      <w:r w:rsidRPr="001E57FC">
        <w:rPr>
          <w:b/>
          <w:sz w:val="32"/>
          <w:szCs w:val="28"/>
        </w:rPr>
        <w:t xml:space="preserve">О регистрации прав на недвижимость </w:t>
      </w:r>
    </w:p>
    <w:p w:rsidR="00897D56" w:rsidRPr="001E57FC" w:rsidRDefault="00897D56" w:rsidP="00897D56">
      <w:pPr>
        <w:jc w:val="center"/>
        <w:rPr>
          <w:b/>
          <w:sz w:val="32"/>
          <w:szCs w:val="28"/>
        </w:rPr>
      </w:pPr>
      <w:r w:rsidRPr="001E57FC">
        <w:rPr>
          <w:b/>
          <w:sz w:val="32"/>
          <w:szCs w:val="28"/>
        </w:rPr>
        <w:t>по нотариальным документам</w:t>
      </w:r>
    </w:p>
    <w:p w:rsidR="00897D56" w:rsidRPr="001E57FC" w:rsidRDefault="00897D56" w:rsidP="00897D56">
      <w:pPr>
        <w:jc w:val="center"/>
        <w:rPr>
          <w:b/>
          <w:sz w:val="24"/>
          <w:szCs w:val="28"/>
        </w:rPr>
      </w:pPr>
    </w:p>
    <w:p w:rsidR="00897D56" w:rsidRPr="001E57FC" w:rsidRDefault="00897D56" w:rsidP="00897D56">
      <w:pPr>
        <w:ind w:firstLine="709"/>
        <w:jc w:val="both"/>
        <w:rPr>
          <w:szCs w:val="28"/>
        </w:rPr>
      </w:pPr>
      <w:r w:rsidRPr="001E57FC">
        <w:rPr>
          <w:szCs w:val="28"/>
        </w:rPr>
        <w:t xml:space="preserve">Управление </w:t>
      </w:r>
      <w:proofErr w:type="spellStart"/>
      <w:r w:rsidRPr="001E57FC">
        <w:rPr>
          <w:szCs w:val="28"/>
        </w:rPr>
        <w:t>Росреестра</w:t>
      </w:r>
      <w:proofErr w:type="spellEnd"/>
      <w:r w:rsidRPr="001E57FC">
        <w:rPr>
          <w:szCs w:val="28"/>
        </w:rPr>
        <w:t xml:space="preserve"> по Новосибирской области напоминает об особенностях осуществления регистрационных </w:t>
      </w:r>
      <w:proofErr w:type="gramStart"/>
      <w:r w:rsidRPr="001E57FC">
        <w:rPr>
          <w:szCs w:val="28"/>
        </w:rPr>
        <w:t>действий</w:t>
      </w:r>
      <w:proofErr w:type="gramEnd"/>
      <w:r w:rsidRPr="001E57FC">
        <w:rPr>
          <w:szCs w:val="28"/>
        </w:rPr>
        <w:t xml:space="preserve"> на основании нотариально удостоверенных документов.</w:t>
      </w:r>
    </w:p>
    <w:p w:rsidR="00897D56" w:rsidRPr="001E57FC" w:rsidRDefault="00897D56" w:rsidP="00897D56">
      <w:pPr>
        <w:ind w:firstLine="709"/>
        <w:jc w:val="both"/>
        <w:rPr>
          <w:szCs w:val="28"/>
        </w:rPr>
      </w:pPr>
      <w:r w:rsidRPr="001E57FC">
        <w:rPr>
          <w:szCs w:val="28"/>
        </w:rPr>
        <w:t>Государственная регистрация прав на основании нотариально удостоверенных документов имеет ряд особенностей по сравнению с общим порядком представления документов и процедуры осуществления регистрационных действий.</w:t>
      </w:r>
      <w:bookmarkStart w:id="1" w:name="dst100768"/>
      <w:bookmarkEnd w:id="1"/>
    </w:p>
    <w:p w:rsidR="00897D56" w:rsidRPr="001E57FC" w:rsidRDefault="00897D56" w:rsidP="00897D56">
      <w:pPr>
        <w:ind w:firstLine="709"/>
        <w:jc w:val="both"/>
        <w:rPr>
          <w:szCs w:val="28"/>
        </w:rPr>
      </w:pPr>
      <w:r w:rsidRPr="001E57FC">
        <w:rPr>
          <w:szCs w:val="28"/>
        </w:rPr>
        <w:t xml:space="preserve">Во-первых, законом </w:t>
      </w:r>
      <w:bookmarkStart w:id="2" w:name="dst100769"/>
      <w:bookmarkEnd w:id="2"/>
      <w:r w:rsidRPr="001E57FC">
        <w:rPr>
          <w:szCs w:val="28"/>
        </w:rPr>
        <w:t xml:space="preserve">установлены сокращенные сроки осуществления государственной регистрации  прав на основании таких документов, а именно: </w:t>
      </w:r>
    </w:p>
    <w:p w:rsidR="00897D56" w:rsidRPr="001E57FC" w:rsidRDefault="00897D56" w:rsidP="00897D56">
      <w:pPr>
        <w:ind w:firstLine="709"/>
        <w:jc w:val="both"/>
        <w:rPr>
          <w:szCs w:val="28"/>
        </w:rPr>
      </w:pPr>
      <w:r w:rsidRPr="001E57FC">
        <w:rPr>
          <w:szCs w:val="28"/>
        </w:rPr>
        <w:t xml:space="preserve">- три рабочих дня </w:t>
      </w:r>
      <w:proofErr w:type="gramStart"/>
      <w:r w:rsidRPr="001E57FC">
        <w:rPr>
          <w:szCs w:val="28"/>
        </w:rPr>
        <w:t>с даты приема</w:t>
      </w:r>
      <w:proofErr w:type="gramEnd"/>
      <w:r w:rsidRPr="001E57FC">
        <w:rPr>
          <w:szCs w:val="28"/>
        </w:rPr>
        <w:t xml:space="preserve"> или поступления в Управление </w:t>
      </w:r>
      <w:proofErr w:type="spellStart"/>
      <w:r w:rsidRPr="001E57FC">
        <w:rPr>
          <w:szCs w:val="28"/>
        </w:rPr>
        <w:t>Росреестра</w:t>
      </w:r>
      <w:proofErr w:type="spellEnd"/>
      <w:r w:rsidRPr="001E57FC">
        <w:rPr>
          <w:szCs w:val="28"/>
        </w:rPr>
        <w:t xml:space="preserve"> заявления и прилагаемых к нему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897D56" w:rsidRPr="001E57FC" w:rsidRDefault="00897D56" w:rsidP="00897D56">
      <w:pPr>
        <w:ind w:firstLine="709"/>
        <w:jc w:val="both"/>
        <w:rPr>
          <w:szCs w:val="28"/>
        </w:rPr>
      </w:pPr>
      <w:r w:rsidRPr="001E57FC">
        <w:rPr>
          <w:szCs w:val="28"/>
        </w:rPr>
        <w:t xml:space="preserve">- пять рабочих дней </w:t>
      </w:r>
      <w:proofErr w:type="gramStart"/>
      <w:r w:rsidRPr="001E57FC">
        <w:rPr>
          <w:szCs w:val="28"/>
        </w:rPr>
        <w:t>с даты приема</w:t>
      </w:r>
      <w:proofErr w:type="gramEnd"/>
      <w:r w:rsidRPr="001E57FC">
        <w:rPr>
          <w:szCs w:val="28"/>
        </w:rPr>
        <w:t xml:space="preserve"> указанных документов многофункциональным центром.</w:t>
      </w:r>
    </w:p>
    <w:p w:rsidR="00897D56" w:rsidRPr="001E57FC" w:rsidRDefault="00897D56" w:rsidP="00897D56">
      <w:pPr>
        <w:ind w:firstLine="709"/>
        <w:jc w:val="both"/>
        <w:rPr>
          <w:szCs w:val="28"/>
        </w:rPr>
      </w:pPr>
      <w:r w:rsidRPr="001E57FC">
        <w:rPr>
          <w:szCs w:val="28"/>
        </w:rPr>
        <w:t>В случае поступления нотариально удостоверенных документов в электронной форме - в течение одного рабочего дня, следующего за днем их поступления.</w:t>
      </w:r>
    </w:p>
    <w:p w:rsidR="00897D56" w:rsidRPr="001E57FC" w:rsidRDefault="00897D56" w:rsidP="00897D56">
      <w:pPr>
        <w:ind w:firstLine="709"/>
        <w:jc w:val="both"/>
        <w:rPr>
          <w:szCs w:val="28"/>
        </w:rPr>
      </w:pPr>
      <w:proofErr w:type="gramStart"/>
      <w:r w:rsidRPr="001E57FC">
        <w:rPr>
          <w:szCs w:val="28"/>
        </w:rPr>
        <w:lastRenderedPageBreak/>
        <w:t>Во-вторых, для осуществления регистрации прав, связанных с отчуждением или обременением жилого помещения, приобретаемого с использованием кредитных средств целевого займа, предоставленного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roofErr w:type="gramEnd"/>
    </w:p>
    <w:p w:rsidR="00897D56" w:rsidRPr="001E57FC" w:rsidRDefault="00897D56" w:rsidP="00897D56">
      <w:pPr>
        <w:ind w:firstLine="709"/>
        <w:jc w:val="both"/>
        <w:rPr>
          <w:szCs w:val="28"/>
        </w:rPr>
      </w:pPr>
      <w:r w:rsidRPr="001E57FC">
        <w:rPr>
          <w:szCs w:val="28"/>
        </w:rPr>
        <w:t>В-третьих, необходимые для регистрации прав нотариально удостоверенные договоры представляются не менее чем в двух экземплярах (подлиннике и копии). После государственной регистрации подлинный экземпляр  (экземпляры) договора  возвращается правообладателю.</w:t>
      </w:r>
    </w:p>
    <w:p w:rsidR="00897D56" w:rsidRPr="001E57FC" w:rsidRDefault="00897D56" w:rsidP="00897D56">
      <w:pPr>
        <w:ind w:firstLine="709"/>
        <w:jc w:val="both"/>
        <w:rPr>
          <w:szCs w:val="28"/>
        </w:rPr>
      </w:pPr>
      <w:r w:rsidRPr="001E57FC">
        <w:rPr>
          <w:szCs w:val="28"/>
        </w:rPr>
        <w:t xml:space="preserve">В-четвертых, с 01.02.2019 </w:t>
      </w:r>
      <w:r w:rsidRPr="001E57FC">
        <w:rPr>
          <w:color w:val="000000"/>
          <w:szCs w:val="28"/>
        </w:rPr>
        <w:t>установлена обязанность нотариуса, удостоверившего договор, на основании которого возникает право на недвижимое имущество (долю в праве), выдавшего свидетельство о праве на наследство</w:t>
      </w:r>
      <w:r w:rsidRPr="001E57FC">
        <w:rPr>
          <w:szCs w:val="28"/>
        </w:rPr>
        <w:t>, свидетельство о праве собственности на долю в общем имуществе,</w:t>
      </w:r>
      <w:r w:rsidRPr="001E57FC">
        <w:rPr>
          <w:color w:val="000000"/>
          <w:szCs w:val="28"/>
        </w:rPr>
        <w:t xml:space="preserve"> направить заявление о государственной регистрации прав и удостоверенные (выданные) им документы в Управление </w:t>
      </w:r>
      <w:proofErr w:type="spellStart"/>
      <w:r w:rsidRPr="001E57FC">
        <w:rPr>
          <w:color w:val="000000"/>
          <w:szCs w:val="28"/>
        </w:rPr>
        <w:t>Росреестра</w:t>
      </w:r>
      <w:proofErr w:type="spellEnd"/>
      <w:r w:rsidRPr="001E57FC">
        <w:rPr>
          <w:color w:val="000000"/>
          <w:szCs w:val="28"/>
        </w:rPr>
        <w:t>. Исключение составляют случаи, когда стороны сделки возражают против подачи такого заявления нотариусом.</w:t>
      </w:r>
    </w:p>
    <w:p w:rsidR="00897D56" w:rsidRPr="001E57FC" w:rsidRDefault="00897D56" w:rsidP="00897D56">
      <w:pPr>
        <w:ind w:firstLine="709"/>
        <w:jc w:val="both"/>
        <w:rPr>
          <w:szCs w:val="28"/>
        </w:rPr>
      </w:pPr>
      <w:r w:rsidRPr="001E57FC">
        <w:rPr>
          <w:color w:val="000000"/>
          <w:szCs w:val="28"/>
        </w:rPr>
        <w:t xml:space="preserve">В- пятых, </w:t>
      </w:r>
      <w:r w:rsidRPr="001E57FC">
        <w:rPr>
          <w:szCs w:val="28"/>
        </w:rPr>
        <w:t>заявление и документы о кадастровом учете и (или) регистрации прав представляются нотариусом в форме:</w:t>
      </w:r>
    </w:p>
    <w:p w:rsidR="00897D56" w:rsidRPr="001E57FC" w:rsidRDefault="00897D56" w:rsidP="00897D56">
      <w:pPr>
        <w:ind w:firstLine="540"/>
        <w:jc w:val="both"/>
        <w:rPr>
          <w:szCs w:val="28"/>
        </w:rPr>
      </w:pPr>
      <w:r w:rsidRPr="001E57FC">
        <w:rPr>
          <w:szCs w:val="28"/>
        </w:rPr>
        <w:t xml:space="preserve">-  электронного документа, удостоверенного (выданного, совершенного) нотариусом в электронной форме; </w:t>
      </w:r>
    </w:p>
    <w:p w:rsidR="00897D56" w:rsidRPr="001E57FC" w:rsidRDefault="00897D56" w:rsidP="00897D56">
      <w:pPr>
        <w:tabs>
          <w:tab w:val="left" w:pos="709"/>
        </w:tabs>
        <w:ind w:firstLine="540"/>
        <w:jc w:val="both"/>
        <w:rPr>
          <w:szCs w:val="28"/>
        </w:rPr>
      </w:pPr>
      <w:r w:rsidRPr="001E57FC">
        <w:rPr>
          <w:szCs w:val="28"/>
        </w:rPr>
        <w:t>-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электронного образа, изготовленного нотариусом, документу на бумажном носителе не требуется.</w:t>
      </w:r>
    </w:p>
    <w:p w:rsidR="00897D56" w:rsidRPr="001E57FC" w:rsidRDefault="00897D56" w:rsidP="00897D56">
      <w:pPr>
        <w:tabs>
          <w:tab w:val="left" w:pos="709"/>
        </w:tabs>
        <w:ind w:firstLine="540"/>
        <w:jc w:val="both"/>
        <w:rPr>
          <w:szCs w:val="28"/>
        </w:rPr>
      </w:pPr>
      <w:r w:rsidRPr="001E57FC">
        <w:rPr>
          <w:rFonts w:eastAsia="Calibri"/>
          <w:szCs w:val="28"/>
          <w:lang w:eastAsia="en-US"/>
        </w:rPr>
        <w:t xml:space="preserve">В- шестых,  </w:t>
      </w:r>
      <w:r w:rsidRPr="001E57FC">
        <w:rPr>
          <w:szCs w:val="28"/>
        </w:rPr>
        <w:t>государственный регистратор прав не осуществляет проверку  законности нотариально удостоверенной сделки, свидетельства о праве на наследство, свидетельства о праве собственности на долю в общем имуществе.</w:t>
      </w:r>
    </w:p>
    <w:p w:rsidR="00897D56" w:rsidRPr="001E57FC" w:rsidRDefault="00897D56" w:rsidP="00897D56">
      <w:pPr>
        <w:tabs>
          <w:tab w:val="left" w:pos="709"/>
        </w:tabs>
        <w:ind w:firstLine="540"/>
        <w:jc w:val="both"/>
        <w:rPr>
          <w:szCs w:val="28"/>
        </w:rPr>
      </w:pPr>
      <w:r w:rsidRPr="001E57FC">
        <w:rPr>
          <w:rFonts w:eastAsia="Calibri"/>
          <w:szCs w:val="28"/>
          <w:lang w:eastAsia="en-US"/>
        </w:rPr>
        <w:t xml:space="preserve">Таким </w:t>
      </w:r>
      <w:proofErr w:type="gramStart"/>
      <w:r w:rsidRPr="001E57FC">
        <w:rPr>
          <w:rFonts w:eastAsia="Calibri"/>
          <w:szCs w:val="28"/>
          <w:lang w:eastAsia="en-US"/>
        </w:rPr>
        <w:t>образом</w:t>
      </w:r>
      <w:proofErr w:type="gramEnd"/>
      <w:r w:rsidRPr="001E57FC">
        <w:rPr>
          <w:rFonts w:eastAsia="Calibri"/>
          <w:szCs w:val="28"/>
          <w:lang w:eastAsia="en-US"/>
        </w:rPr>
        <w:t xml:space="preserve"> законом упрощена процедура государственной регистрации прав на основании нотариально удостоверенных документов и исключена повторная проверка государственным регистратором законности нотариально удостоверенной сделки, выданного нотариусом  наследнику </w:t>
      </w:r>
      <w:r w:rsidRPr="001E57FC">
        <w:rPr>
          <w:szCs w:val="28"/>
        </w:rPr>
        <w:t xml:space="preserve">свидетельства о праве. </w:t>
      </w:r>
    </w:p>
    <w:p w:rsidR="00897D56" w:rsidRPr="001E57FC" w:rsidRDefault="00897D56" w:rsidP="00897D56">
      <w:pPr>
        <w:tabs>
          <w:tab w:val="left" w:pos="709"/>
        </w:tabs>
        <w:ind w:firstLine="540"/>
        <w:jc w:val="both"/>
        <w:rPr>
          <w:szCs w:val="28"/>
        </w:rPr>
      </w:pPr>
      <w:r w:rsidRPr="001E57FC">
        <w:rPr>
          <w:szCs w:val="28"/>
        </w:rPr>
        <w:t>Указанные положения закона способствуют сокращению сроков регистрации, повышению безопасности сделок и своевременному внесению актуальных сведений о правообладателях и обременениях объектов недвижимости в Единый государственный реестр недвижимости.</w:t>
      </w:r>
    </w:p>
    <w:p w:rsidR="00897D56" w:rsidRPr="001E57FC" w:rsidRDefault="00897D56" w:rsidP="001E57FC">
      <w:pPr>
        <w:pStyle w:val="ConsPlusNormal"/>
        <w:rPr>
          <w:rFonts w:ascii="Times New Roman" w:hAnsi="Times New Roman" w:cs="Times New Roman"/>
          <w:b/>
          <w:i/>
          <w:sz w:val="24"/>
          <w:szCs w:val="24"/>
        </w:rPr>
      </w:pPr>
    </w:p>
    <w:p w:rsidR="00897D56" w:rsidRPr="001E57FC" w:rsidRDefault="00897D56" w:rsidP="00897D56">
      <w:pPr>
        <w:pStyle w:val="ConsPlusNormal"/>
        <w:rPr>
          <w:rFonts w:ascii="Times New Roman" w:hAnsi="Times New Roman" w:cs="Times New Roman"/>
          <w:b/>
          <w:i/>
          <w:sz w:val="24"/>
          <w:szCs w:val="24"/>
        </w:rPr>
      </w:pPr>
      <w:r w:rsidRPr="001E57FC">
        <w:rPr>
          <w:rFonts w:ascii="Times New Roman" w:hAnsi="Times New Roman" w:cs="Times New Roman"/>
          <w:b/>
          <w:i/>
          <w:sz w:val="24"/>
          <w:szCs w:val="24"/>
        </w:rPr>
        <w:t xml:space="preserve">Материал подготовлен Управлением </w:t>
      </w:r>
      <w:proofErr w:type="spellStart"/>
      <w:r w:rsidRPr="001E57FC">
        <w:rPr>
          <w:rFonts w:ascii="Times New Roman" w:hAnsi="Times New Roman" w:cs="Times New Roman"/>
          <w:b/>
          <w:i/>
          <w:sz w:val="24"/>
          <w:szCs w:val="24"/>
        </w:rPr>
        <w:t>Росреестра</w:t>
      </w:r>
      <w:proofErr w:type="spellEnd"/>
      <w:r w:rsidRPr="001E57FC">
        <w:rPr>
          <w:rFonts w:ascii="Times New Roman" w:hAnsi="Times New Roman" w:cs="Times New Roman"/>
          <w:b/>
          <w:i/>
          <w:sz w:val="24"/>
          <w:szCs w:val="24"/>
        </w:rPr>
        <w:t xml:space="preserve"> </w:t>
      </w:r>
    </w:p>
    <w:p w:rsidR="00897D56" w:rsidRPr="001E57FC" w:rsidRDefault="00897D56" w:rsidP="00897D56">
      <w:pPr>
        <w:pStyle w:val="ConsPlusNormal"/>
        <w:rPr>
          <w:rFonts w:ascii="Times New Roman" w:hAnsi="Times New Roman" w:cs="Times New Roman"/>
          <w:b/>
          <w:i/>
          <w:sz w:val="24"/>
          <w:szCs w:val="24"/>
        </w:rPr>
      </w:pPr>
      <w:r w:rsidRPr="001E57FC">
        <w:rPr>
          <w:rFonts w:ascii="Times New Roman" w:hAnsi="Times New Roman" w:cs="Times New Roman"/>
          <w:b/>
          <w:i/>
          <w:sz w:val="24"/>
          <w:szCs w:val="24"/>
        </w:rPr>
        <w:t>по Новосибирской области</w:t>
      </w:r>
    </w:p>
    <w:p w:rsidR="00504D30" w:rsidRPr="001E57FC" w:rsidRDefault="00504D30">
      <w:pPr>
        <w:rPr>
          <w:sz w:val="24"/>
          <w:szCs w:val="24"/>
        </w:rPr>
      </w:pPr>
    </w:p>
    <w:sectPr w:rsidR="00504D30" w:rsidRPr="001E57FC" w:rsidSect="00DF42FF">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8460E"/>
    <w:multiLevelType w:val="hybridMultilevel"/>
    <w:tmpl w:val="AA32C60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E52557E"/>
    <w:multiLevelType w:val="multilevel"/>
    <w:tmpl w:val="E3E20B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D367A5A"/>
    <w:multiLevelType w:val="hybridMultilevel"/>
    <w:tmpl w:val="A7D885B8"/>
    <w:lvl w:ilvl="0" w:tplc="63DED0B6">
      <w:start w:val="1"/>
      <w:numFmt w:val="bullet"/>
      <w:lvlText w:val=""/>
      <w:lvlJc w:val="left"/>
      <w:pPr>
        <w:ind w:left="50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E4B"/>
    <w:rsid w:val="00117E4B"/>
    <w:rsid w:val="001E57FC"/>
    <w:rsid w:val="002123EB"/>
    <w:rsid w:val="00384B60"/>
    <w:rsid w:val="00504D30"/>
    <w:rsid w:val="00515C6B"/>
    <w:rsid w:val="005C4201"/>
    <w:rsid w:val="00744F94"/>
    <w:rsid w:val="007B15C2"/>
    <w:rsid w:val="00897D56"/>
    <w:rsid w:val="008A2EDF"/>
    <w:rsid w:val="00B815AA"/>
    <w:rsid w:val="00BD2458"/>
    <w:rsid w:val="00DF4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2FF"/>
    <w:pPr>
      <w:spacing w:after="200" w:line="276" w:lineRule="auto"/>
      <w:ind w:left="720"/>
      <w:contextualSpacing/>
    </w:pPr>
    <w:rPr>
      <w:rFonts w:asciiTheme="minorHAnsi" w:eastAsiaTheme="minorEastAsia" w:hAnsiTheme="minorHAnsi" w:cstheme="minorBidi"/>
      <w:sz w:val="22"/>
      <w:szCs w:val="22"/>
    </w:rPr>
  </w:style>
  <w:style w:type="paragraph" w:customStyle="1" w:styleId="headertexttopleveltextcentertext">
    <w:name w:val="headertext topleveltext centertext"/>
    <w:basedOn w:val="a"/>
    <w:rsid w:val="00DF42FF"/>
    <w:pPr>
      <w:spacing w:before="100" w:beforeAutospacing="1" w:after="100" w:afterAutospacing="1"/>
      <w:ind w:firstLine="709"/>
      <w:jc w:val="both"/>
    </w:pPr>
    <w:rPr>
      <w:sz w:val="24"/>
      <w:szCs w:val="24"/>
    </w:rPr>
  </w:style>
  <w:style w:type="character" w:styleId="a4">
    <w:name w:val="Hyperlink"/>
    <w:basedOn w:val="a0"/>
    <w:uiPriority w:val="99"/>
    <w:semiHidden/>
    <w:unhideWhenUsed/>
    <w:rsid w:val="00DF42FF"/>
    <w:rPr>
      <w:color w:val="0000FF"/>
      <w:u w:val="single"/>
    </w:rPr>
  </w:style>
  <w:style w:type="paragraph" w:customStyle="1" w:styleId="s1">
    <w:name w:val="s_1"/>
    <w:basedOn w:val="a"/>
    <w:rsid w:val="00DF42FF"/>
    <w:pPr>
      <w:spacing w:before="100" w:beforeAutospacing="1" w:after="100" w:afterAutospacing="1"/>
    </w:pPr>
    <w:rPr>
      <w:sz w:val="24"/>
      <w:szCs w:val="24"/>
    </w:rPr>
  </w:style>
  <w:style w:type="paragraph" w:styleId="a5">
    <w:name w:val="Normal (Web)"/>
    <w:basedOn w:val="a"/>
    <w:uiPriority w:val="99"/>
    <w:semiHidden/>
    <w:unhideWhenUsed/>
    <w:rsid w:val="00504D30"/>
    <w:pPr>
      <w:spacing w:before="100" w:beforeAutospacing="1" w:after="100" w:afterAutospacing="1"/>
    </w:pPr>
    <w:rPr>
      <w:sz w:val="24"/>
      <w:szCs w:val="24"/>
    </w:rPr>
  </w:style>
  <w:style w:type="paragraph" w:customStyle="1" w:styleId="ConsPlusNormal">
    <w:name w:val="ConsPlusNormal"/>
    <w:rsid w:val="00504D3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6681765">
      <w:bodyDiv w:val="1"/>
      <w:marLeft w:val="0"/>
      <w:marRight w:val="0"/>
      <w:marTop w:val="0"/>
      <w:marBottom w:val="0"/>
      <w:divBdr>
        <w:top w:val="none" w:sz="0" w:space="0" w:color="auto"/>
        <w:left w:val="none" w:sz="0" w:space="0" w:color="auto"/>
        <w:bottom w:val="none" w:sz="0" w:space="0" w:color="auto"/>
        <w:right w:val="none" w:sz="0" w:space="0" w:color="auto"/>
      </w:divBdr>
    </w:div>
    <w:div w:id="380449457">
      <w:bodyDiv w:val="1"/>
      <w:marLeft w:val="0"/>
      <w:marRight w:val="0"/>
      <w:marTop w:val="0"/>
      <w:marBottom w:val="0"/>
      <w:divBdr>
        <w:top w:val="none" w:sz="0" w:space="0" w:color="auto"/>
        <w:left w:val="none" w:sz="0" w:space="0" w:color="auto"/>
        <w:bottom w:val="none" w:sz="0" w:space="0" w:color="auto"/>
        <w:right w:val="none" w:sz="0" w:space="0" w:color="auto"/>
      </w:divBdr>
    </w:div>
    <w:div w:id="385573186">
      <w:bodyDiv w:val="1"/>
      <w:marLeft w:val="0"/>
      <w:marRight w:val="0"/>
      <w:marTop w:val="0"/>
      <w:marBottom w:val="0"/>
      <w:divBdr>
        <w:top w:val="none" w:sz="0" w:space="0" w:color="auto"/>
        <w:left w:val="none" w:sz="0" w:space="0" w:color="auto"/>
        <w:bottom w:val="none" w:sz="0" w:space="0" w:color="auto"/>
        <w:right w:val="none" w:sz="0" w:space="0" w:color="auto"/>
      </w:divBdr>
    </w:div>
    <w:div w:id="20174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ffnb0bagdddhghh2d8i.xn--p1ai/"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5" Type="http://schemas.openxmlformats.org/officeDocument/2006/relationships/hyperlink" Target="http://internet.gar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1845</Words>
  <Characters>10519</Characters>
  <Application>Microsoft Office Word</Application>
  <DocSecurity>0</DocSecurity>
  <Lines>87</Lines>
  <Paragraphs>24</Paragraphs>
  <ScaleCrop>false</ScaleCrop>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15</cp:revision>
  <dcterms:created xsi:type="dcterms:W3CDTF">2019-08-30T04:24:00Z</dcterms:created>
  <dcterms:modified xsi:type="dcterms:W3CDTF">2019-09-05T06:17:00Z</dcterms:modified>
</cp:coreProperties>
</file>