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23" w:rsidRPr="00C56959" w:rsidRDefault="008C2523" w:rsidP="008114D0">
      <w:pPr>
        <w:jc w:val="center"/>
        <w:rPr>
          <w:b/>
          <w:i/>
        </w:rPr>
      </w:pPr>
      <w:r w:rsidRPr="00C56959">
        <w:rPr>
          <w:b/>
          <w:i/>
        </w:rPr>
        <w:t>МАЛЫШЕВСКИЙ ВЕСТНИК</w:t>
      </w:r>
    </w:p>
    <w:p w:rsidR="008C2523" w:rsidRPr="00C56959" w:rsidRDefault="008C2523" w:rsidP="008114D0">
      <w:pPr>
        <w:jc w:val="center"/>
        <w:rPr>
          <w:b/>
          <w:i/>
        </w:rPr>
      </w:pPr>
      <w:r w:rsidRPr="00C56959">
        <w:rPr>
          <w:b/>
          <w:i/>
        </w:rPr>
        <w:t xml:space="preserve">№ </w:t>
      </w:r>
      <w:r w:rsidR="00AF7C2F" w:rsidRPr="00C56959">
        <w:rPr>
          <w:b/>
          <w:i/>
        </w:rPr>
        <w:t>1</w:t>
      </w:r>
      <w:r w:rsidR="00C27AC5" w:rsidRPr="00C56959">
        <w:rPr>
          <w:b/>
          <w:i/>
        </w:rPr>
        <w:t>2</w:t>
      </w:r>
      <w:r w:rsidRPr="00C56959">
        <w:rPr>
          <w:b/>
          <w:i/>
        </w:rPr>
        <w:t xml:space="preserve"> (</w:t>
      </w:r>
      <w:r w:rsidR="00AF7C2F" w:rsidRPr="00C56959">
        <w:rPr>
          <w:b/>
          <w:i/>
        </w:rPr>
        <w:t>20</w:t>
      </w:r>
      <w:r w:rsidR="00C27AC5" w:rsidRPr="00C56959">
        <w:rPr>
          <w:b/>
          <w:i/>
        </w:rPr>
        <w:t>2</w:t>
      </w:r>
      <w:r w:rsidRPr="00C56959">
        <w:rPr>
          <w:b/>
          <w:i/>
        </w:rPr>
        <w:t xml:space="preserve">) </w:t>
      </w:r>
      <w:r w:rsidR="00C27AC5" w:rsidRPr="00C56959">
        <w:rPr>
          <w:b/>
          <w:i/>
        </w:rPr>
        <w:t>3</w:t>
      </w:r>
      <w:r w:rsidR="00FE17B5" w:rsidRPr="00C56959">
        <w:rPr>
          <w:b/>
          <w:i/>
        </w:rPr>
        <w:t>0</w:t>
      </w:r>
      <w:r w:rsidRPr="00C56959">
        <w:rPr>
          <w:b/>
          <w:i/>
        </w:rPr>
        <w:t xml:space="preserve"> </w:t>
      </w:r>
      <w:r w:rsidR="00AF7C2F" w:rsidRPr="00C56959">
        <w:rPr>
          <w:b/>
          <w:i/>
        </w:rPr>
        <w:t>июня</w:t>
      </w:r>
      <w:r w:rsidRPr="00C56959">
        <w:rPr>
          <w:b/>
          <w:i/>
        </w:rPr>
        <w:t xml:space="preserve"> 2019 года</w:t>
      </w:r>
    </w:p>
    <w:p w:rsidR="003A52DE" w:rsidRPr="00C56959" w:rsidRDefault="008C2523" w:rsidP="008114D0">
      <w:pPr>
        <w:pBdr>
          <w:bottom w:val="single" w:sz="12" w:space="1" w:color="auto"/>
        </w:pBdr>
        <w:jc w:val="center"/>
        <w:rPr>
          <w:b/>
          <w:i/>
        </w:rPr>
      </w:pPr>
      <w:r w:rsidRPr="00C56959">
        <w:rPr>
          <w:b/>
          <w:i/>
        </w:rPr>
        <w:t>Информационный бюллетень органов местного самоуправления Малышевского сельсовета</w:t>
      </w:r>
    </w:p>
    <w:p w:rsidR="003A52DE" w:rsidRPr="00C56959" w:rsidRDefault="003A52DE" w:rsidP="003A52DE"/>
    <w:p w:rsidR="00686654" w:rsidRDefault="00686654" w:rsidP="00686654">
      <w:pPr>
        <w:tabs>
          <w:tab w:val="left" w:pos="6237"/>
        </w:tabs>
        <w:jc w:val="center"/>
        <w:rPr>
          <w:b/>
        </w:rPr>
      </w:pPr>
      <w:r>
        <w:rPr>
          <w:b/>
        </w:rPr>
        <w:t>СОВЕТ ДЕПУТАТОВ</w:t>
      </w:r>
    </w:p>
    <w:p w:rsidR="00686654" w:rsidRDefault="00686654" w:rsidP="00686654">
      <w:pPr>
        <w:tabs>
          <w:tab w:val="left" w:pos="6237"/>
        </w:tabs>
        <w:jc w:val="center"/>
        <w:rPr>
          <w:b/>
        </w:rPr>
      </w:pPr>
      <w:r>
        <w:rPr>
          <w:b/>
        </w:rPr>
        <w:t>МАЛЫШЕВСКОГО СЕЛЬСОВЕТА</w:t>
      </w:r>
    </w:p>
    <w:p w:rsidR="00686654" w:rsidRDefault="00686654" w:rsidP="00686654">
      <w:pPr>
        <w:tabs>
          <w:tab w:val="left" w:pos="6237"/>
        </w:tabs>
        <w:jc w:val="center"/>
        <w:rPr>
          <w:b/>
        </w:rPr>
      </w:pPr>
      <w:r>
        <w:rPr>
          <w:b/>
        </w:rPr>
        <w:t>Сузунского района Новосибирской области</w:t>
      </w:r>
    </w:p>
    <w:p w:rsidR="00686654" w:rsidRDefault="00686654" w:rsidP="00686654">
      <w:pPr>
        <w:jc w:val="center"/>
      </w:pPr>
    </w:p>
    <w:p w:rsidR="00686654" w:rsidRDefault="00686654" w:rsidP="00686654">
      <w:pPr>
        <w:spacing w:after="150"/>
        <w:jc w:val="center"/>
        <w:outlineLvl w:val="0"/>
        <w:rPr>
          <w:b/>
          <w:kern w:val="36"/>
        </w:rPr>
      </w:pPr>
      <w:r>
        <w:rPr>
          <w:b/>
          <w:kern w:val="36"/>
        </w:rPr>
        <w:t>РЕШЕНИЕ</w:t>
      </w:r>
    </w:p>
    <w:p w:rsidR="00686654" w:rsidRDefault="00686654" w:rsidP="00686654">
      <w:pPr>
        <w:spacing w:after="150"/>
        <w:jc w:val="center"/>
        <w:outlineLvl w:val="0"/>
        <w:rPr>
          <w:kern w:val="36"/>
        </w:rPr>
      </w:pPr>
      <w:r>
        <w:rPr>
          <w:kern w:val="36"/>
        </w:rPr>
        <w:t>сорок пятой сессии пятого созыва</w:t>
      </w:r>
    </w:p>
    <w:p w:rsidR="00686654" w:rsidRDefault="00686654" w:rsidP="00686654">
      <w:r>
        <w:t>21.05.2019                                                                                                          № 159</w:t>
      </w:r>
    </w:p>
    <w:p w:rsidR="00686654" w:rsidRDefault="00686654" w:rsidP="00686654">
      <w:pPr>
        <w:jc w:val="both"/>
      </w:pPr>
    </w:p>
    <w:p w:rsidR="00686654" w:rsidRDefault="00686654" w:rsidP="00686654">
      <w:pPr>
        <w:jc w:val="both"/>
        <w:rPr>
          <w:color w:val="000000"/>
        </w:rPr>
      </w:pPr>
      <w:r>
        <w:rPr>
          <w:color w:val="000000"/>
        </w:rPr>
        <w:t>О внесении изменений в Устав Малышевского</w:t>
      </w:r>
    </w:p>
    <w:p w:rsidR="00686654" w:rsidRDefault="00686654" w:rsidP="00686654">
      <w:pPr>
        <w:jc w:val="both"/>
        <w:rPr>
          <w:color w:val="000000"/>
        </w:rPr>
      </w:pPr>
      <w:r>
        <w:rPr>
          <w:color w:val="000000"/>
        </w:rPr>
        <w:t>сельсовета Сузунского района Новосибирской области</w:t>
      </w:r>
    </w:p>
    <w:p w:rsidR="00686654" w:rsidRDefault="00686654" w:rsidP="00686654">
      <w:pPr>
        <w:tabs>
          <w:tab w:val="left" w:pos="0"/>
        </w:tabs>
      </w:pPr>
    </w:p>
    <w:p w:rsidR="00686654" w:rsidRDefault="00686654" w:rsidP="00686654">
      <w:pPr>
        <w:tabs>
          <w:tab w:val="left" w:pos="0"/>
        </w:tabs>
        <w:jc w:val="both"/>
      </w:pPr>
      <w:r>
        <w:t xml:space="preserve">        В соответствии со статьями 7, 35, 44 Федерального закона от 06.10.2003 № 131-ФЗ «Об общих принципах организации местного самоуправления в Российской Федерации»,  в целях приведения Устава Малышевского сельсовета Сузунского района Новосибирской области в соответствие с действующим законодательством,</w:t>
      </w:r>
    </w:p>
    <w:p w:rsidR="00686654" w:rsidRDefault="00686654" w:rsidP="00686654">
      <w:pPr>
        <w:tabs>
          <w:tab w:val="left" w:pos="0"/>
        </w:tabs>
        <w:jc w:val="both"/>
      </w:pPr>
    </w:p>
    <w:p w:rsidR="00686654" w:rsidRDefault="00686654" w:rsidP="00686654">
      <w:pPr>
        <w:tabs>
          <w:tab w:val="left" w:pos="0"/>
        </w:tabs>
        <w:jc w:val="both"/>
      </w:pPr>
      <w:r>
        <w:t>РЕШИЛ:</w:t>
      </w:r>
    </w:p>
    <w:p w:rsidR="00686654" w:rsidRDefault="00686654" w:rsidP="00686654">
      <w:pPr>
        <w:tabs>
          <w:tab w:val="left" w:pos="0"/>
        </w:tabs>
        <w:jc w:val="both"/>
      </w:pPr>
    </w:p>
    <w:p w:rsidR="00686654" w:rsidRDefault="00686654" w:rsidP="00686654">
      <w:pPr>
        <w:pStyle w:val="a9"/>
        <w:numPr>
          <w:ilvl w:val="0"/>
          <w:numId w:val="35"/>
        </w:numPr>
        <w:tabs>
          <w:tab w:val="left" w:pos="0"/>
        </w:tabs>
        <w:ind w:left="0" w:firstLine="555"/>
        <w:jc w:val="both"/>
      </w:pPr>
      <w:r>
        <w:t>Внести изменения в Устав Малышевского сельсовета  Сузунского района Новосибирской области согласно приложению.</w:t>
      </w:r>
    </w:p>
    <w:p w:rsidR="00686654" w:rsidRDefault="00686654" w:rsidP="00686654">
      <w:pPr>
        <w:tabs>
          <w:tab w:val="left" w:pos="0"/>
        </w:tabs>
        <w:ind w:firstLine="567"/>
        <w:jc w:val="both"/>
      </w:pPr>
      <w: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Малышевского сельсовета Сузунского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686654" w:rsidRDefault="00686654" w:rsidP="00686654">
      <w:pPr>
        <w:tabs>
          <w:tab w:val="left" w:pos="0"/>
        </w:tabs>
        <w:jc w:val="both"/>
      </w:pPr>
      <w:r>
        <w:t xml:space="preserve">        3. Главе Малышевского сельсовета Сузунского района Новосибирской области  опубликовать муниципальный правовой акт Малышевского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Малышевского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686654" w:rsidRDefault="00686654" w:rsidP="00686654">
      <w:pPr>
        <w:tabs>
          <w:tab w:val="left" w:pos="0"/>
        </w:tabs>
        <w:jc w:val="both"/>
      </w:pPr>
      <w:r>
        <w:tab/>
        <w:t>4. Настоящее решение вступает в силу после государственной регистрации и опубликования в газете «Малышевского вестник».</w:t>
      </w:r>
    </w:p>
    <w:tbl>
      <w:tblPr>
        <w:tblW w:w="10126" w:type="dxa"/>
        <w:tblInd w:w="-123" w:type="dxa"/>
        <w:tblLook w:val="04A0"/>
      </w:tblPr>
      <w:tblGrid>
        <w:gridCol w:w="4571"/>
        <w:gridCol w:w="5555"/>
      </w:tblGrid>
      <w:tr w:rsidR="00686654" w:rsidTr="00686654">
        <w:trPr>
          <w:trHeight w:val="80"/>
        </w:trPr>
        <w:tc>
          <w:tcPr>
            <w:tcW w:w="4571" w:type="dxa"/>
          </w:tcPr>
          <w:p w:rsidR="00686654" w:rsidRDefault="00686654">
            <w:pPr>
              <w:spacing w:line="276" w:lineRule="auto"/>
              <w:ind w:left="231"/>
              <w:rPr>
                <w:lang w:eastAsia="en-US"/>
              </w:rPr>
            </w:pPr>
          </w:p>
          <w:p w:rsidR="00686654" w:rsidRDefault="00686654">
            <w:pPr>
              <w:spacing w:line="276" w:lineRule="auto"/>
              <w:ind w:left="231"/>
              <w:rPr>
                <w:lang w:eastAsia="en-US"/>
              </w:rPr>
            </w:pPr>
            <w:r>
              <w:rPr>
                <w:lang w:eastAsia="en-US"/>
              </w:rPr>
              <w:t>Глава</w:t>
            </w:r>
          </w:p>
          <w:p w:rsidR="00686654" w:rsidRDefault="00686654">
            <w:pPr>
              <w:spacing w:line="276" w:lineRule="auto"/>
              <w:ind w:left="231"/>
              <w:rPr>
                <w:lang w:eastAsia="en-US"/>
              </w:rPr>
            </w:pPr>
            <w:r>
              <w:rPr>
                <w:lang w:eastAsia="en-US"/>
              </w:rPr>
              <w:t>Малышевского сельсовета</w:t>
            </w:r>
          </w:p>
          <w:p w:rsidR="00686654" w:rsidRDefault="00686654">
            <w:pPr>
              <w:spacing w:line="276" w:lineRule="auto"/>
              <w:ind w:left="231"/>
              <w:rPr>
                <w:lang w:eastAsia="en-US"/>
              </w:rPr>
            </w:pPr>
            <w:r>
              <w:rPr>
                <w:lang w:eastAsia="en-US"/>
              </w:rPr>
              <w:t>Сузунского района</w:t>
            </w:r>
          </w:p>
          <w:p w:rsidR="00686654" w:rsidRDefault="00686654">
            <w:pPr>
              <w:spacing w:line="276" w:lineRule="auto"/>
              <w:ind w:left="231"/>
              <w:rPr>
                <w:lang w:eastAsia="en-US"/>
              </w:rPr>
            </w:pPr>
            <w:r>
              <w:rPr>
                <w:lang w:eastAsia="en-US"/>
              </w:rPr>
              <w:t>Новосибирской области</w:t>
            </w:r>
          </w:p>
          <w:p w:rsidR="00686654" w:rsidRDefault="00686654">
            <w:pPr>
              <w:spacing w:line="276" w:lineRule="auto"/>
              <w:ind w:left="231"/>
              <w:rPr>
                <w:lang w:eastAsia="en-US"/>
              </w:rPr>
            </w:pPr>
            <w:r>
              <w:rPr>
                <w:lang w:eastAsia="en-US"/>
              </w:rPr>
              <w:t xml:space="preserve">_________    А.А.Львов     </w:t>
            </w:r>
          </w:p>
        </w:tc>
        <w:tc>
          <w:tcPr>
            <w:tcW w:w="5555" w:type="dxa"/>
          </w:tcPr>
          <w:p w:rsidR="00686654" w:rsidRDefault="00686654">
            <w:pPr>
              <w:spacing w:line="276" w:lineRule="auto"/>
              <w:ind w:left="648"/>
              <w:rPr>
                <w:lang w:eastAsia="en-US"/>
              </w:rPr>
            </w:pPr>
          </w:p>
          <w:p w:rsidR="00686654" w:rsidRDefault="00686654">
            <w:pPr>
              <w:spacing w:line="276" w:lineRule="auto"/>
              <w:ind w:left="648"/>
              <w:rPr>
                <w:lang w:eastAsia="en-US"/>
              </w:rPr>
            </w:pPr>
            <w:r>
              <w:rPr>
                <w:lang w:eastAsia="en-US"/>
              </w:rPr>
              <w:t>Председатель Совета депутатов</w:t>
            </w:r>
          </w:p>
          <w:p w:rsidR="00686654" w:rsidRDefault="00686654">
            <w:pPr>
              <w:spacing w:line="276" w:lineRule="auto"/>
              <w:rPr>
                <w:lang w:eastAsia="en-US"/>
              </w:rPr>
            </w:pPr>
            <w:r>
              <w:rPr>
                <w:lang w:eastAsia="en-US"/>
              </w:rPr>
              <w:t xml:space="preserve">         Малышевского сельсовета</w:t>
            </w:r>
          </w:p>
          <w:p w:rsidR="00686654" w:rsidRDefault="00686654">
            <w:pPr>
              <w:spacing w:line="276" w:lineRule="auto"/>
              <w:ind w:left="633"/>
              <w:rPr>
                <w:lang w:eastAsia="en-US"/>
              </w:rPr>
            </w:pPr>
            <w:r>
              <w:rPr>
                <w:lang w:eastAsia="en-US"/>
              </w:rPr>
              <w:t>Сузунского района</w:t>
            </w:r>
          </w:p>
          <w:p w:rsidR="00686654" w:rsidRDefault="00686654">
            <w:pPr>
              <w:spacing w:line="276" w:lineRule="auto"/>
              <w:rPr>
                <w:lang w:eastAsia="en-US"/>
              </w:rPr>
            </w:pPr>
            <w:r>
              <w:rPr>
                <w:lang w:eastAsia="en-US"/>
              </w:rPr>
              <w:t xml:space="preserve">         Новосибирской области</w:t>
            </w:r>
          </w:p>
          <w:p w:rsidR="00686654" w:rsidRDefault="00686654">
            <w:pPr>
              <w:spacing w:line="276" w:lineRule="auto"/>
              <w:rPr>
                <w:lang w:eastAsia="en-US"/>
              </w:rPr>
            </w:pPr>
            <w:r>
              <w:rPr>
                <w:lang w:eastAsia="en-US"/>
              </w:rPr>
              <w:t xml:space="preserve">           _________      М.Г.Федосов</w:t>
            </w:r>
          </w:p>
        </w:tc>
      </w:tr>
    </w:tbl>
    <w:p w:rsidR="00686654" w:rsidRDefault="00686654" w:rsidP="00686654">
      <w:pPr>
        <w:jc w:val="right"/>
        <w:rPr>
          <w:bCs/>
        </w:rPr>
      </w:pPr>
      <w:r>
        <w:t>П</w:t>
      </w:r>
      <w:r>
        <w:rPr>
          <w:bCs/>
        </w:rPr>
        <w:t>риложение</w:t>
      </w:r>
    </w:p>
    <w:p w:rsidR="00686654" w:rsidRDefault="00686654" w:rsidP="00686654">
      <w:pPr>
        <w:jc w:val="right"/>
        <w:rPr>
          <w:bCs/>
        </w:rPr>
      </w:pPr>
      <w:r>
        <w:rPr>
          <w:bCs/>
        </w:rPr>
        <w:t xml:space="preserve"> к решению </w:t>
      </w:r>
    </w:p>
    <w:p w:rsidR="00686654" w:rsidRDefault="00686654" w:rsidP="00686654">
      <w:pPr>
        <w:jc w:val="right"/>
        <w:rPr>
          <w:bCs/>
        </w:rPr>
      </w:pPr>
      <w:r>
        <w:rPr>
          <w:bCs/>
        </w:rPr>
        <w:t>45-й сессии Совета депутатов</w:t>
      </w:r>
    </w:p>
    <w:p w:rsidR="00686654" w:rsidRDefault="00686654" w:rsidP="00686654">
      <w:pPr>
        <w:jc w:val="right"/>
        <w:rPr>
          <w:bCs/>
        </w:rPr>
      </w:pPr>
      <w:r>
        <w:rPr>
          <w:bCs/>
        </w:rPr>
        <w:t>Малышевского сельсовета</w:t>
      </w:r>
    </w:p>
    <w:p w:rsidR="00686654" w:rsidRDefault="00686654" w:rsidP="00686654">
      <w:pPr>
        <w:jc w:val="right"/>
        <w:rPr>
          <w:bCs/>
        </w:rPr>
      </w:pPr>
      <w:r>
        <w:rPr>
          <w:bCs/>
        </w:rPr>
        <w:lastRenderedPageBreak/>
        <w:t xml:space="preserve">Сузунского района </w:t>
      </w:r>
    </w:p>
    <w:p w:rsidR="00686654" w:rsidRDefault="00686654" w:rsidP="00686654">
      <w:pPr>
        <w:jc w:val="right"/>
        <w:rPr>
          <w:bCs/>
        </w:rPr>
      </w:pPr>
      <w:r>
        <w:rPr>
          <w:bCs/>
        </w:rPr>
        <w:t xml:space="preserve">Новосибирской области </w:t>
      </w:r>
    </w:p>
    <w:p w:rsidR="00686654" w:rsidRDefault="00686654" w:rsidP="00686654">
      <w:pPr>
        <w:jc w:val="right"/>
        <w:rPr>
          <w:bCs/>
        </w:rPr>
      </w:pPr>
      <w:r>
        <w:rPr>
          <w:bCs/>
        </w:rPr>
        <w:t>от   21.05.2019  № 159</w:t>
      </w:r>
    </w:p>
    <w:p w:rsidR="00686654" w:rsidRDefault="00686654" w:rsidP="00686654">
      <w:pPr>
        <w:jc w:val="right"/>
        <w:rPr>
          <w:bCs/>
        </w:rPr>
      </w:pPr>
    </w:p>
    <w:p w:rsidR="00686654" w:rsidRDefault="00686654" w:rsidP="00686654">
      <w:pPr>
        <w:jc w:val="center"/>
        <w:rPr>
          <w:b/>
          <w:bCs/>
        </w:rPr>
      </w:pPr>
      <w:r>
        <w:rPr>
          <w:b/>
          <w:color w:val="000000"/>
        </w:rPr>
        <w:t>Муниципальный правовой акт</w:t>
      </w:r>
    </w:p>
    <w:p w:rsidR="00686654" w:rsidRDefault="00686654" w:rsidP="00686654">
      <w:pPr>
        <w:jc w:val="center"/>
        <w:rPr>
          <w:b/>
        </w:rPr>
      </w:pPr>
      <w:r>
        <w:rPr>
          <w:b/>
        </w:rPr>
        <w:t xml:space="preserve">О внесении изменений   в устав Малышевского сельсовета </w:t>
      </w:r>
    </w:p>
    <w:p w:rsidR="00686654" w:rsidRDefault="00686654" w:rsidP="00686654">
      <w:pPr>
        <w:jc w:val="center"/>
        <w:rPr>
          <w:b/>
        </w:rPr>
      </w:pPr>
      <w:r>
        <w:rPr>
          <w:b/>
        </w:rPr>
        <w:t>Сузунского района Новосибирской области</w:t>
      </w:r>
    </w:p>
    <w:p w:rsidR="00686654" w:rsidRDefault="00686654" w:rsidP="00686654">
      <w:pPr>
        <w:spacing w:after="120"/>
        <w:ind w:firstLine="900"/>
        <w:jc w:val="right"/>
        <w:rPr>
          <w:bCs/>
        </w:rPr>
      </w:pPr>
    </w:p>
    <w:p w:rsidR="00686654" w:rsidRDefault="00686654" w:rsidP="00686654">
      <w:pPr>
        <w:pStyle w:val="a9"/>
        <w:ind w:left="0" w:firstLine="709"/>
        <w:jc w:val="both"/>
        <w:rPr>
          <w:b/>
        </w:rPr>
      </w:pPr>
      <w:r>
        <w:rPr>
          <w:b/>
        </w:rPr>
        <w:t>1.Наименование статьи 11 изложить в следующей редакции:</w:t>
      </w:r>
    </w:p>
    <w:p w:rsidR="00686654" w:rsidRDefault="00686654" w:rsidP="00686654">
      <w:pPr>
        <w:pStyle w:val="a9"/>
        <w:ind w:left="0" w:firstLine="709"/>
        <w:jc w:val="both"/>
      </w:pPr>
      <w:r>
        <w:t>«</w:t>
      </w:r>
      <w:r>
        <w:rPr>
          <w:b/>
        </w:rPr>
        <w:t>Статья 11. Публичные слушания, общественные обсуждения</w:t>
      </w:r>
      <w:r>
        <w:t>».</w:t>
      </w:r>
    </w:p>
    <w:p w:rsidR="00686654" w:rsidRDefault="00686654" w:rsidP="00686654">
      <w:pPr>
        <w:pStyle w:val="a9"/>
        <w:ind w:left="0" w:firstLine="709"/>
        <w:jc w:val="both"/>
      </w:pPr>
    </w:p>
    <w:p w:rsidR="00686654" w:rsidRDefault="00686654" w:rsidP="00686654">
      <w:pPr>
        <w:pStyle w:val="a9"/>
        <w:ind w:left="0" w:firstLine="709"/>
        <w:jc w:val="both"/>
        <w:rPr>
          <w:b/>
        </w:rPr>
      </w:pPr>
      <w:r>
        <w:rPr>
          <w:b/>
        </w:rPr>
        <w:t>2. Часть 5 статьи 8 изложить в следующей редакции:</w:t>
      </w:r>
    </w:p>
    <w:p w:rsidR="00686654" w:rsidRDefault="00686654" w:rsidP="00686654">
      <w:pPr>
        <w:pStyle w:val="a9"/>
        <w:ind w:left="0" w:firstLine="709"/>
        <w:jc w:val="both"/>
      </w:pPr>
      <w:r>
        <w:t>«5.Выборы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Малышевского сельсовета.  Количество распределяемых мандатов в многомандатном избирательном округе равно установленной численности депутатов Совета депутатов. Каждый избиратель имеет один голос.».</w:t>
      </w:r>
    </w:p>
    <w:p w:rsidR="00686654" w:rsidRDefault="00686654" w:rsidP="00686654">
      <w:pPr>
        <w:pStyle w:val="a9"/>
        <w:ind w:left="0" w:firstLine="709"/>
        <w:jc w:val="both"/>
      </w:pPr>
    </w:p>
    <w:p w:rsidR="00686654" w:rsidRDefault="00686654" w:rsidP="00686654">
      <w:pPr>
        <w:ind w:firstLine="709"/>
        <w:jc w:val="both"/>
        <w:rPr>
          <w:rFonts w:eastAsia="Calibri"/>
        </w:rPr>
      </w:pPr>
      <w:r>
        <w:rPr>
          <w:b/>
        </w:rPr>
        <w:t xml:space="preserve">3. </w:t>
      </w:r>
      <w:r>
        <w:rPr>
          <w:rFonts w:eastAsia="Calibri"/>
          <w:b/>
        </w:rPr>
        <w:t>Дополнить статьей 12.1. следующего содержания:</w:t>
      </w:r>
    </w:p>
    <w:p w:rsidR="00686654" w:rsidRDefault="00686654" w:rsidP="00686654">
      <w:pPr>
        <w:ind w:firstLine="709"/>
        <w:jc w:val="both"/>
        <w:rPr>
          <w:rFonts w:eastAsia="Calibri"/>
          <w:b/>
        </w:rPr>
      </w:pPr>
      <w:r>
        <w:rPr>
          <w:rFonts w:eastAsia="Calibri"/>
          <w:b/>
        </w:rPr>
        <w:t>«Статья 12.1. Сход граждан</w:t>
      </w:r>
    </w:p>
    <w:p w:rsidR="00686654" w:rsidRDefault="00686654" w:rsidP="00686654">
      <w:pPr>
        <w:ind w:firstLine="709"/>
        <w:jc w:val="both"/>
        <w:rPr>
          <w:rFonts w:eastAsia="Calibri"/>
        </w:rPr>
      </w:pPr>
      <w:r>
        <w:rPr>
          <w:rFonts w:eastAsia="Calibri"/>
        </w:rPr>
        <w:t>1. В случаях, предусмотренных Федеральным законом № 131-ФЗ от 06.10.2003 «Об общих принципах организации местного самоуправления в Российской Федерации», сход граждан может проводиться:</w:t>
      </w:r>
    </w:p>
    <w:p w:rsidR="00686654" w:rsidRDefault="00686654" w:rsidP="00686654">
      <w:pPr>
        <w:ind w:firstLine="709"/>
        <w:jc w:val="both"/>
        <w:rPr>
          <w:rFonts w:eastAsia="Calibri"/>
        </w:rPr>
      </w:pPr>
      <w:r>
        <w:rPr>
          <w:rFonts w:eastAsia="Calibri"/>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686654" w:rsidRDefault="00686654" w:rsidP="00686654">
      <w:pPr>
        <w:ind w:firstLine="709"/>
        <w:jc w:val="both"/>
        <w:rPr>
          <w:rFonts w:eastAsia="Calibri"/>
        </w:rPr>
      </w:pPr>
      <w:r>
        <w:rPr>
          <w:rFonts w:eastAsia="Calibri"/>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686654" w:rsidRDefault="00686654" w:rsidP="00686654">
      <w:pPr>
        <w:ind w:firstLine="709"/>
        <w:jc w:val="both"/>
        <w:rPr>
          <w:rFonts w:eastAsia="Calibri"/>
        </w:rPr>
      </w:pPr>
      <w:r>
        <w:rPr>
          <w:rFonts w:eastAsia="Calibri"/>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86654" w:rsidRDefault="00686654" w:rsidP="00686654">
      <w:pPr>
        <w:ind w:firstLine="709"/>
        <w:jc w:val="both"/>
        <w:rPr>
          <w:rFonts w:eastAsia="Calibri"/>
        </w:rPr>
      </w:pPr>
      <w:r>
        <w:rPr>
          <w:rFonts w:eastAsia="Calibri"/>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86654" w:rsidRDefault="00686654" w:rsidP="00686654">
      <w:pPr>
        <w:ind w:firstLine="709"/>
        <w:jc w:val="both"/>
        <w:rPr>
          <w:rFonts w:eastAsia="Calibri"/>
        </w:rPr>
      </w:pPr>
    </w:p>
    <w:p w:rsidR="00686654" w:rsidRDefault="00686654" w:rsidP="00686654">
      <w:pPr>
        <w:pStyle w:val="msolistparagraphcxsplastmailrucssattributepostfix"/>
        <w:shd w:val="clear" w:color="auto" w:fill="FFFFFF"/>
        <w:spacing w:before="0" w:beforeAutospacing="0" w:after="0" w:afterAutospacing="0"/>
        <w:ind w:firstLine="567"/>
        <w:jc w:val="both"/>
        <w:rPr>
          <w:rFonts w:eastAsia="Calibri"/>
        </w:rPr>
      </w:pPr>
      <w:r>
        <w:rPr>
          <w:rFonts w:eastAsia="Calibri"/>
          <w:b/>
        </w:rPr>
        <w:t>4</w:t>
      </w:r>
      <w:r>
        <w:rPr>
          <w:rFonts w:eastAsia="Calibri"/>
        </w:rPr>
        <w:t xml:space="preserve">. </w:t>
      </w:r>
      <w:r>
        <w:rPr>
          <w:rFonts w:eastAsia="Calibri"/>
          <w:b/>
        </w:rPr>
        <w:t>Дополнить статьей 16.1. следующего содержания:</w:t>
      </w:r>
    </w:p>
    <w:p w:rsidR="00686654" w:rsidRDefault="00686654" w:rsidP="00686654">
      <w:pPr>
        <w:pStyle w:val="msolistparagraphcxsplastmailrucssattributepostfix"/>
        <w:shd w:val="clear" w:color="auto" w:fill="FFFFFF"/>
        <w:spacing w:before="0" w:beforeAutospacing="0" w:after="0" w:afterAutospacing="0"/>
        <w:ind w:firstLine="567"/>
        <w:jc w:val="both"/>
        <w:rPr>
          <w:rFonts w:eastAsia="Calibri"/>
          <w:b/>
        </w:rPr>
      </w:pPr>
      <w:r>
        <w:rPr>
          <w:rFonts w:eastAsia="Calibri"/>
          <w:b/>
        </w:rPr>
        <w:t>" Статья 16.1. Староста сельского населенного пункта</w:t>
      </w:r>
    </w:p>
    <w:p w:rsidR="00686654" w:rsidRDefault="00686654" w:rsidP="00686654">
      <w:pPr>
        <w:ind w:firstLine="709"/>
        <w:jc w:val="both"/>
        <w:rPr>
          <w:rFonts w:eastAsia="Calibri"/>
        </w:rPr>
      </w:pPr>
      <w:r>
        <w:rPr>
          <w:rFonts w:eastAsia="Calibri"/>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Малышевского  сельсовета, может назначаться староста сельского населенного пункта.</w:t>
      </w:r>
    </w:p>
    <w:p w:rsidR="00686654" w:rsidRDefault="00686654" w:rsidP="00686654">
      <w:pPr>
        <w:ind w:firstLine="709"/>
        <w:jc w:val="both"/>
        <w:rPr>
          <w:rFonts w:eastAsia="Calibri"/>
        </w:rPr>
      </w:pPr>
      <w:r>
        <w:rPr>
          <w:rFonts w:eastAsia="Calibri"/>
        </w:rPr>
        <w:t>2. Староста сельского населенного пункта, входящего в состав Малышевского сельсовета, назначается Советом депутатов Малышевского  сельсовета,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86654" w:rsidRDefault="00686654" w:rsidP="00686654">
      <w:pPr>
        <w:ind w:firstLine="709"/>
        <w:jc w:val="both"/>
        <w:rPr>
          <w:rFonts w:eastAsia="Calibri"/>
        </w:rPr>
      </w:pPr>
      <w:r>
        <w:rPr>
          <w:rFonts w:eastAsia="Calibri"/>
        </w:rPr>
        <w:t>Срок полномочий старосты сельского населенного пункта пять лет. Количество сроков, в течение которых одно и то же лицо может исполнять функции сельского старосты, не ограничивается.</w:t>
      </w:r>
    </w:p>
    <w:p w:rsidR="00686654" w:rsidRDefault="00686654" w:rsidP="00686654">
      <w:pPr>
        <w:ind w:firstLine="709"/>
        <w:jc w:val="both"/>
        <w:rPr>
          <w:rFonts w:eastAsia="Calibri"/>
        </w:rPr>
      </w:pPr>
      <w:r>
        <w:rPr>
          <w:rFonts w:eastAsia="Calibri"/>
        </w:rPr>
        <w:t xml:space="preserve">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w:t>
      </w:r>
      <w:r>
        <w:rPr>
          <w:rFonts w:eastAsia="Calibri"/>
        </w:rPr>
        <w:lastRenderedPageBreak/>
        <w:t>пункта, утверждаемом решением Совета депутатов Малышевского  сельсовета, в соответствии с Федеральным законом от 06.10.2003 № 131-ФЗ «Об общих принципах организации местного самоуправления в Российской Федерации и законами Новосибирской области.".</w:t>
      </w:r>
    </w:p>
    <w:p w:rsidR="00686654" w:rsidRDefault="00686654" w:rsidP="00686654">
      <w:pPr>
        <w:ind w:firstLine="709"/>
        <w:jc w:val="both"/>
        <w:rPr>
          <w:rFonts w:eastAsia="Calibri"/>
        </w:rPr>
      </w:pPr>
    </w:p>
    <w:p w:rsidR="00686654" w:rsidRDefault="00686654" w:rsidP="00686654">
      <w:pPr>
        <w:ind w:firstLine="709"/>
        <w:jc w:val="both"/>
        <w:rPr>
          <w:rFonts w:eastAsia="Calibri"/>
          <w:b/>
        </w:rPr>
      </w:pPr>
      <w:r>
        <w:rPr>
          <w:rFonts w:eastAsia="Calibri"/>
          <w:b/>
        </w:rPr>
        <w:t>5. В статье 19 "Полномочия Совета депутатов"</w:t>
      </w:r>
    </w:p>
    <w:p w:rsidR="00686654" w:rsidRDefault="00686654" w:rsidP="00686654">
      <w:pPr>
        <w:ind w:firstLine="709"/>
        <w:jc w:val="both"/>
        <w:rPr>
          <w:rFonts w:eastAsia="Calibri"/>
          <w:b/>
        </w:rPr>
      </w:pPr>
      <w:r>
        <w:rPr>
          <w:rFonts w:eastAsia="Calibri"/>
          <w:b/>
        </w:rPr>
        <w:t>Дополнить пунктом 23.1. следующего содержания:</w:t>
      </w:r>
    </w:p>
    <w:p w:rsidR="00686654" w:rsidRDefault="00686654" w:rsidP="00686654">
      <w:pPr>
        <w:ind w:firstLine="709"/>
        <w:jc w:val="both"/>
        <w:rPr>
          <w:rFonts w:eastAsia="Calibri"/>
        </w:rPr>
      </w:pPr>
      <w:r>
        <w:rPr>
          <w:rFonts w:eastAsia="Calibri"/>
        </w:rPr>
        <w:t>«23.1) по представлению схода граждан сельского населенного пункта, входящего в состав Малышевского сельсовета, назначает старосту сельского населенного пункта.».</w:t>
      </w:r>
    </w:p>
    <w:p w:rsidR="00686654" w:rsidRDefault="00686654" w:rsidP="00686654">
      <w:pPr>
        <w:ind w:firstLine="709"/>
        <w:jc w:val="both"/>
        <w:rPr>
          <w:rFonts w:eastAsia="Calibri"/>
        </w:rPr>
      </w:pPr>
    </w:p>
    <w:p w:rsidR="00686654" w:rsidRDefault="00686654" w:rsidP="00686654">
      <w:pPr>
        <w:autoSpaceDE w:val="0"/>
        <w:autoSpaceDN w:val="0"/>
        <w:adjustRightInd w:val="0"/>
        <w:ind w:firstLine="567"/>
        <w:jc w:val="both"/>
        <w:rPr>
          <w:rFonts w:eastAsia="Calibri"/>
          <w:b/>
        </w:rPr>
      </w:pPr>
      <w:r>
        <w:t xml:space="preserve"> </w:t>
      </w:r>
      <w:r>
        <w:rPr>
          <w:b/>
        </w:rPr>
        <w:t>6.</w:t>
      </w:r>
      <w:r>
        <w:rPr>
          <w:rFonts w:eastAsia="Calibri"/>
          <w:b/>
        </w:rPr>
        <w:t>Пункт 2 статьи 28  изложить в следующей редакции:</w:t>
      </w:r>
    </w:p>
    <w:p w:rsidR="00686654" w:rsidRDefault="00686654" w:rsidP="00686654">
      <w:pPr>
        <w:ind w:firstLine="709"/>
        <w:jc w:val="both"/>
        <w:rPr>
          <w:rFonts w:eastAsia="Calibri"/>
        </w:rPr>
      </w:pPr>
      <w:r>
        <w:rPr>
          <w:rFonts w:eastAsia="Calibri"/>
        </w:rPr>
        <w:t>" 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686654" w:rsidRDefault="00686654" w:rsidP="00686654">
      <w:pPr>
        <w:ind w:firstLine="709"/>
        <w:jc w:val="both"/>
        <w:rPr>
          <w:rFonts w:eastAsia="Calibri"/>
          <w:highlight w:val="yellow"/>
        </w:rPr>
      </w:pPr>
    </w:p>
    <w:p w:rsidR="00686654" w:rsidRDefault="00686654" w:rsidP="00686654">
      <w:pPr>
        <w:ind w:firstLine="709"/>
        <w:jc w:val="both"/>
        <w:rPr>
          <w:rFonts w:eastAsia="Calibri"/>
          <w:b/>
        </w:rPr>
      </w:pPr>
      <w:r>
        <w:rPr>
          <w:b/>
        </w:rPr>
        <w:t xml:space="preserve">7.В </w:t>
      </w:r>
      <w:r>
        <w:rPr>
          <w:rFonts w:eastAsia="Calibri"/>
          <w:b/>
        </w:rPr>
        <w:t xml:space="preserve">статье 33 Избирательная комиссия </w:t>
      </w:r>
      <w:r>
        <w:rPr>
          <w:rFonts w:eastAsia="Calibri"/>
          <w:b/>
          <w:bCs/>
          <w:spacing w:val="-1"/>
        </w:rPr>
        <w:t>Малышевского</w:t>
      </w:r>
      <w:r>
        <w:rPr>
          <w:rFonts w:eastAsia="Calibri"/>
          <w:b/>
        </w:rPr>
        <w:t xml:space="preserve"> сельсовета Сузунского района Новосибирской области</w:t>
      </w:r>
    </w:p>
    <w:p w:rsidR="00686654" w:rsidRDefault="00686654" w:rsidP="00686654">
      <w:pPr>
        <w:ind w:firstLine="709"/>
        <w:jc w:val="both"/>
        <w:rPr>
          <w:rFonts w:eastAsia="Calibri"/>
          <w:b/>
        </w:rPr>
      </w:pPr>
      <w:r>
        <w:rPr>
          <w:rFonts w:eastAsia="Calibri"/>
          <w:b/>
        </w:rPr>
        <w:t>Часть 3 дополнить абзацем следующего содержания:</w:t>
      </w:r>
    </w:p>
    <w:p w:rsidR="00686654" w:rsidRDefault="00686654" w:rsidP="00686654">
      <w:pPr>
        <w:ind w:firstLine="709"/>
        <w:jc w:val="both"/>
        <w:rPr>
          <w:rFonts w:eastAsia="Calibri"/>
        </w:rPr>
      </w:pPr>
      <w:r>
        <w:rPr>
          <w:rFonts w:eastAsia="Calibri"/>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686654" w:rsidRDefault="00686654" w:rsidP="00686654">
      <w:pPr>
        <w:ind w:firstLine="709"/>
        <w:jc w:val="both"/>
        <w:rPr>
          <w:rFonts w:eastAsia="Calibri"/>
          <w:b/>
        </w:rPr>
      </w:pPr>
      <w:r>
        <w:rPr>
          <w:rFonts w:eastAsia="Calibri"/>
          <w:b/>
        </w:rPr>
        <w:t>Пункт «в» части 5 изложить в следующей редакции:</w:t>
      </w:r>
    </w:p>
    <w:p w:rsidR="00686654" w:rsidRDefault="00686654" w:rsidP="00686654">
      <w:pPr>
        <w:ind w:firstLine="709"/>
        <w:jc w:val="both"/>
        <w:rPr>
          <w:rFonts w:eastAsia="Calibri"/>
        </w:rPr>
      </w:pPr>
      <w:r>
        <w:rPr>
          <w:rFonts w:eastAsia="Calibri"/>
        </w:rPr>
        <w:t xml:space="preserve">«в) если полномочия территориальной избирательной комиссии возложены на избирательную комиссию Сузунского района, члены избирательной комиссии </w:t>
      </w:r>
      <w:r>
        <w:rPr>
          <w:rFonts w:eastAsia="Calibri"/>
          <w:bCs/>
          <w:spacing w:val="-1"/>
        </w:rPr>
        <w:t>Малышевского</w:t>
      </w:r>
      <w:r>
        <w:rPr>
          <w:rFonts w:eastAsia="Calibri"/>
        </w:rPr>
        <w:t xml:space="preserve"> сельсовета назначаются на основе предложения избирательной комиссии Сузунского района.».</w:t>
      </w:r>
    </w:p>
    <w:p w:rsidR="00686654" w:rsidRDefault="00686654" w:rsidP="00686654">
      <w:pPr>
        <w:pStyle w:val="a9"/>
        <w:ind w:left="450"/>
        <w:jc w:val="both"/>
      </w:pPr>
    </w:p>
    <w:tbl>
      <w:tblPr>
        <w:tblW w:w="10126" w:type="dxa"/>
        <w:tblInd w:w="-123" w:type="dxa"/>
        <w:tblLook w:val="04A0"/>
      </w:tblPr>
      <w:tblGrid>
        <w:gridCol w:w="4571"/>
        <w:gridCol w:w="5555"/>
      </w:tblGrid>
      <w:tr w:rsidR="00686654" w:rsidTr="00686654">
        <w:trPr>
          <w:trHeight w:val="80"/>
        </w:trPr>
        <w:tc>
          <w:tcPr>
            <w:tcW w:w="4571" w:type="dxa"/>
          </w:tcPr>
          <w:p w:rsidR="00686654" w:rsidRDefault="00686654">
            <w:pPr>
              <w:spacing w:line="276" w:lineRule="auto"/>
              <w:ind w:left="231"/>
              <w:rPr>
                <w:lang w:eastAsia="en-US"/>
              </w:rPr>
            </w:pPr>
          </w:p>
          <w:p w:rsidR="00686654" w:rsidRDefault="00686654">
            <w:pPr>
              <w:spacing w:line="276" w:lineRule="auto"/>
              <w:ind w:left="231"/>
              <w:rPr>
                <w:lang w:eastAsia="en-US"/>
              </w:rPr>
            </w:pPr>
            <w:r>
              <w:rPr>
                <w:lang w:eastAsia="en-US"/>
              </w:rPr>
              <w:t>Глава</w:t>
            </w:r>
          </w:p>
          <w:p w:rsidR="00686654" w:rsidRDefault="00686654">
            <w:pPr>
              <w:spacing w:line="276" w:lineRule="auto"/>
              <w:ind w:left="231"/>
              <w:rPr>
                <w:lang w:eastAsia="en-US"/>
              </w:rPr>
            </w:pPr>
            <w:r>
              <w:rPr>
                <w:lang w:eastAsia="en-US"/>
              </w:rPr>
              <w:t>Малышевского сельсовета</w:t>
            </w:r>
          </w:p>
          <w:p w:rsidR="00686654" w:rsidRDefault="00686654">
            <w:pPr>
              <w:spacing w:line="276" w:lineRule="auto"/>
              <w:ind w:left="231"/>
              <w:rPr>
                <w:lang w:eastAsia="en-US"/>
              </w:rPr>
            </w:pPr>
            <w:r>
              <w:rPr>
                <w:lang w:eastAsia="en-US"/>
              </w:rPr>
              <w:t>Сузунского района</w:t>
            </w:r>
          </w:p>
          <w:p w:rsidR="00686654" w:rsidRDefault="00686654">
            <w:pPr>
              <w:spacing w:line="276" w:lineRule="auto"/>
              <w:ind w:left="231"/>
              <w:rPr>
                <w:lang w:eastAsia="en-US"/>
              </w:rPr>
            </w:pPr>
            <w:r>
              <w:rPr>
                <w:lang w:eastAsia="en-US"/>
              </w:rPr>
              <w:t>Новосибирской области</w:t>
            </w:r>
          </w:p>
          <w:p w:rsidR="00686654" w:rsidRDefault="00686654">
            <w:pPr>
              <w:spacing w:line="276" w:lineRule="auto"/>
              <w:ind w:left="231"/>
              <w:rPr>
                <w:lang w:eastAsia="en-US"/>
              </w:rPr>
            </w:pPr>
            <w:r>
              <w:rPr>
                <w:lang w:eastAsia="en-US"/>
              </w:rPr>
              <w:t xml:space="preserve">_________    А.А.Львов     </w:t>
            </w:r>
          </w:p>
        </w:tc>
        <w:tc>
          <w:tcPr>
            <w:tcW w:w="5555" w:type="dxa"/>
          </w:tcPr>
          <w:p w:rsidR="00686654" w:rsidRDefault="00686654">
            <w:pPr>
              <w:spacing w:line="276" w:lineRule="auto"/>
              <w:ind w:left="648"/>
              <w:rPr>
                <w:lang w:eastAsia="en-US"/>
              </w:rPr>
            </w:pPr>
          </w:p>
          <w:p w:rsidR="00686654" w:rsidRDefault="00686654">
            <w:pPr>
              <w:spacing w:line="276" w:lineRule="auto"/>
              <w:ind w:left="648"/>
              <w:rPr>
                <w:lang w:eastAsia="en-US"/>
              </w:rPr>
            </w:pPr>
            <w:r>
              <w:rPr>
                <w:lang w:eastAsia="en-US"/>
              </w:rPr>
              <w:t>Председатель Совета депутатов</w:t>
            </w:r>
          </w:p>
          <w:p w:rsidR="00686654" w:rsidRDefault="00686654">
            <w:pPr>
              <w:spacing w:line="276" w:lineRule="auto"/>
              <w:rPr>
                <w:lang w:eastAsia="en-US"/>
              </w:rPr>
            </w:pPr>
            <w:r>
              <w:rPr>
                <w:lang w:eastAsia="en-US"/>
              </w:rPr>
              <w:t xml:space="preserve">         Малышевского сельсовета</w:t>
            </w:r>
          </w:p>
          <w:p w:rsidR="00686654" w:rsidRDefault="00686654">
            <w:pPr>
              <w:spacing w:line="276" w:lineRule="auto"/>
              <w:ind w:left="633"/>
              <w:rPr>
                <w:lang w:eastAsia="en-US"/>
              </w:rPr>
            </w:pPr>
            <w:r>
              <w:rPr>
                <w:lang w:eastAsia="en-US"/>
              </w:rPr>
              <w:t>Сузунского района</w:t>
            </w:r>
          </w:p>
          <w:p w:rsidR="00686654" w:rsidRDefault="00686654">
            <w:pPr>
              <w:spacing w:line="276" w:lineRule="auto"/>
              <w:rPr>
                <w:lang w:eastAsia="en-US"/>
              </w:rPr>
            </w:pPr>
            <w:r>
              <w:rPr>
                <w:lang w:eastAsia="en-US"/>
              </w:rPr>
              <w:t xml:space="preserve">         Новосибирской области</w:t>
            </w:r>
          </w:p>
          <w:p w:rsidR="00686654" w:rsidRDefault="00686654">
            <w:pPr>
              <w:spacing w:line="276" w:lineRule="auto"/>
              <w:rPr>
                <w:lang w:eastAsia="en-US"/>
              </w:rPr>
            </w:pPr>
            <w:r>
              <w:rPr>
                <w:lang w:eastAsia="en-US"/>
              </w:rPr>
              <w:t xml:space="preserve">           _________      М.Г.Федосов</w:t>
            </w:r>
          </w:p>
        </w:tc>
      </w:tr>
    </w:tbl>
    <w:p w:rsidR="00686654" w:rsidRDefault="00686654" w:rsidP="00686654">
      <w:pPr>
        <w:rPr>
          <w:sz w:val="20"/>
          <w:szCs w:val="20"/>
        </w:rPr>
      </w:pPr>
    </w:p>
    <w:p w:rsidR="00686654" w:rsidRDefault="00686654" w:rsidP="00686654">
      <w:pPr>
        <w:pStyle w:val="a7"/>
        <w:shd w:val="clear" w:color="auto" w:fill="FFFFFF"/>
        <w:spacing w:before="0" w:beforeAutospacing="0" w:after="0" w:afterAutospacing="0"/>
        <w:jc w:val="center"/>
        <w:rPr>
          <w:b/>
        </w:rPr>
      </w:pPr>
    </w:p>
    <w:p w:rsidR="00C27AC5" w:rsidRPr="00C56959" w:rsidRDefault="00C27AC5" w:rsidP="00C27AC5">
      <w:pPr>
        <w:jc w:val="both"/>
        <w:rPr>
          <w:color w:val="000000"/>
        </w:rPr>
      </w:pPr>
      <w:r w:rsidRPr="00C56959">
        <w:rPr>
          <w:color w:val="000000"/>
        </w:rPr>
        <w:t xml:space="preserve">Сузунским районным судом  вынесен обвинительный приговор по уголовному делу о причиненеии тяжкого вреда здоровью, опасного для жизни человека, повлекшего  по неосторожности смерть потерпевшего. </w:t>
      </w:r>
    </w:p>
    <w:p w:rsidR="00C27AC5" w:rsidRPr="00C56959" w:rsidRDefault="00C27AC5" w:rsidP="00C27AC5">
      <w:pPr>
        <w:pStyle w:val="ab"/>
        <w:jc w:val="both"/>
        <w:rPr>
          <w:rFonts w:ascii="Times New Roman" w:hAnsi="Times New Roman" w:cs="Times New Roman"/>
          <w:sz w:val="24"/>
          <w:szCs w:val="24"/>
        </w:rPr>
      </w:pPr>
      <w:r w:rsidRPr="00C56959">
        <w:rPr>
          <w:sz w:val="24"/>
          <w:szCs w:val="24"/>
        </w:rPr>
        <w:tab/>
      </w:r>
      <w:r w:rsidRPr="00C56959">
        <w:rPr>
          <w:rFonts w:ascii="Times New Roman" w:hAnsi="Times New Roman" w:cs="Times New Roman"/>
          <w:sz w:val="24"/>
          <w:szCs w:val="24"/>
        </w:rPr>
        <w:t>20 июня 2019  года Сузунским районным судом Новосибирской области вынесен обвинительный приговор 55 - летнему Арсенову С.Н.</w:t>
      </w:r>
    </w:p>
    <w:p w:rsidR="00C27AC5" w:rsidRPr="00C56959" w:rsidRDefault="00C27AC5" w:rsidP="00C27AC5">
      <w:pPr>
        <w:pStyle w:val="ab"/>
        <w:jc w:val="both"/>
        <w:rPr>
          <w:rFonts w:ascii="Times New Roman" w:hAnsi="Times New Roman" w:cs="Times New Roman"/>
          <w:sz w:val="24"/>
          <w:szCs w:val="24"/>
        </w:rPr>
      </w:pPr>
      <w:r w:rsidRPr="00C56959">
        <w:rPr>
          <w:rFonts w:ascii="Times New Roman" w:hAnsi="Times New Roman" w:cs="Times New Roman"/>
          <w:sz w:val="24"/>
          <w:szCs w:val="24"/>
        </w:rPr>
        <w:tab/>
        <w:t xml:space="preserve">Он признана виновным  в совершении преступления, предусмотренного ч. 4 ст. 111 УК РФ (умышленное причинение тяжкого вреда здоровью, опасного для жизни человека, совершенное в отношении лица, заведомо для виновного находящегося в беспомощном состоянии, с применением предметов, используемых в качестве оружия, повлекшее по неосторожности смерть потерпевшего). </w:t>
      </w:r>
    </w:p>
    <w:p w:rsidR="00C27AC5" w:rsidRPr="00C56959" w:rsidRDefault="00C27AC5" w:rsidP="00C27AC5">
      <w:pPr>
        <w:pStyle w:val="ab"/>
        <w:jc w:val="both"/>
        <w:rPr>
          <w:rFonts w:ascii="Times New Roman" w:hAnsi="Times New Roman" w:cs="Times New Roman"/>
          <w:sz w:val="24"/>
          <w:szCs w:val="24"/>
        </w:rPr>
      </w:pPr>
      <w:r w:rsidRPr="00C56959">
        <w:rPr>
          <w:rFonts w:ascii="Times New Roman" w:hAnsi="Times New Roman" w:cs="Times New Roman"/>
          <w:sz w:val="24"/>
          <w:szCs w:val="24"/>
        </w:rPr>
        <w:tab/>
        <w:t xml:space="preserve">В судебном заседании установлено, что  в ночь с 23 на 24 февраля  2019 года  в с. Плоское Сузунского района  Арсенов Сергей на почве личных неприязненных отношений деревянным черенком, а также руками и ногами нанес своей престарелой матери Арсеновой О.А., находящейся в силу своего возраста и состояния здоровья в беспомощном состоянии,  не </w:t>
      </w:r>
      <w:r w:rsidRPr="00C56959">
        <w:rPr>
          <w:rFonts w:ascii="Times New Roman" w:hAnsi="Times New Roman" w:cs="Times New Roman"/>
          <w:sz w:val="24"/>
          <w:szCs w:val="24"/>
        </w:rPr>
        <w:lastRenderedPageBreak/>
        <w:t>менее 20 ударов в голову, по туловищу и верхним конечностям,  в результате чего от полученных   телесных  повреждений   Арсенова О.А.  скончалась  на месте.</w:t>
      </w:r>
    </w:p>
    <w:p w:rsidR="00C27AC5" w:rsidRPr="00C56959" w:rsidRDefault="00C27AC5" w:rsidP="00C27AC5">
      <w:pPr>
        <w:pStyle w:val="ab"/>
        <w:jc w:val="both"/>
        <w:rPr>
          <w:rFonts w:ascii="Times New Roman" w:hAnsi="Times New Roman" w:cs="Times New Roman"/>
          <w:sz w:val="24"/>
          <w:szCs w:val="24"/>
        </w:rPr>
      </w:pPr>
      <w:r w:rsidRPr="00C56959">
        <w:rPr>
          <w:rFonts w:ascii="Times New Roman" w:hAnsi="Times New Roman" w:cs="Times New Roman"/>
          <w:sz w:val="24"/>
          <w:szCs w:val="24"/>
        </w:rPr>
        <w:tab/>
        <w:t xml:space="preserve">В судебном заседании, как и в ходе предварительного следствия,  Арсепнов С.Н. вину признал полностью, подробно пояснив об обстоятельствах  совершенного им  преступления.  </w:t>
      </w:r>
    </w:p>
    <w:p w:rsidR="00C27AC5" w:rsidRPr="00C56959" w:rsidRDefault="00C27AC5" w:rsidP="00C27AC5">
      <w:pPr>
        <w:pStyle w:val="ab"/>
        <w:jc w:val="both"/>
        <w:rPr>
          <w:rFonts w:ascii="Times New Roman" w:hAnsi="Times New Roman" w:cs="Times New Roman"/>
          <w:sz w:val="24"/>
          <w:szCs w:val="24"/>
        </w:rPr>
      </w:pPr>
      <w:r w:rsidRPr="00C56959">
        <w:rPr>
          <w:rFonts w:ascii="Times New Roman" w:hAnsi="Times New Roman" w:cs="Times New Roman"/>
          <w:sz w:val="24"/>
          <w:szCs w:val="24"/>
        </w:rPr>
        <w:tab/>
        <w:t xml:space="preserve">Суд, согласившись с позицией обвинения, признал Арсенова С.Н. иновным  в умышленном  причинении тяжкого вреда здоровью, повлекшем по неосторожности смерть человека и  приговорил  его  к 9  годам  6 месяцам лишения свободы в колонии  строгого режима. </w:t>
      </w:r>
    </w:p>
    <w:p w:rsidR="00C27AC5" w:rsidRPr="00C56959" w:rsidRDefault="00C27AC5" w:rsidP="00AE4462">
      <w:pPr>
        <w:pStyle w:val="ab"/>
        <w:jc w:val="both"/>
        <w:rPr>
          <w:rFonts w:ascii="Times New Roman" w:hAnsi="Times New Roman" w:cs="Times New Roman"/>
          <w:sz w:val="24"/>
          <w:szCs w:val="24"/>
        </w:rPr>
      </w:pPr>
      <w:r w:rsidRPr="00C56959">
        <w:rPr>
          <w:rFonts w:ascii="Times New Roman" w:hAnsi="Times New Roman" w:cs="Times New Roman"/>
          <w:sz w:val="24"/>
          <w:szCs w:val="24"/>
        </w:rPr>
        <w:tab/>
        <w:t xml:space="preserve">Приговор не вступил в законную силу. </w:t>
      </w:r>
    </w:p>
    <w:p w:rsidR="00C27AC5" w:rsidRPr="00C56959" w:rsidRDefault="00C27AC5" w:rsidP="00C27AC5">
      <w:pPr>
        <w:pStyle w:val="ab"/>
        <w:jc w:val="both"/>
        <w:rPr>
          <w:rFonts w:ascii="Times New Roman" w:hAnsi="Times New Roman" w:cs="Times New Roman"/>
          <w:sz w:val="24"/>
          <w:szCs w:val="24"/>
        </w:rPr>
      </w:pPr>
    </w:p>
    <w:p w:rsidR="00C27AC5" w:rsidRPr="00C56959" w:rsidRDefault="00C27AC5" w:rsidP="00C27AC5">
      <w:pPr>
        <w:pStyle w:val="ab"/>
        <w:jc w:val="both"/>
        <w:rPr>
          <w:rFonts w:ascii="Times New Roman" w:hAnsi="Times New Roman" w:cs="Times New Roman"/>
          <w:sz w:val="24"/>
          <w:szCs w:val="24"/>
        </w:rPr>
      </w:pPr>
      <w:r w:rsidRPr="00C56959">
        <w:rPr>
          <w:rFonts w:ascii="Times New Roman" w:hAnsi="Times New Roman" w:cs="Times New Roman"/>
          <w:sz w:val="24"/>
          <w:szCs w:val="24"/>
        </w:rPr>
        <w:t>Ст . прокурор Сузунского района</w:t>
      </w:r>
      <w:r w:rsidRPr="00C56959">
        <w:rPr>
          <w:rFonts w:ascii="Times New Roman" w:hAnsi="Times New Roman" w:cs="Times New Roman"/>
          <w:sz w:val="24"/>
          <w:szCs w:val="24"/>
        </w:rPr>
        <w:tab/>
      </w:r>
    </w:p>
    <w:p w:rsidR="00C27AC5" w:rsidRPr="00C56959" w:rsidRDefault="00C27AC5" w:rsidP="00C27AC5">
      <w:pPr>
        <w:pStyle w:val="ab"/>
        <w:jc w:val="both"/>
        <w:rPr>
          <w:rFonts w:ascii="Times New Roman" w:hAnsi="Times New Roman" w:cs="Times New Roman"/>
          <w:sz w:val="24"/>
          <w:szCs w:val="24"/>
        </w:rPr>
      </w:pPr>
    </w:p>
    <w:p w:rsidR="00C27AC5" w:rsidRPr="00C56959" w:rsidRDefault="00C27AC5" w:rsidP="00C27AC5">
      <w:pPr>
        <w:pStyle w:val="ab"/>
        <w:jc w:val="both"/>
        <w:rPr>
          <w:rFonts w:ascii="Times New Roman" w:hAnsi="Times New Roman" w:cs="Times New Roman"/>
          <w:sz w:val="24"/>
          <w:szCs w:val="24"/>
        </w:rPr>
      </w:pPr>
      <w:r w:rsidRPr="00C56959">
        <w:rPr>
          <w:rFonts w:ascii="Times New Roman" w:hAnsi="Times New Roman" w:cs="Times New Roman"/>
          <w:sz w:val="24"/>
          <w:szCs w:val="24"/>
        </w:rPr>
        <w:t>младший  советник юстиции</w:t>
      </w:r>
      <w:r w:rsidRPr="00C56959">
        <w:rPr>
          <w:rFonts w:ascii="Times New Roman" w:hAnsi="Times New Roman" w:cs="Times New Roman"/>
          <w:sz w:val="24"/>
          <w:szCs w:val="24"/>
        </w:rPr>
        <w:tab/>
      </w:r>
      <w:r w:rsidRPr="00C56959">
        <w:rPr>
          <w:rFonts w:ascii="Times New Roman" w:hAnsi="Times New Roman" w:cs="Times New Roman"/>
          <w:sz w:val="24"/>
          <w:szCs w:val="24"/>
        </w:rPr>
        <w:tab/>
      </w:r>
      <w:r w:rsidRPr="00C56959">
        <w:rPr>
          <w:rFonts w:ascii="Times New Roman" w:hAnsi="Times New Roman" w:cs="Times New Roman"/>
          <w:sz w:val="24"/>
          <w:szCs w:val="24"/>
        </w:rPr>
        <w:tab/>
      </w:r>
      <w:r w:rsidRPr="00C56959">
        <w:rPr>
          <w:rFonts w:ascii="Times New Roman" w:hAnsi="Times New Roman" w:cs="Times New Roman"/>
          <w:sz w:val="24"/>
          <w:szCs w:val="24"/>
        </w:rPr>
        <w:tab/>
      </w:r>
      <w:r w:rsidRPr="00C56959">
        <w:rPr>
          <w:rFonts w:ascii="Times New Roman" w:hAnsi="Times New Roman" w:cs="Times New Roman"/>
          <w:sz w:val="24"/>
          <w:szCs w:val="24"/>
        </w:rPr>
        <w:tab/>
      </w:r>
      <w:r w:rsidRPr="00C56959">
        <w:rPr>
          <w:rFonts w:ascii="Times New Roman" w:hAnsi="Times New Roman" w:cs="Times New Roman"/>
          <w:sz w:val="24"/>
          <w:szCs w:val="24"/>
        </w:rPr>
        <w:tab/>
        <w:t xml:space="preserve">       Т.И. Ламанова</w:t>
      </w:r>
    </w:p>
    <w:p w:rsidR="00C27AC5" w:rsidRPr="00C56959" w:rsidRDefault="00C27AC5" w:rsidP="00C27AC5">
      <w:pPr>
        <w:pStyle w:val="ab"/>
        <w:jc w:val="both"/>
        <w:rPr>
          <w:rFonts w:ascii="Times New Roman" w:hAnsi="Times New Roman" w:cs="Times New Roman"/>
          <w:sz w:val="24"/>
          <w:szCs w:val="24"/>
        </w:rPr>
      </w:pPr>
      <w:r w:rsidRPr="00C56959">
        <w:rPr>
          <w:rFonts w:ascii="Times New Roman" w:hAnsi="Times New Roman" w:cs="Times New Roman"/>
          <w:sz w:val="24"/>
          <w:szCs w:val="24"/>
        </w:rPr>
        <w:tab/>
      </w:r>
    </w:p>
    <w:p w:rsidR="00247366" w:rsidRPr="00C56959" w:rsidRDefault="00247366" w:rsidP="00247366">
      <w:pPr>
        <w:jc w:val="center"/>
        <w:rPr>
          <w:b/>
        </w:rPr>
      </w:pPr>
      <w:r w:rsidRPr="00C56959">
        <w:rPr>
          <w:b/>
        </w:rPr>
        <w:t>На территориях трех муниципалитетов обнаружены потенциальные источники распространения опасных заболеваний</w:t>
      </w:r>
    </w:p>
    <w:p w:rsidR="00247366" w:rsidRPr="00C56959" w:rsidRDefault="00247366" w:rsidP="00647358">
      <w:pPr>
        <w:ind w:left="2832" w:firstLine="708"/>
        <w:jc w:val="both"/>
        <w:rPr>
          <w:b/>
        </w:rPr>
      </w:pPr>
      <w:r w:rsidRPr="00C56959">
        <w:rPr>
          <w:b/>
        </w:rPr>
        <w:t>Ограда от инфекции</w:t>
      </w:r>
    </w:p>
    <w:p w:rsidR="00247366" w:rsidRPr="00C56959" w:rsidRDefault="00247366" w:rsidP="00247366">
      <w:pPr>
        <w:ind w:firstLine="708"/>
        <w:jc w:val="both"/>
      </w:pPr>
      <w:r w:rsidRPr="00C56959">
        <w:t xml:space="preserve"> Совместно с главным государственным ветеринарным инспектором Сузунского района сотрудники прокуратуры обследовали места, отведенные для захоронения биологических отходов (скотомогильников). </w:t>
      </w:r>
    </w:p>
    <w:p w:rsidR="00247366" w:rsidRPr="00C56959" w:rsidRDefault="00247366" w:rsidP="00247366">
      <w:pPr>
        <w:jc w:val="both"/>
      </w:pPr>
      <w:r w:rsidRPr="00C56959">
        <w:t xml:space="preserve"> </w:t>
      </w:r>
      <w:r w:rsidRPr="00C56959">
        <w:tab/>
        <w:t>Ветеринарно-санитарными правилами сбора, утилизации и уничтожения биологических отходов, утвержденными Главным государственным ветеринарным инспектором Российской Федерации 4 декабря 1995 г. N 13-7-2/469, обозначены понятия скотомогильников как мест для захоронения биологических отходов. Установлено, что ответственность за устройство, санитарное состояние и оборудование скотомогильника (биотермической ямы) возложена на  руководителей организаций, в ведении которых находятся эти объекты.</w:t>
      </w:r>
    </w:p>
    <w:p w:rsidR="00247366" w:rsidRPr="00C56959" w:rsidRDefault="00247366" w:rsidP="00247366">
      <w:pPr>
        <w:jc w:val="both"/>
      </w:pPr>
      <w:r w:rsidRPr="00C56959">
        <w:t xml:space="preserve"> </w:t>
      </w:r>
      <w:r w:rsidRPr="00C56959">
        <w:tab/>
        <w:t>Проведенной проверкой установлено, что скотомогильники, принадлежащие местным сельскохозяйственным предприятиям, не в полном объеме соответствуют требованиям. Это создает угрозу возникновения инфекционных заболеваний, опасных для жизни людей и животных. Наиболее часто встречающимся нарушением является то, что  ворота скотомогильников и крышки биотермических ям не запираются на замки, ключи у специально назначенных лиц не хранятся. Отсутствуют указатели нахождения скотомогильника, недостаточно окошена трава внутри и вокруг биотермических ям, отсутствуют навесы надлежащего размера над ямой на высоте 2,5 метра.</w:t>
      </w:r>
    </w:p>
    <w:p w:rsidR="00247366" w:rsidRPr="00C56959" w:rsidRDefault="00247366" w:rsidP="00247366">
      <w:pPr>
        <w:ind w:firstLine="708"/>
        <w:jc w:val="both"/>
      </w:pPr>
      <w:r w:rsidRPr="00C56959">
        <w:t xml:space="preserve"> Выявленные нарушения ветеринарно-санитарных правил являются недопустимыми, поскольку могут повлечь за собой тяжкие последствия: распространение возбудителей инфекционных болезней животных, заболевание людей зооантропонозными болезнями, загрязнение окружающей среды.</w:t>
      </w:r>
    </w:p>
    <w:p w:rsidR="00247366" w:rsidRPr="00C56959" w:rsidRDefault="00247366" w:rsidP="00247366">
      <w:pPr>
        <w:jc w:val="both"/>
      </w:pPr>
      <w:r w:rsidRPr="00C56959">
        <w:t xml:space="preserve"> </w:t>
      </w:r>
      <w:r w:rsidRPr="00C56959">
        <w:tab/>
        <w:t>Прокурором Сузунского района на имя руководителей сельхозпредприятий и глав МО внесены представления с требованием привлечь к дисциплинарной ответственности виновных лиц к ответственности.</w:t>
      </w:r>
    </w:p>
    <w:p w:rsidR="00247366" w:rsidRPr="00C56959" w:rsidRDefault="00247366" w:rsidP="00247366">
      <w:pPr>
        <w:jc w:val="both"/>
      </w:pPr>
      <w:r w:rsidRPr="00C56959">
        <w:t xml:space="preserve"> </w:t>
      </w:r>
      <w:r w:rsidRPr="00C56959">
        <w:tab/>
        <w:t>Рассмотрение актов прокурорского реагирования и фактическое устранение нарушений находятся на контроле прокуратуры района.</w:t>
      </w:r>
    </w:p>
    <w:p w:rsidR="00247366" w:rsidRPr="00C56959" w:rsidRDefault="00247366" w:rsidP="00247366">
      <w:pPr>
        <w:jc w:val="both"/>
      </w:pPr>
      <w:r w:rsidRPr="00C56959">
        <w:t xml:space="preserve"> </w:t>
      </w:r>
    </w:p>
    <w:p w:rsidR="00247366" w:rsidRPr="00C56959" w:rsidRDefault="00247366" w:rsidP="00247366">
      <w:pPr>
        <w:jc w:val="both"/>
      </w:pPr>
      <w:r w:rsidRPr="00C56959">
        <w:t>Помощник прокурора Сузунского района</w:t>
      </w:r>
    </w:p>
    <w:p w:rsidR="00247366" w:rsidRPr="00C56959" w:rsidRDefault="00247366" w:rsidP="00247366">
      <w:pPr>
        <w:jc w:val="both"/>
      </w:pPr>
      <w:r w:rsidRPr="00C56959">
        <w:t>юрист 1 класса</w:t>
      </w:r>
      <w:r w:rsidRPr="00C56959">
        <w:tab/>
      </w:r>
      <w:r w:rsidRPr="00C56959">
        <w:tab/>
      </w:r>
      <w:r w:rsidRPr="00C56959">
        <w:tab/>
      </w:r>
      <w:r w:rsidRPr="00C56959">
        <w:tab/>
      </w:r>
      <w:r w:rsidRPr="00C56959">
        <w:tab/>
      </w:r>
      <w:r w:rsidRPr="00C56959">
        <w:tab/>
      </w:r>
      <w:r w:rsidRPr="00C56959">
        <w:tab/>
      </w:r>
      <w:r w:rsidRPr="00C56959">
        <w:tab/>
        <w:t xml:space="preserve">      </w:t>
      </w:r>
      <w:bookmarkStart w:id="0" w:name="_GoBack"/>
      <w:bookmarkEnd w:id="0"/>
      <w:r w:rsidRPr="00C56959">
        <w:t>Н.А. Миронова</w:t>
      </w:r>
      <w:r w:rsidRPr="00C56959">
        <w:tab/>
      </w:r>
      <w:r w:rsidRPr="00C56959">
        <w:tab/>
      </w:r>
      <w:r w:rsidRPr="00C56959">
        <w:tab/>
      </w:r>
      <w:r w:rsidRPr="00C56959">
        <w:tab/>
      </w:r>
      <w:r w:rsidRPr="00C56959">
        <w:tab/>
      </w:r>
      <w:r w:rsidRPr="00C56959">
        <w:tab/>
      </w:r>
      <w:r w:rsidRPr="00C56959">
        <w:tab/>
      </w:r>
      <w:r w:rsidRPr="00C56959">
        <w:tab/>
      </w:r>
      <w:r w:rsidRPr="00C56959">
        <w:tab/>
      </w:r>
    </w:p>
    <w:p w:rsidR="00247366" w:rsidRPr="00C56959" w:rsidRDefault="00247366" w:rsidP="00247366">
      <w:pPr>
        <w:jc w:val="both"/>
      </w:pPr>
    </w:p>
    <w:p w:rsidR="00247366" w:rsidRPr="00C56959" w:rsidRDefault="00247366" w:rsidP="00647358">
      <w:pPr>
        <w:jc w:val="center"/>
        <w:rPr>
          <w:b/>
        </w:rPr>
      </w:pPr>
      <w:r w:rsidRPr="00C56959">
        <w:rPr>
          <w:b/>
        </w:rPr>
        <w:t>Сузунская прокуратура выявила нарушения пожарной безопасности в лесах</w:t>
      </w:r>
    </w:p>
    <w:p w:rsidR="00247366" w:rsidRPr="00C56959" w:rsidRDefault="00247366" w:rsidP="00247366">
      <w:pPr>
        <w:jc w:val="both"/>
      </w:pPr>
      <w:r w:rsidRPr="00C56959">
        <w:t xml:space="preserve"> </w:t>
      </w:r>
      <w:r w:rsidRPr="00C56959">
        <w:tab/>
        <w:t xml:space="preserve">Прокуратура района с участием представителей отдела лесных отношений по Сузунскому лесничеству и АО «Сузунский лесхоз» проведена  проверка соблюдения </w:t>
      </w:r>
      <w:r w:rsidRPr="00C56959">
        <w:lastRenderedPageBreak/>
        <w:t>требований лесного законодательства и выявлены  нарушения законодательства о пожарной безопасности в лесах.</w:t>
      </w:r>
    </w:p>
    <w:p w:rsidR="00247366" w:rsidRPr="00C56959" w:rsidRDefault="00247366" w:rsidP="00247366">
      <w:pPr>
        <w:ind w:firstLine="708"/>
        <w:jc w:val="both"/>
      </w:pPr>
      <w:r w:rsidRPr="00C56959">
        <w:t xml:space="preserve"> Установлено, что лесопользователи ведут заготовку древесины в лесном фонде Сузунского лесничества. В нарушение п. 13, п. 16, п. 17 Правил пожарной безопасности в лесах не соблюдаются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не производится очистка мест рубки от порубочных остатков в используемых кварталах, укладка порубочных остатков проводится в кучи шириной более 3 м. на расстоянии менее 10 метров от прилегающих лесных насаждений. Указанные нарушения создают угрозу противопожарной безопасности в лесу и, как следствие, угрозу причинения вреда неопределенному кругу лиц.</w:t>
      </w:r>
    </w:p>
    <w:p w:rsidR="00247366" w:rsidRPr="00C56959" w:rsidRDefault="00247366" w:rsidP="00247366">
      <w:pPr>
        <w:ind w:firstLine="708"/>
        <w:jc w:val="both"/>
      </w:pPr>
      <w:r w:rsidRPr="00C56959">
        <w:t>В связи с выявленными нарушениями, прокуратурой района в адрес лесопользователей - нарушителей внесены представления об устранении нарушений пожарной безопасности в лесах.</w:t>
      </w:r>
    </w:p>
    <w:p w:rsidR="00247366" w:rsidRPr="00C56959" w:rsidRDefault="00247366" w:rsidP="00247366">
      <w:pPr>
        <w:ind w:firstLine="708"/>
        <w:jc w:val="both"/>
      </w:pPr>
      <w:r w:rsidRPr="00C56959">
        <w:t xml:space="preserve"> В настоящее время внесенные акты прокурорского реагирования находятся в стадии рассмотрения.</w:t>
      </w:r>
    </w:p>
    <w:p w:rsidR="00247366" w:rsidRPr="00C56959" w:rsidRDefault="00247366" w:rsidP="00247366">
      <w:pPr>
        <w:jc w:val="both"/>
      </w:pPr>
      <w:r w:rsidRPr="00C56959">
        <w:t xml:space="preserve"> </w:t>
      </w:r>
      <w:r w:rsidRPr="00C56959">
        <w:tab/>
        <w:t>Устранение выявленных нарушений находится на контроле прокуратуры.</w:t>
      </w:r>
    </w:p>
    <w:p w:rsidR="00247366" w:rsidRPr="00C56959" w:rsidRDefault="00247366" w:rsidP="00247366">
      <w:pPr>
        <w:jc w:val="both"/>
      </w:pPr>
    </w:p>
    <w:p w:rsidR="00247366" w:rsidRPr="00C56959" w:rsidRDefault="00247366" w:rsidP="00247366">
      <w:pPr>
        <w:jc w:val="both"/>
      </w:pPr>
      <w:r w:rsidRPr="00C56959">
        <w:t>Помощник прокурора Сузунского района</w:t>
      </w:r>
    </w:p>
    <w:p w:rsidR="00247366" w:rsidRPr="00C56959" w:rsidRDefault="00247366" w:rsidP="00247366">
      <w:pPr>
        <w:jc w:val="both"/>
      </w:pPr>
      <w:r w:rsidRPr="00C56959">
        <w:t>юрист 1 класса</w:t>
      </w:r>
      <w:r w:rsidRPr="00C56959">
        <w:tab/>
      </w:r>
      <w:r w:rsidRPr="00C56959">
        <w:tab/>
      </w:r>
      <w:r w:rsidRPr="00C56959">
        <w:tab/>
      </w:r>
      <w:r w:rsidRPr="00C56959">
        <w:tab/>
      </w:r>
      <w:r w:rsidRPr="00C56959">
        <w:tab/>
      </w:r>
      <w:r w:rsidRPr="00C56959">
        <w:tab/>
      </w:r>
      <w:r w:rsidRPr="00C56959">
        <w:tab/>
      </w:r>
      <w:r w:rsidRPr="00C56959">
        <w:tab/>
        <w:t xml:space="preserve">      Н.А. Миронова</w:t>
      </w:r>
      <w:r w:rsidRPr="00C56959">
        <w:tab/>
      </w:r>
      <w:r w:rsidRPr="00C56959">
        <w:tab/>
      </w:r>
      <w:r w:rsidRPr="00C56959">
        <w:tab/>
      </w:r>
      <w:r w:rsidRPr="00C56959">
        <w:tab/>
      </w:r>
      <w:r w:rsidRPr="00C56959">
        <w:tab/>
      </w:r>
      <w:r w:rsidRPr="00C56959">
        <w:tab/>
      </w:r>
      <w:r w:rsidRPr="00C56959">
        <w:tab/>
      </w:r>
      <w:r w:rsidRPr="00C56959">
        <w:tab/>
      </w:r>
      <w:r w:rsidRPr="00C56959">
        <w:tab/>
      </w:r>
    </w:p>
    <w:p w:rsidR="00247366" w:rsidRPr="00C56959" w:rsidRDefault="00247366" w:rsidP="00247366">
      <w:pPr>
        <w:jc w:val="center"/>
        <w:rPr>
          <w:b/>
        </w:rPr>
      </w:pPr>
      <w:r w:rsidRPr="00C56959">
        <w:rPr>
          <w:b/>
        </w:rPr>
        <w:t xml:space="preserve">Проверка по исполнению требований безопасности дорожного движения. </w:t>
      </w:r>
    </w:p>
    <w:p w:rsidR="00247366" w:rsidRPr="00C56959" w:rsidRDefault="00247366" w:rsidP="00247366">
      <w:pPr>
        <w:ind w:firstLine="708"/>
        <w:jc w:val="both"/>
      </w:pPr>
      <w:r w:rsidRPr="00C56959">
        <w:t>В первом полугодии 2019 года прокуратурой района совместно с сотрудниками ОГИБДД ОМВД России по Сузунскому району проведены ряд проверок в части исполнения требований безопасности дорожного движения.</w:t>
      </w:r>
    </w:p>
    <w:p w:rsidR="00247366" w:rsidRPr="00C56959" w:rsidRDefault="00247366" w:rsidP="00247366">
      <w:pPr>
        <w:ind w:firstLine="708"/>
        <w:jc w:val="both"/>
      </w:pPr>
      <w:r w:rsidRPr="00C56959">
        <w:t xml:space="preserve">Так, прокуратурой района проведена проверка </w:t>
      </w:r>
      <w:r w:rsidRPr="00C56959">
        <w:rPr>
          <w:color w:val="000000"/>
        </w:rPr>
        <w:t xml:space="preserve">в сфере безопасности дорожного движения, в том числе </w:t>
      </w:r>
      <w:r w:rsidRPr="00C56959">
        <w:t xml:space="preserve">проверке маршрутов общественного транспорта.  </w:t>
      </w:r>
    </w:p>
    <w:p w:rsidR="00247366" w:rsidRPr="00C56959" w:rsidRDefault="00247366" w:rsidP="00247366">
      <w:pPr>
        <w:shd w:val="clear" w:color="auto" w:fill="FFFFFF"/>
        <w:ind w:firstLine="708"/>
        <w:jc w:val="both"/>
        <w:textAlignment w:val="baseline"/>
      </w:pPr>
      <w:r w:rsidRPr="00C56959">
        <w:rPr>
          <w:color w:val="000000"/>
        </w:rPr>
        <w:t xml:space="preserve">Согласно требованиям </w:t>
      </w:r>
      <w:r w:rsidRPr="00C56959">
        <w:t>Федерального закона «О безопасности дорожного движения» установлено, что проектирование, строительство и реконструкция дорог на территории Российской Федерации должны обеспечивать безопасность дорожного движения.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247366" w:rsidRPr="00C56959" w:rsidRDefault="00247366" w:rsidP="00247366">
      <w:pPr>
        <w:ind w:right="-6" w:firstLine="720"/>
        <w:jc w:val="both"/>
      </w:pPr>
      <w:r w:rsidRPr="00C56959">
        <w:t>В ходе проверки установлено, что часть остановочных павильонов не соответствует установленному перечню и допустимым по условиям обеспечения безопасности движения предельным значениям показателей эксплуатационного состояния остановочных – посадочных площадок и павильонов для пассажиров.</w:t>
      </w:r>
    </w:p>
    <w:p w:rsidR="00247366" w:rsidRPr="00C56959" w:rsidRDefault="00247366" w:rsidP="00247366">
      <w:pPr>
        <w:ind w:firstLine="540"/>
        <w:jc w:val="both"/>
      </w:pPr>
      <w:r w:rsidRPr="00C56959">
        <w:t xml:space="preserve">По результатам проверки главе р.п.Сузун Сузунского района внесено представление об устранении нарушений закона. Представление находится на рассмотрении. </w:t>
      </w:r>
    </w:p>
    <w:p w:rsidR="00247366" w:rsidRPr="00C56959" w:rsidRDefault="00247366" w:rsidP="00247366">
      <w:pPr>
        <w:jc w:val="both"/>
        <w:rPr>
          <w:shd w:val="clear" w:color="auto" w:fill="FFFFFF"/>
        </w:rPr>
      </w:pPr>
      <w:r w:rsidRPr="00C56959">
        <w:rPr>
          <w:shd w:val="clear" w:color="auto" w:fill="FFFFFF"/>
        </w:rPr>
        <w:t>Помощник прокурора района</w:t>
      </w:r>
    </w:p>
    <w:p w:rsidR="00247366" w:rsidRPr="00C56959" w:rsidRDefault="00247366" w:rsidP="00247366">
      <w:pPr>
        <w:jc w:val="both"/>
      </w:pPr>
      <w:r w:rsidRPr="00C56959">
        <w:rPr>
          <w:shd w:val="clear" w:color="auto" w:fill="FFFFFF"/>
        </w:rPr>
        <w:t>юрист 1 класса</w:t>
      </w:r>
      <w:r w:rsidRPr="00C56959">
        <w:rPr>
          <w:shd w:val="clear" w:color="auto" w:fill="FFFFFF"/>
        </w:rPr>
        <w:tab/>
      </w:r>
      <w:r w:rsidRPr="00C56959">
        <w:rPr>
          <w:shd w:val="clear" w:color="auto" w:fill="FFFFFF"/>
        </w:rPr>
        <w:tab/>
      </w:r>
      <w:r w:rsidRPr="00C56959">
        <w:rPr>
          <w:shd w:val="clear" w:color="auto" w:fill="FFFFFF"/>
        </w:rPr>
        <w:tab/>
      </w:r>
      <w:r w:rsidRPr="00C56959">
        <w:rPr>
          <w:shd w:val="clear" w:color="auto" w:fill="FFFFFF"/>
        </w:rPr>
        <w:tab/>
      </w:r>
      <w:r w:rsidRPr="00C56959">
        <w:rPr>
          <w:shd w:val="clear" w:color="auto" w:fill="FFFFFF"/>
        </w:rPr>
        <w:tab/>
      </w:r>
      <w:r w:rsidRPr="00C56959">
        <w:rPr>
          <w:shd w:val="clear" w:color="auto" w:fill="FFFFFF"/>
        </w:rPr>
        <w:tab/>
      </w:r>
      <w:r w:rsidRPr="00C56959">
        <w:rPr>
          <w:shd w:val="clear" w:color="auto" w:fill="FFFFFF"/>
        </w:rPr>
        <w:tab/>
      </w:r>
      <w:r w:rsidRPr="00C56959">
        <w:rPr>
          <w:shd w:val="clear" w:color="auto" w:fill="FFFFFF"/>
        </w:rPr>
        <w:tab/>
        <w:t>Д.С. Федоров</w:t>
      </w:r>
    </w:p>
    <w:p w:rsidR="00247366" w:rsidRPr="00C56959" w:rsidRDefault="00247366" w:rsidP="003A52DE"/>
    <w:p w:rsidR="00247366" w:rsidRPr="00C56959" w:rsidRDefault="00247366" w:rsidP="00247366">
      <w:pPr>
        <w:jc w:val="center"/>
        <w:rPr>
          <w:b/>
        </w:rPr>
      </w:pPr>
      <w:r w:rsidRPr="00C56959">
        <w:rPr>
          <w:b/>
        </w:rPr>
        <w:t xml:space="preserve">Проверка по исполнению требований миграционного законодательства </w:t>
      </w:r>
    </w:p>
    <w:p w:rsidR="00247366" w:rsidRPr="00C56959" w:rsidRDefault="00247366" w:rsidP="00247366">
      <w:pPr>
        <w:ind w:firstLine="708"/>
        <w:jc w:val="both"/>
      </w:pPr>
      <w:r w:rsidRPr="00C56959">
        <w:t xml:space="preserve">В первом полугодии 2019 года прокуратурой района проведены проверки соблюдения миграционного законодательства. </w:t>
      </w:r>
    </w:p>
    <w:p w:rsidR="00247366" w:rsidRPr="00C56959" w:rsidRDefault="00247366" w:rsidP="00247366">
      <w:pPr>
        <w:pStyle w:val="20"/>
        <w:shd w:val="clear" w:color="auto" w:fill="auto"/>
        <w:tabs>
          <w:tab w:val="left" w:pos="6571"/>
        </w:tabs>
        <w:spacing w:line="240" w:lineRule="atLeast"/>
        <w:ind w:firstLine="709"/>
        <w:rPr>
          <w:rFonts w:ascii="Times New Roman" w:hAnsi="Times New Roman" w:cs="Times New Roman"/>
          <w:sz w:val="24"/>
          <w:szCs w:val="24"/>
        </w:rPr>
      </w:pPr>
      <w:r w:rsidRPr="00C56959">
        <w:rPr>
          <w:rFonts w:ascii="Times New Roman" w:hAnsi="Times New Roman" w:cs="Times New Roman"/>
          <w:sz w:val="24"/>
          <w:szCs w:val="24"/>
        </w:rPr>
        <w:t xml:space="preserve">Так,  в ходе проверки соблюдения миграционного законодательства были проанализированы уголовные дела о преступлениях предусмотренных ст.  322.2 УК РФ. В ходе проверки установлено, что в нарушение миграционного законодательства рядом граждан осуществлялась фиктивная постановка на учет иностранных граждан. За фиктивную постановку иностранных граждан, то есть за совершение фактических и юридических действий по фиктивной постановке иностранных граждан по месту пребывания в жилом помещении, лицами осуществляющими постановку получались денежные средства, что по своей </w:t>
      </w:r>
      <w:r w:rsidRPr="00C56959">
        <w:rPr>
          <w:rFonts w:ascii="Times New Roman" w:hAnsi="Times New Roman" w:cs="Times New Roman"/>
          <w:sz w:val="24"/>
          <w:szCs w:val="24"/>
        </w:rPr>
        <w:lastRenderedPageBreak/>
        <w:t xml:space="preserve">гражданско-правовой природе является сделкой. </w:t>
      </w:r>
    </w:p>
    <w:p w:rsidR="00247366" w:rsidRPr="00C56959" w:rsidRDefault="00247366" w:rsidP="00247366">
      <w:pPr>
        <w:pStyle w:val="20"/>
        <w:shd w:val="clear" w:color="auto" w:fill="auto"/>
        <w:tabs>
          <w:tab w:val="left" w:pos="6571"/>
        </w:tabs>
        <w:spacing w:line="240" w:lineRule="atLeast"/>
        <w:ind w:firstLine="709"/>
        <w:rPr>
          <w:rFonts w:ascii="Times New Roman" w:hAnsi="Times New Roman" w:cs="Times New Roman"/>
          <w:sz w:val="24"/>
          <w:szCs w:val="24"/>
        </w:rPr>
      </w:pPr>
      <w:r w:rsidRPr="00C56959">
        <w:rPr>
          <w:rFonts w:ascii="Times New Roman" w:hAnsi="Times New Roman" w:cs="Times New Roman"/>
          <w:sz w:val="24"/>
          <w:szCs w:val="24"/>
        </w:rPr>
        <w:t xml:space="preserve">В свою очередь гражданско-правовая сделка в виде получения денежных средств за фиктивную постановку на учет иностранных граждан является недействительной в силу ничтожности, совершенной с целью, заведомо противной основам правопорядка, нравственности и закона. </w:t>
      </w:r>
    </w:p>
    <w:p w:rsidR="00247366" w:rsidRPr="00C56959" w:rsidRDefault="00247366" w:rsidP="00247366">
      <w:pPr>
        <w:pStyle w:val="20"/>
        <w:shd w:val="clear" w:color="auto" w:fill="auto"/>
        <w:tabs>
          <w:tab w:val="left" w:pos="6571"/>
        </w:tabs>
        <w:spacing w:line="240" w:lineRule="atLeast"/>
        <w:ind w:firstLine="709"/>
        <w:rPr>
          <w:rFonts w:ascii="Times New Roman" w:hAnsi="Times New Roman" w:cs="Times New Roman"/>
          <w:sz w:val="24"/>
          <w:szCs w:val="24"/>
        </w:rPr>
      </w:pPr>
      <w:r w:rsidRPr="00C56959">
        <w:rPr>
          <w:rFonts w:ascii="Times New Roman" w:hAnsi="Times New Roman" w:cs="Times New Roman"/>
          <w:sz w:val="24"/>
          <w:szCs w:val="24"/>
        </w:rPr>
        <w:t xml:space="preserve">По результатам проверки прокурором направленно в суд 3 исковых заявления о признании ничтожной сделки по получению гражданами денежных средств за фиктивную постановку на учет по месту пребывания иностранных граждан, и взысканию в доход Российской Федерации денежные средства, полученные в результате фиктивной постановки на учет иностранных граждан. Все исковые заявления рассмотрены, требования прокурора удовлетворены.   </w:t>
      </w:r>
    </w:p>
    <w:p w:rsidR="00247366" w:rsidRPr="00C56959" w:rsidRDefault="00247366" w:rsidP="00247366">
      <w:pPr>
        <w:pStyle w:val="20"/>
        <w:shd w:val="clear" w:color="auto" w:fill="auto"/>
        <w:tabs>
          <w:tab w:val="left" w:pos="6571"/>
        </w:tabs>
        <w:spacing w:line="240" w:lineRule="atLeast"/>
        <w:rPr>
          <w:rFonts w:ascii="Times New Roman" w:hAnsi="Times New Roman" w:cs="Times New Roman"/>
          <w:sz w:val="24"/>
          <w:szCs w:val="24"/>
        </w:rPr>
      </w:pPr>
    </w:p>
    <w:p w:rsidR="00247366" w:rsidRPr="00C56959" w:rsidRDefault="00247366" w:rsidP="00247366">
      <w:pPr>
        <w:jc w:val="both"/>
        <w:rPr>
          <w:shd w:val="clear" w:color="auto" w:fill="FFFFFF"/>
        </w:rPr>
      </w:pPr>
      <w:r w:rsidRPr="00C56959">
        <w:rPr>
          <w:shd w:val="clear" w:color="auto" w:fill="FFFFFF"/>
        </w:rPr>
        <w:t>Помощник прокурора района</w:t>
      </w:r>
    </w:p>
    <w:p w:rsidR="00247366" w:rsidRPr="00C56959" w:rsidRDefault="00247366" w:rsidP="00247366">
      <w:pPr>
        <w:jc w:val="both"/>
      </w:pPr>
      <w:r w:rsidRPr="00C56959">
        <w:rPr>
          <w:shd w:val="clear" w:color="auto" w:fill="FFFFFF"/>
        </w:rPr>
        <w:t>юрист 1 класса</w:t>
      </w:r>
      <w:r w:rsidRPr="00C56959">
        <w:rPr>
          <w:shd w:val="clear" w:color="auto" w:fill="FFFFFF"/>
        </w:rPr>
        <w:tab/>
      </w:r>
      <w:r w:rsidRPr="00C56959">
        <w:rPr>
          <w:shd w:val="clear" w:color="auto" w:fill="FFFFFF"/>
        </w:rPr>
        <w:tab/>
      </w:r>
      <w:r w:rsidRPr="00C56959">
        <w:rPr>
          <w:shd w:val="clear" w:color="auto" w:fill="FFFFFF"/>
        </w:rPr>
        <w:tab/>
      </w:r>
      <w:r w:rsidRPr="00C56959">
        <w:rPr>
          <w:shd w:val="clear" w:color="auto" w:fill="FFFFFF"/>
        </w:rPr>
        <w:tab/>
      </w:r>
      <w:r w:rsidRPr="00C56959">
        <w:rPr>
          <w:shd w:val="clear" w:color="auto" w:fill="FFFFFF"/>
        </w:rPr>
        <w:tab/>
      </w:r>
      <w:r w:rsidRPr="00C56959">
        <w:rPr>
          <w:shd w:val="clear" w:color="auto" w:fill="FFFFFF"/>
        </w:rPr>
        <w:tab/>
      </w:r>
      <w:r w:rsidRPr="00C56959">
        <w:rPr>
          <w:shd w:val="clear" w:color="auto" w:fill="FFFFFF"/>
        </w:rPr>
        <w:tab/>
      </w:r>
      <w:r w:rsidRPr="00C56959">
        <w:rPr>
          <w:shd w:val="clear" w:color="auto" w:fill="FFFFFF"/>
        </w:rPr>
        <w:tab/>
        <w:t>Д.С. Федоров</w:t>
      </w:r>
    </w:p>
    <w:p w:rsidR="00247366" w:rsidRPr="00C56959" w:rsidRDefault="00247366" w:rsidP="003A52DE"/>
    <w:p w:rsidR="00247366" w:rsidRPr="00C56959" w:rsidRDefault="00247366" w:rsidP="00247366">
      <w:pPr>
        <w:jc w:val="both"/>
        <w:rPr>
          <w:b/>
        </w:rPr>
      </w:pPr>
      <w:r w:rsidRPr="00C56959">
        <w:rPr>
          <w:b/>
        </w:rPr>
        <w:t>СТАТЬЯ</w:t>
      </w:r>
    </w:p>
    <w:p w:rsidR="00247366" w:rsidRPr="00C56959" w:rsidRDefault="00247366" w:rsidP="00247366">
      <w:pPr>
        <w:jc w:val="both"/>
      </w:pPr>
    </w:p>
    <w:p w:rsidR="00247366" w:rsidRPr="00C56959" w:rsidRDefault="00247366" w:rsidP="00247366">
      <w:pPr>
        <w:shd w:val="clear" w:color="auto" w:fill="FFFFFF"/>
        <w:autoSpaceDE w:val="0"/>
        <w:autoSpaceDN w:val="0"/>
        <w:adjustRightInd w:val="0"/>
        <w:ind w:firstLine="708"/>
        <w:jc w:val="both"/>
      </w:pPr>
      <w:r w:rsidRPr="00C56959">
        <w:rPr>
          <w:color w:val="000000"/>
        </w:rPr>
        <w:t xml:space="preserve">Прокуратурой Сузунского района в 2018 году и первом полугодии 2019 года на постоянной основе проводились проверки исполнения законодательства о противодействии коррупции, в ходе которых выявлялись нарушения различных норм закона, которые в той или иной степени, могут способствовать коррупционными проявлениям. Одной из главных целей приводимых прокуратурой проверок, является профилактика и недопущение создания условий для коррупционных проявлений со стороны органов власти. </w:t>
      </w:r>
    </w:p>
    <w:p w:rsidR="00247366" w:rsidRPr="00C56959" w:rsidRDefault="00247366" w:rsidP="00247366">
      <w:pPr>
        <w:ind w:firstLine="709"/>
        <w:jc w:val="both"/>
      </w:pPr>
      <w:r w:rsidRPr="00C56959">
        <w:t>В 2018 году и истекшем периоде 2019 года  прокуратурой района принимались меры прокурорского реагирования в части понуждения муниципальных унитарных предприятий и муниципальных казенных учреждений, государственных бюджетных учреждений и иных организаций принять и реализовать локальные акты по вопросам профилактики коррупции, предусмотренные ст. 13.3 Федерального закона от 25.12.2008  № 273-ФЗ "О противодействии коррупции".</w:t>
      </w:r>
    </w:p>
    <w:p w:rsidR="00247366" w:rsidRPr="00C56959" w:rsidRDefault="00247366" w:rsidP="00247366">
      <w:pPr>
        <w:ind w:firstLine="709"/>
        <w:jc w:val="both"/>
      </w:pPr>
      <w:r w:rsidRPr="00C56959">
        <w:t>Руководители 3 организаций в 2018 году  по постановлениям прокурора привлечены судом к административной ответственности по ст.19.29 КоАП РФ, за нарушение требований законодательства о противодействии коррупции, которым работодатель обязывается сообщать о заключении трудового договора с гражданами, ранее замещавшими должности государственной или муниципальной службы, по последнему месту их службы. Общая сумма штрафов составила 60 тысяч рублей.</w:t>
      </w:r>
    </w:p>
    <w:p w:rsidR="00247366" w:rsidRPr="00C56959" w:rsidRDefault="00247366" w:rsidP="00247366">
      <w:pPr>
        <w:ind w:firstLine="709"/>
        <w:jc w:val="both"/>
      </w:pPr>
      <w:r w:rsidRPr="00C56959">
        <w:t xml:space="preserve">Выявлялись факты нарушения законодательства о муниципальной службе и противодействия коррупции в части исполнения органами местного самоуправления требований предусмотренных ч.6 ст.8 ФЗ «О противодействии коррупции» согласно которому сведения о доходах, об имуществе и обязательствах имущественного характера, муниципальных служащих, размещаются в информационно-телекоммуникационной сети Интернет на официальных сайтах органов местного самоуправления, и предоставляются для опубликования средствам массовой информации. </w:t>
      </w:r>
    </w:p>
    <w:p w:rsidR="00247366" w:rsidRPr="00C56959" w:rsidRDefault="00247366" w:rsidP="00247366">
      <w:pPr>
        <w:autoSpaceDE w:val="0"/>
        <w:autoSpaceDN w:val="0"/>
        <w:adjustRightInd w:val="0"/>
        <w:ind w:firstLine="709"/>
        <w:jc w:val="both"/>
        <w:outlineLvl w:val="2"/>
        <w:rPr>
          <w:color w:val="000000"/>
        </w:rPr>
      </w:pPr>
      <w:r w:rsidRPr="00C56959">
        <w:t xml:space="preserve">В 2019 году 4 руководителя муниципальных унитарных предприятий привлечены к административной ответственности по </w:t>
      </w:r>
      <w:r w:rsidRPr="00C56959">
        <w:rPr>
          <w:color w:val="000000"/>
        </w:rPr>
        <w:t xml:space="preserve">ч.2 ст.13.25 КоАП РФ </w:t>
      </w:r>
      <w:r w:rsidRPr="00C56959">
        <w:t>за неисполнение требований</w:t>
      </w:r>
      <w:r w:rsidRPr="00C56959">
        <w:rPr>
          <w:color w:val="000000"/>
          <w:shd w:val="clear" w:color="auto" w:fill="FFFFFF"/>
        </w:rPr>
        <w:t xml:space="preserve"> п.п. 1, 2 ст. 28 Федерального закона от 14.11.2002 №  161-ФЗ "О государственных и муниципальных унитарных предприятиях" и ч. 1 ст. 13.3 Федерального закона от 25.12.2008 № 273-ФЗ </w:t>
      </w:r>
      <w:r w:rsidRPr="00C56959">
        <w:t>"О противодействии коррупции"</w:t>
      </w:r>
      <w:r w:rsidRPr="00C56959">
        <w:rPr>
          <w:color w:val="000000"/>
          <w:shd w:val="clear" w:color="auto" w:fill="FFFFFF"/>
        </w:rPr>
        <w:t>, поскольку в унитарных предприятиях не исполнена обязанность хранить списки аффилированных лиц унитарного предприятия по месту нахождения его руководителя или в ином определенном уставом унитарного предприятия месте, и тем самым, предотвращать совершение сделок с аффилированными организациями.</w:t>
      </w:r>
      <w:r w:rsidRPr="00C56959">
        <w:rPr>
          <w:color w:val="000000"/>
        </w:rPr>
        <w:t xml:space="preserve"> Виновным должностным лицам назначены наказания в виде штрафов на общую сумму 10 тысяч рублей.</w:t>
      </w:r>
    </w:p>
    <w:p w:rsidR="00247366" w:rsidRPr="00C56959" w:rsidRDefault="00247366" w:rsidP="00247366">
      <w:pPr>
        <w:ind w:firstLine="709"/>
        <w:jc w:val="both"/>
      </w:pPr>
      <w:r w:rsidRPr="00C56959">
        <w:rPr>
          <w:color w:val="000000"/>
          <w:shd w:val="clear" w:color="auto" w:fill="FFFFFF"/>
        </w:rPr>
        <w:lastRenderedPageBreak/>
        <w:t xml:space="preserve">Прокуратурой района на постоянной основе осуществляется оценка законности принимаемых органами местного самоуправления муниципальных нормативных правовых актов. В 2018 году оспорено 43 незаконных нормативных правовых акта, регулирующих правоотношения связанные с прохождением муниципальной службы, </w:t>
      </w:r>
      <w:r w:rsidRPr="00C56959">
        <w:t>соблюдением должностными лицами установленных антикоррупционным законодательством обязанностей, запретов и ограничений. В истекшем периоде 2019 года оспорено 16 таких МНПА.</w:t>
      </w:r>
    </w:p>
    <w:p w:rsidR="00247366" w:rsidRPr="00C56959" w:rsidRDefault="00247366" w:rsidP="00247366">
      <w:pPr>
        <w:ind w:firstLine="709"/>
        <w:jc w:val="both"/>
        <w:rPr>
          <w:color w:val="000000"/>
          <w:shd w:val="clear" w:color="auto" w:fill="FFFFFF"/>
        </w:rPr>
      </w:pPr>
      <w:r w:rsidRPr="00C56959">
        <w:rPr>
          <w:color w:val="000000"/>
          <w:shd w:val="clear" w:color="auto" w:fill="FFFFFF"/>
        </w:rPr>
        <w:t>В муниципальных нормативных правовых актах, регулирующих различные сферы правоотношений, в 2018 году выявлено 87 коррупциогенных факторов,  и 30 коррупциогенных факторов выявлено в проектах нормативных правовых актов.</w:t>
      </w:r>
    </w:p>
    <w:p w:rsidR="00247366" w:rsidRPr="00C56959" w:rsidRDefault="00247366" w:rsidP="00247366">
      <w:pPr>
        <w:ind w:firstLine="709"/>
        <w:jc w:val="both"/>
        <w:rPr>
          <w:color w:val="000000"/>
          <w:shd w:val="clear" w:color="auto" w:fill="FFFFFF"/>
        </w:rPr>
      </w:pPr>
      <w:r w:rsidRPr="00C56959">
        <w:rPr>
          <w:color w:val="000000"/>
          <w:shd w:val="clear" w:color="auto" w:fill="FFFFFF"/>
        </w:rPr>
        <w:t>В первом полугодии 2019 года выявлены коррупцигенные факторы в 5 муниципальных нормативных правовых актах и в 15 проектах муниципальных нормативных правовых актах.</w:t>
      </w:r>
    </w:p>
    <w:p w:rsidR="00247366" w:rsidRPr="00C56959" w:rsidRDefault="00247366" w:rsidP="00247366">
      <w:pPr>
        <w:ind w:firstLine="709"/>
        <w:jc w:val="both"/>
        <w:rPr>
          <w:color w:val="000000"/>
          <w:shd w:val="clear" w:color="auto" w:fill="FFFFFF"/>
        </w:rPr>
      </w:pPr>
      <w:r w:rsidRPr="00C56959">
        <w:rPr>
          <w:color w:val="000000"/>
          <w:shd w:val="clear" w:color="auto" w:fill="FFFFFF"/>
        </w:rPr>
        <w:t>По мерам прокурорского реагирования коррупциогенные факторы исключены.</w:t>
      </w:r>
    </w:p>
    <w:p w:rsidR="00247366" w:rsidRPr="00C56959" w:rsidRDefault="00247366" w:rsidP="00247366">
      <w:pPr>
        <w:ind w:firstLine="709"/>
        <w:jc w:val="both"/>
        <w:rPr>
          <w:color w:val="000000"/>
          <w:shd w:val="clear" w:color="auto" w:fill="FFFFFF"/>
        </w:rPr>
      </w:pPr>
      <w:r w:rsidRPr="00C56959">
        <w:rPr>
          <w:color w:val="000000"/>
          <w:shd w:val="clear" w:color="auto" w:fill="FFFFFF"/>
        </w:rPr>
        <w:t>В целом, за нарушения законодательства о противодействии коррупции в органах местного самоуправления и организациях в 2018 году к дисциплинарной ответственности привлечено 19 должностных лиц. В истекшем периоде 2019 года  -  16 должностных лиц.</w:t>
      </w:r>
    </w:p>
    <w:p w:rsidR="00247366" w:rsidRPr="00C56959" w:rsidRDefault="00247366" w:rsidP="00247366">
      <w:pPr>
        <w:ind w:firstLine="709"/>
        <w:jc w:val="both"/>
        <w:rPr>
          <w:color w:val="000000"/>
          <w:shd w:val="clear" w:color="auto" w:fill="FFFFFF"/>
        </w:rPr>
      </w:pPr>
    </w:p>
    <w:p w:rsidR="00247366" w:rsidRPr="00C56959" w:rsidRDefault="00247366" w:rsidP="00247366">
      <w:pPr>
        <w:ind w:firstLine="709"/>
        <w:jc w:val="both"/>
      </w:pPr>
    </w:p>
    <w:p w:rsidR="00247366" w:rsidRPr="00C56959" w:rsidRDefault="00247366" w:rsidP="00247366">
      <w:pPr>
        <w:spacing w:line="240" w:lineRule="exact"/>
        <w:jc w:val="both"/>
      </w:pPr>
      <w:r w:rsidRPr="00C56959">
        <w:t>Прокурор района</w:t>
      </w:r>
    </w:p>
    <w:p w:rsidR="00247366" w:rsidRPr="00C56959" w:rsidRDefault="00247366" w:rsidP="00247366">
      <w:pPr>
        <w:spacing w:line="240" w:lineRule="exact"/>
        <w:jc w:val="both"/>
      </w:pPr>
    </w:p>
    <w:p w:rsidR="00247366" w:rsidRPr="00C56959" w:rsidRDefault="00247366" w:rsidP="00247366">
      <w:pPr>
        <w:spacing w:line="240" w:lineRule="exact"/>
        <w:jc w:val="both"/>
      </w:pPr>
      <w:r w:rsidRPr="00C56959">
        <w:t>старший советник юстиции</w:t>
      </w:r>
      <w:r w:rsidRPr="00C56959">
        <w:tab/>
      </w:r>
      <w:r w:rsidRPr="00C56959">
        <w:tab/>
      </w:r>
      <w:r w:rsidRPr="00C56959">
        <w:tab/>
      </w:r>
      <w:r w:rsidRPr="00C56959">
        <w:tab/>
      </w:r>
      <w:r w:rsidRPr="00C56959">
        <w:tab/>
        <w:t xml:space="preserve">      </w:t>
      </w:r>
      <w:r w:rsidRPr="00C56959">
        <w:tab/>
        <w:t>М.И. Трофимова</w:t>
      </w:r>
    </w:p>
    <w:p w:rsidR="00247366" w:rsidRPr="00C56959" w:rsidRDefault="00247366" w:rsidP="00247366">
      <w:pPr>
        <w:spacing w:line="240" w:lineRule="exact"/>
        <w:jc w:val="both"/>
      </w:pPr>
    </w:p>
    <w:p w:rsidR="00247366" w:rsidRPr="00C56959" w:rsidRDefault="00247366" w:rsidP="00247366">
      <w:pPr>
        <w:ind w:firstLine="709"/>
        <w:jc w:val="both"/>
      </w:pPr>
    </w:p>
    <w:p w:rsidR="00AE4462" w:rsidRPr="00C56959" w:rsidRDefault="00AE4462" w:rsidP="00AE4462">
      <w:pPr>
        <w:ind w:firstLine="567"/>
        <w:jc w:val="center"/>
        <w:rPr>
          <w:b/>
        </w:rPr>
      </w:pPr>
      <w:r w:rsidRPr="00C56959">
        <w:rPr>
          <w:b/>
        </w:rPr>
        <w:t>АДМИНИСТРАЦИЯ</w:t>
      </w:r>
    </w:p>
    <w:p w:rsidR="00AE4462" w:rsidRPr="00C56959" w:rsidRDefault="00AE4462" w:rsidP="00AE4462">
      <w:pPr>
        <w:ind w:firstLine="567"/>
        <w:jc w:val="center"/>
        <w:rPr>
          <w:b/>
        </w:rPr>
      </w:pPr>
      <w:r w:rsidRPr="00C56959">
        <w:rPr>
          <w:b/>
        </w:rPr>
        <w:t xml:space="preserve"> МАЛЫШЕВСКОГО  СЕЛЬСОВЕТА</w:t>
      </w:r>
    </w:p>
    <w:p w:rsidR="00AE4462" w:rsidRPr="00C56959" w:rsidRDefault="00AE4462" w:rsidP="00AE4462">
      <w:pPr>
        <w:ind w:firstLine="567"/>
        <w:jc w:val="center"/>
        <w:rPr>
          <w:b/>
        </w:rPr>
      </w:pPr>
      <w:r w:rsidRPr="00C56959">
        <w:rPr>
          <w:b/>
        </w:rPr>
        <w:t>Сузунского района Новосибирской области</w:t>
      </w:r>
    </w:p>
    <w:p w:rsidR="00AE4462" w:rsidRPr="00C56959" w:rsidRDefault="00AE4462" w:rsidP="00AE4462">
      <w:pPr>
        <w:ind w:firstLine="567"/>
        <w:jc w:val="center"/>
        <w:rPr>
          <w:b/>
        </w:rPr>
      </w:pPr>
    </w:p>
    <w:p w:rsidR="00AE4462" w:rsidRPr="00C56959" w:rsidRDefault="00AE4462" w:rsidP="00AE4462">
      <w:pPr>
        <w:ind w:firstLine="567"/>
        <w:jc w:val="center"/>
        <w:rPr>
          <w:b/>
        </w:rPr>
      </w:pPr>
      <w:r w:rsidRPr="00C56959">
        <w:rPr>
          <w:b/>
        </w:rPr>
        <w:t>ПОСТАНОВЛЕНИЕ</w:t>
      </w:r>
    </w:p>
    <w:p w:rsidR="00AE4462" w:rsidRPr="00C56959" w:rsidRDefault="00AE4462" w:rsidP="00AE4462">
      <w:pPr>
        <w:jc w:val="center"/>
        <w:rPr>
          <w:b/>
        </w:rPr>
      </w:pPr>
    </w:p>
    <w:p w:rsidR="00647358" w:rsidRPr="00C56959" w:rsidRDefault="00AE4462" w:rsidP="00647358">
      <w:pPr>
        <w:tabs>
          <w:tab w:val="left" w:pos="0"/>
        </w:tabs>
      </w:pPr>
      <w:r w:rsidRPr="00C56959">
        <w:t xml:space="preserve">19.06.2019                                                                                                                  № 66                             </w:t>
      </w:r>
    </w:p>
    <w:p w:rsidR="00647358" w:rsidRPr="00C56959" w:rsidRDefault="00647358" w:rsidP="00647358">
      <w:pPr>
        <w:tabs>
          <w:tab w:val="left" w:pos="0"/>
        </w:tabs>
      </w:pPr>
    </w:p>
    <w:p w:rsidR="00AE4462" w:rsidRPr="00C56959" w:rsidRDefault="00AE4462" w:rsidP="00647358">
      <w:pPr>
        <w:tabs>
          <w:tab w:val="left" w:pos="0"/>
        </w:tabs>
      </w:pPr>
      <w:r w:rsidRPr="00C56959">
        <w:t>Об утверждении Положения о проведении аттестации муниципальных служащих в  администрации Малышевского  сельсовета  Сузунского района Новосибирской области</w:t>
      </w:r>
    </w:p>
    <w:p w:rsidR="00AE4462" w:rsidRPr="00C56959" w:rsidRDefault="00AE4462" w:rsidP="00AE4462"/>
    <w:p w:rsidR="00AE4462" w:rsidRPr="00C56959" w:rsidRDefault="00AE4462" w:rsidP="00647358">
      <w:pPr>
        <w:pStyle w:val="14"/>
        <w:tabs>
          <w:tab w:val="left" w:pos="0"/>
        </w:tabs>
        <w:jc w:val="both"/>
        <w:rPr>
          <w:rFonts w:ascii="Times New Roman" w:hAnsi="Times New Roman" w:cs="Times New Roman"/>
          <w:b w:val="0"/>
          <w:color w:val="auto"/>
          <w:sz w:val="24"/>
          <w:szCs w:val="24"/>
        </w:rPr>
      </w:pPr>
      <w:r w:rsidRPr="00C56959">
        <w:rPr>
          <w:rFonts w:ascii="Times New Roman" w:hAnsi="Times New Roman" w:cs="Times New Roman"/>
          <w:b w:val="0"/>
          <w:color w:val="000000"/>
          <w:sz w:val="24"/>
          <w:szCs w:val="24"/>
        </w:rPr>
        <w:tab/>
        <w:t>Во исполнение ст.7 Федерального закона </w:t>
      </w:r>
      <w:hyperlink r:id="rId8" w:tgtFrame="_blank" w:history="1">
        <w:r w:rsidRPr="00C56959">
          <w:rPr>
            <w:rStyle w:val="a6"/>
            <w:rFonts w:ascii="Times New Roman" w:hAnsi="Times New Roman"/>
            <w:b w:val="0"/>
            <w:color w:val="auto"/>
            <w:sz w:val="24"/>
            <w:szCs w:val="24"/>
          </w:rPr>
          <w:t>от 06.10.2003 № 131-ФЗ</w:t>
        </w:r>
      </w:hyperlink>
      <w:r w:rsidRPr="00C56959">
        <w:rPr>
          <w:rFonts w:ascii="Times New Roman" w:hAnsi="Times New Roman" w:cs="Times New Roman"/>
          <w:b w:val="0"/>
          <w:color w:val="000000"/>
          <w:sz w:val="24"/>
          <w:szCs w:val="24"/>
        </w:rPr>
        <w:t>  "Об общих принципах организации местного самоуправления в Российской Федерации",</w:t>
      </w:r>
      <w:r w:rsidRPr="00C56959">
        <w:rPr>
          <w:rFonts w:ascii="Times New Roman" w:hAnsi="Times New Roman" w:cs="Times New Roman"/>
          <w:b w:val="0"/>
          <w:color w:val="auto"/>
          <w:sz w:val="24"/>
          <w:szCs w:val="24"/>
        </w:rPr>
        <w:t xml:space="preserve"> </w:t>
      </w:r>
      <w:hyperlink r:id="rId9" w:history="1">
        <w:r w:rsidRPr="00C56959">
          <w:rPr>
            <w:rStyle w:val="aa"/>
            <w:rFonts w:ascii="Times New Roman" w:hAnsi="Times New Roman"/>
            <w:b w:val="0"/>
            <w:bCs w:val="0"/>
            <w:color w:val="auto"/>
            <w:sz w:val="24"/>
            <w:szCs w:val="24"/>
          </w:rPr>
          <w:t>Закона Новосибирской области от 11 июня 2008 г. N 234-ОЗ "Об утверждении  Типового положения о проведении аттестации муниципальных служащих в Новосибирской области"</w:t>
        </w:r>
      </w:hyperlink>
      <w:r w:rsidRPr="00C56959">
        <w:rPr>
          <w:rFonts w:ascii="Times New Roman" w:hAnsi="Times New Roman" w:cs="Times New Roman"/>
          <w:b w:val="0"/>
          <w:color w:val="auto"/>
          <w:sz w:val="24"/>
          <w:szCs w:val="24"/>
        </w:rPr>
        <w:t>, администрация Малышевского сельсовета Сузунского района Новосибирской области,</w:t>
      </w:r>
    </w:p>
    <w:p w:rsidR="00AE4462" w:rsidRPr="00C56959" w:rsidRDefault="00AE4462" w:rsidP="00647358">
      <w:pPr>
        <w:tabs>
          <w:tab w:val="left" w:pos="0"/>
        </w:tabs>
      </w:pPr>
      <w:r w:rsidRPr="00C56959">
        <w:t>ПОСТАНОВЛЯЕТ:</w:t>
      </w:r>
      <w:bookmarkStart w:id="1" w:name="sub_1"/>
    </w:p>
    <w:bookmarkEnd w:id="1"/>
    <w:p w:rsidR="00AE4462" w:rsidRPr="00C56959" w:rsidRDefault="00AE4462" w:rsidP="00AE4462">
      <w:pPr>
        <w:tabs>
          <w:tab w:val="left" w:pos="0"/>
        </w:tabs>
      </w:pPr>
      <w:r w:rsidRPr="00C56959">
        <w:tab/>
        <w:t>1.Утвердить прилагаемое  Положение о проведении аттестации муниципальных служащих в администрации  Малышевского сельсовета Сузунского района Новосибирской области.</w:t>
      </w:r>
    </w:p>
    <w:p w:rsidR="00AE4462" w:rsidRPr="00C56959" w:rsidRDefault="00AE4462" w:rsidP="00AE4462">
      <w:pPr>
        <w:tabs>
          <w:tab w:val="left" w:pos="0"/>
        </w:tabs>
      </w:pPr>
      <w:r w:rsidRPr="00C56959">
        <w:tab/>
        <w:t>2.Опубликовать настоящее постановление в газете  "Малышевский вестник" и разместить на официальном сайте Малышевского сельсовета Сузунского района Новосибирской области.</w:t>
      </w:r>
    </w:p>
    <w:p w:rsidR="00AE4462" w:rsidRPr="00C56959" w:rsidRDefault="00AE4462" w:rsidP="00AE4462">
      <w:pPr>
        <w:tabs>
          <w:tab w:val="left" w:pos="0"/>
        </w:tabs>
      </w:pPr>
    </w:p>
    <w:p w:rsidR="00AE4462" w:rsidRPr="00C56959" w:rsidRDefault="00AE4462" w:rsidP="00AE4462">
      <w:pPr>
        <w:tabs>
          <w:tab w:val="left" w:pos="0"/>
        </w:tabs>
      </w:pPr>
      <w:r w:rsidRPr="00C56959">
        <w:t>Глава Малышевского сельсовета</w:t>
      </w:r>
    </w:p>
    <w:p w:rsidR="00AE4462" w:rsidRPr="00C56959" w:rsidRDefault="00AE4462" w:rsidP="00AE4462">
      <w:pPr>
        <w:tabs>
          <w:tab w:val="left" w:pos="0"/>
        </w:tabs>
      </w:pPr>
      <w:r w:rsidRPr="00C56959">
        <w:t>Сузунского района Новосибирской области                       А.А. Львов</w:t>
      </w:r>
    </w:p>
    <w:p w:rsidR="00AE4462" w:rsidRPr="00C56959" w:rsidRDefault="00AE4462" w:rsidP="00AE4462">
      <w:pPr>
        <w:tabs>
          <w:tab w:val="left" w:pos="0"/>
        </w:tabs>
      </w:pPr>
    </w:p>
    <w:p w:rsidR="00AE4462" w:rsidRPr="00C56959" w:rsidRDefault="00AE4462" w:rsidP="00AE4462">
      <w:bookmarkStart w:id="2" w:name="sub_1000"/>
    </w:p>
    <w:p w:rsidR="00AE4462" w:rsidRPr="00C56959" w:rsidRDefault="00AE4462" w:rsidP="00AE4462">
      <w:pPr>
        <w:ind w:firstLine="698"/>
        <w:jc w:val="right"/>
      </w:pPr>
    </w:p>
    <w:p w:rsidR="00AE4462" w:rsidRPr="00C56959" w:rsidRDefault="00AE4462" w:rsidP="00AE4462">
      <w:pPr>
        <w:ind w:firstLine="698"/>
        <w:jc w:val="right"/>
        <w:rPr>
          <w:b/>
        </w:rPr>
      </w:pPr>
      <w:r w:rsidRPr="00C56959">
        <w:rPr>
          <w:rStyle w:val="ac"/>
          <w:b w:val="0"/>
          <w:bCs/>
        </w:rPr>
        <w:lastRenderedPageBreak/>
        <w:t>УТВЕРЖДЕНО</w:t>
      </w:r>
    </w:p>
    <w:bookmarkEnd w:id="2"/>
    <w:p w:rsidR="00AE4462" w:rsidRPr="00C56959" w:rsidRDefault="00AE4462" w:rsidP="00AE4462">
      <w:pPr>
        <w:ind w:firstLine="698"/>
        <w:jc w:val="right"/>
        <w:rPr>
          <w:rStyle w:val="ac"/>
          <w:b w:val="0"/>
          <w:bCs/>
        </w:rPr>
      </w:pPr>
      <w:r w:rsidRPr="00C56959">
        <w:rPr>
          <w:rStyle w:val="ac"/>
          <w:b w:val="0"/>
          <w:bCs/>
        </w:rPr>
        <w:t xml:space="preserve">постановлением </w:t>
      </w:r>
    </w:p>
    <w:p w:rsidR="00AE4462" w:rsidRPr="00C56959" w:rsidRDefault="00AE4462" w:rsidP="00AE4462">
      <w:pPr>
        <w:ind w:firstLine="698"/>
        <w:jc w:val="right"/>
        <w:rPr>
          <w:rStyle w:val="ac"/>
          <w:b w:val="0"/>
          <w:bCs/>
        </w:rPr>
      </w:pPr>
      <w:r w:rsidRPr="00C56959">
        <w:rPr>
          <w:rStyle w:val="ac"/>
          <w:b w:val="0"/>
          <w:bCs/>
        </w:rPr>
        <w:t xml:space="preserve">администрации </w:t>
      </w:r>
    </w:p>
    <w:p w:rsidR="00AE4462" w:rsidRPr="00C56959" w:rsidRDefault="00AE4462" w:rsidP="00AE4462">
      <w:pPr>
        <w:ind w:firstLine="698"/>
        <w:jc w:val="right"/>
        <w:rPr>
          <w:rStyle w:val="ac"/>
          <w:b w:val="0"/>
          <w:bCs/>
        </w:rPr>
      </w:pPr>
      <w:r w:rsidRPr="00C56959">
        <w:rPr>
          <w:rStyle w:val="ac"/>
          <w:b w:val="0"/>
          <w:bCs/>
        </w:rPr>
        <w:t xml:space="preserve"> Малышевского сельсовета</w:t>
      </w:r>
    </w:p>
    <w:p w:rsidR="00AE4462" w:rsidRPr="00C56959" w:rsidRDefault="00AE4462" w:rsidP="00AE4462">
      <w:pPr>
        <w:ind w:firstLine="698"/>
        <w:jc w:val="right"/>
        <w:rPr>
          <w:rStyle w:val="ac"/>
          <w:b w:val="0"/>
          <w:bCs/>
        </w:rPr>
      </w:pPr>
      <w:r w:rsidRPr="00C56959">
        <w:rPr>
          <w:rStyle w:val="ac"/>
          <w:b w:val="0"/>
          <w:bCs/>
        </w:rPr>
        <w:t xml:space="preserve">Сузунского района </w:t>
      </w:r>
    </w:p>
    <w:p w:rsidR="00AE4462" w:rsidRPr="00C56959" w:rsidRDefault="00AE4462" w:rsidP="00AE4462">
      <w:pPr>
        <w:ind w:firstLine="698"/>
        <w:jc w:val="right"/>
        <w:rPr>
          <w:b/>
        </w:rPr>
      </w:pPr>
      <w:r w:rsidRPr="00C56959">
        <w:rPr>
          <w:rStyle w:val="ac"/>
          <w:b w:val="0"/>
          <w:bCs/>
        </w:rPr>
        <w:t>Новосибирской области</w:t>
      </w:r>
    </w:p>
    <w:p w:rsidR="00AE4462" w:rsidRPr="00C56959" w:rsidRDefault="00AE4462" w:rsidP="00AE4462">
      <w:pPr>
        <w:ind w:firstLine="698"/>
        <w:jc w:val="right"/>
        <w:rPr>
          <w:b/>
        </w:rPr>
      </w:pPr>
      <w:r w:rsidRPr="00C56959">
        <w:rPr>
          <w:rStyle w:val="ac"/>
          <w:b w:val="0"/>
          <w:bCs/>
        </w:rPr>
        <w:t xml:space="preserve"> От_____________ №___</w:t>
      </w:r>
    </w:p>
    <w:p w:rsidR="00AE4462" w:rsidRPr="00C56959" w:rsidRDefault="00AE4462" w:rsidP="00AE4462">
      <w:pPr>
        <w:rPr>
          <w:b/>
        </w:rPr>
      </w:pPr>
    </w:p>
    <w:p w:rsidR="00AE4462" w:rsidRPr="00C56959" w:rsidRDefault="00AE4462" w:rsidP="00AE4462">
      <w:pPr>
        <w:rPr>
          <w:b/>
        </w:rPr>
      </w:pPr>
    </w:p>
    <w:p w:rsidR="00AE4462" w:rsidRPr="00C56959" w:rsidRDefault="00AE4462" w:rsidP="00AE4462">
      <w:pPr>
        <w:ind w:firstLine="698"/>
        <w:jc w:val="center"/>
        <w:rPr>
          <w:b/>
          <w:bCs/>
        </w:rPr>
      </w:pPr>
      <w:r w:rsidRPr="00C56959">
        <w:rPr>
          <w:b/>
        </w:rPr>
        <w:t xml:space="preserve"> Положение</w:t>
      </w:r>
      <w:r w:rsidRPr="00C56959">
        <w:rPr>
          <w:b/>
        </w:rPr>
        <w:br/>
        <w:t xml:space="preserve">о проведении аттестации муниципальных служащих </w:t>
      </w:r>
      <w:r w:rsidRPr="00C56959">
        <w:rPr>
          <w:rStyle w:val="ac"/>
          <w:bCs/>
        </w:rPr>
        <w:t>в администрации Малышевского  сельсовета Сузунского района</w:t>
      </w:r>
      <w:r w:rsidRPr="00C56959">
        <w:t xml:space="preserve"> </w:t>
      </w:r>
      <w:r w:rsidRPr="00C56959">
        <w:rPr>
          <w:b/>
        </w:rPr>
        <w:t>Новосибирской области</w:t>
      </w:r>
    </w:p>
    <w:p w:rsidR="00AE4462" w:rsidRPr="00C56959" w:rsidRDefault="00AE4462" w:rsidP="00AE4462">
      <w:pPr>
        <w:pStyle w:val="14"/>
        <w:rPr>
          <w:rFonts w:ascii="Times New Roman" w:hAnsi="Times New Roman" w:cs="Times New Roman"/>
          <w:color w:val="auto"/>
          <w:sz w:val="24"/>
          <w:szCs w:val="24"/>
        </w:rPr>
      </w:pPr>
      <w:bookmarkStart w:id="3" w:name="sub_100"/>
      <w:r w:rsidRPr="00C56959">
        <w:rPr>
          <w:rFonts w:ascii="Times New Roman" w:hAnsi="Times New Roman" w:cs="Times New Roman"/>
          <w:color w:val="auto"/>
          <w:sz w:val="24"/>
          <w:szCs w:val="24"/>
        </w:rPr>
        <w:t>I. Общие положения</w:t>
      </w:r>
    </w:p>
    <w:bookmarkEnd w:id="3"/>
    <w:p w:rsidR="00AE4462" w:rsidRPr="00C56959" w:rsidRDefault="00AE4462" w:rsidP="00647358">
      <w:pPr>
        <w:jc w:val="both"/>
      </w:pPr>
    </w:p>
    <w:p w:rsidR="00AE4462" w:rsidRPr="00C56959" w:rsidRDefault="00AE4462" w:rsidP="00647358">
      <w:pPr>
        <w:jc w:val="both"/>
      </w:pPr>
      <w:bookmarkStart w:id="4" w:name="sub_10"/>
      <w:r w:rsidRPr="00C56959">
        <w:t xml:space="preserve">1. Настоящее Положение в соответствии со </w:t>
      </w:r>
      <w:hyperlink r:id="rId10" w:history="1">
        <w:r w:rsidRPr="00C56959">
          <w:rPr>
            <w:rStyle w:val="aa"/>
            <w:b/>
          </w:rPr>
          <w:t>статьей 18</w:t>
        </w:r>
      </w:hyperlink>
      <w:r w:rsidRPr="00C56959">
        <w:t xml:space="preserve"> Федерального закона от 2 марта 2007 года N 25-ФЗ "О муниципальной службе в Российской Федерации" (далее - Федеральный закон) определяет порядок проведения аттестации муниципальных служащих администрации Малышевского  сельсовета Сузунского района Новосибирской области (далее - муниципальные служащие).</w:t>
      </w:r>
    </w:p>
    <w:p w:rsidR="00AE4462" w:rsidRPr="00C56959" w:rsidRDefault="00AE4462" w:rsidP="00647358">
      <w:pPr>
        <w:jc w:val="both"/>
      </w:pPr>
      <w:bookmarkStart w:id="5" w:name="sub_20"/>
      <w:bookmarkEnd w:id="4"/>
      <w:r w:rsidRPr="00C56959">
        <w:t>2. Аттестация муниципального служащего проводится в целях определения его соответствия замещаемой должности муниципальной службы.</w:t>
      </w:r>
    </w:p>
    <w:p w:rsidR="00AE4462" w:rsidRPr="00C56959" w:rsidRDefault="00AE4462" w:rsidP="00647358">
      <w:pPr>
        <w:jc w:val="both"/>
      </w:pPr>
      <w:bookmarkStart w:id="6" w:name="sub_3"/>
      <w:bookmarkEnd w:id="5"/>
      <w:r w:rsidRPr="00C56959">
        <w:t>3. Аттестации не подлежат следующие муниципальные служащие:</w:t>
      </w:r>
    </w:p>
    <w:p w:rsidR="00AE4462" w:rsidRPr="00C56959" w:rsidRDefault="00AE4462" w:rsidP="00647358">
      <w:pPr>
        <w:jc w:val="both"/>
      </w:pPr>
      <w:bookmarkStart w:id="7" w:name="sub_29"/>
      <w:bookmarkEnd w:id="6"/>
      <w:r w:rsidRPr="00C56959">
        <w:t>1) замещающие должности муниципальной службы менее одного года;</w:t>
      </w:r>
    </w:p>
    <w:p w:rsidR="00AE4462" w:rsidRPr="00C56959" w:rsidRDefault="00AE4462" w:rsidP="00647358">
      <w:pPr>
        <w:jc w:val="both"/>
      </w:pPr>
      <w:bookmarkStart w:id="8" w:name="sub_30"/>
      <w:bookmarkEnd w:id="7"/>
      <w:r w:rsidRPr="00C56959">
        <w:t>2) достигшие возраста 60 лет;</w:t>
      </w:r>
    </w:p>
    <w:p w:rsidR="00AE4462" w:rsidRPr="00C56959" w:rsidRDefault="00AE4462" w:rsidP="00647358">
      <w:pPr>
        <w:jc w:val="both"/>
      </w:pPr>
      <w:bookmarkStart w:id="9" w:name="sub_31"/>
      <w:bookmarkEnd w:id="8"/>
      <w:r w:rsidRPr="00C56959">
        <w:t>3) беременные женщины;</w:t>
      </w:r>
    </w:p>
    <w:p w:rsidR="00AE4462" w:rsidRPr="00C56959" w:rsidRDefault="00AE4462" w:rsidP="00647358">
      <w:pPr>
        <w:jc w:val="both"/>
      </w:pPr>
      <w:bookmarkStart w:id="10" w:name="sub_32"/>
      <w:bookmarkEnd w:id="9"/>
      <w:r w:rsidRPr="00C56959">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AE4462" w:rsidRPr="00C56959" w:rsidRDefault="00AE4462" w:rsidP="00647358">
      <w:pPr>
        <w:jc w:val="both"/>
      </w:pPr>
      <w:bookmarkStart w:id="11" w:name="sub_33"/>
      <w:bookmarkEnd w:id="10"/>
      <w:r w:rsidRPr="00C56959">
        <w:t>5) замещающие должности муниципальной службы на основании срочного трудового договора (контракта).</w:t>
      </w:r>
    </w:p>
    <w:p w:rsidR="00AE4462" w:rsidRPr="00C56959" w:rsidRDefault="00AE4462" w:rsidP="00647358">
      <w:pPr>
        <w:jc w:val="both"/>
      </w:pPr>
      <w:bookmarkStart w:id="12" w:name="sub_4"/>
      <w:bookmarkEnd w:id="11"/>
      <w:r w:rsidRPr="00C56959">
        <w:t>4. Аттестация муниципального служащего проводится один раз в три года.</w:t>
      </w:r>
      <w:bookmarkEnd w:id="12"/>
    </w:p>
    <w:p w:rsidR="00AE4462" w:rsidRPr="00C56959" w:rsidRDefault="00AE4462" w:rsidP="00AE4462">
      <w:pPr>
        <w:pStyle w:val="14"/>
        <w:rPr>
          <w:rFonts w:ascii="Times New Roman" w:hAnsi="Times New Roman" w:cs="Times New Roman"/>
          <w:color w:val="auto"/>
          <w:sz w:val="24"/>
          <w:szCs w:val="24"/>
        </w:rPr>
      </w:pPr>
      <w:bookmarkStart w:id="13" w:name="sub_200"/>
      <w:r w:rsidRPr="00C56959">
        <w:rPr>
          <w:rFonts w:ascii="Times New Roman" w:hAnsi="Times New Roman" w:cs="Times New Roman"/>
          <w:color w:val="auto"/>
          <w:sz w:val="24"/>
          <w:szCs w:val="24"/>
        </w:rPr>
        <w:t>II. Организация проведения аттестации</w:t>
      </w:r>
      <w:bookmarkEnd w:id="13"/>
    </w:p>
    <w:p w:rsidR="00AE4462" w:rsidRPr="00C56959" w:rsidRDefault="00AE4462" w:rsidP="00647358">
      <w:pPr>
        <w:ind w:firstLine="567"/>
        <w:jc w:val="both"/>
      </w:pPr>
      <w:r w:rsidRPr="00C56959">
        <w:t>5. Для проведения аттестации муниципальных служащих издается правовой акт представителя нанимателя (работодателя), содержащий следующие положения:</w:t>
      </w:r>
    </w:p>
    <w:p w:rsidR="00AE4462" w:rsidRPr="00C56959" w:rsidRDefault="00AE4462" w:rsidP="00647358">
      <w:pPr>
        <w:ind w:firstLine="567"/>
        <w:jc w:val="both"/>
      </w:pPr>
      <w:r w:rsidRPr="00C56959">
        <w:t>1) о формировании аттестационной комиссии;</w:t>
      </w:r>
    </w:p>
    <w:p w:rsidR="00AE4462" w:rsidRPr="00C56959" w:rsidRDefault="00AE4462" w:rsidP="00647358">
      <w:pPr>
        <w:ind w:firstLine="567"/>
        <w:jc w:val="both"/>
      </w:pPr>
      <w:r w:rsidRPr="00C56959">
        <w:t>2) об утверждении графика проведения аттестации;</w:t>
      </w:r>
    </w:p>
    <w:p w:rsidR="00AE4462" w:rsidRPr="00C56959" w:rsidRDefault="00AE4462" w:rsidP="00647358">
      <w:pPr>
        <w:ind w:firstLine="567"/>
        <w:jc w:val="both"/>
      </w:pPr>
      <w:r w:rsidRPr="00C56959">
        <w:t>3) о составлении списков муниципальных служащих, подлежащих аттестации;</w:t>
      </w:r>
    </w:p>
    <w:p w:rsidR="00AE4462" w:rsidRPr="00C56959" w:rsidRDefault="00AE4462" w:rsidP="00647358">
      <w:pPr>
        <w:ind w:firstLine="567"/>
        <w:jc w:val="both"/>
      </w:pPr>
      <w:r w:rsidRPr="00C56959">
        <w:t>4) о подготовке документов, необходимых для работы аттестационной комиссии.</w:t>
      </w:r>
    </w:p>
    <w:p w:rsidR="00AE4462" w:rsidRPr="00C56959" w:rsidRDefault="00AE4462" w:rsidP="00647358">
      <w:pPr>
        <w:jc w:val="both"/>
      </w:pPr>
      <w:r w:rsidRPr="00C56959">
        <w:t>6. Указанным правовым актом определяются состав аттестационной комиссии, сроки и порядок ее работы.</w:t>
      </w:r>
    </w:p>
    <w:p w:rsidR="00AE4462" w:rsidRPr="00C56959" w:rsidRDefault="00AE4462" w:rsidP="00647358">
      <w:pPr>
        <w:ind w:firstLine="567"/>
        <w:jc w:val="both"/>
      </w:pPr>
      <w:r w:rsidRPr="00C56959">
        <w:rPr>
          <w:shd w:val="clear" w:color="auto" w:fill="FFFFFF"/>
        </w:rPr>
        <w:t>В состав аттестационной комиссии включаются представитель нанимателя (работодателя) и (или) уполномоченное им лицо, представители кадровой и юридической служб, иные муниципальные служащие, а также представитель выборного органа первичной профсоюзной организации (при его наличии в органе местного самоуправления)</w:t>
      </w:r>
      <w:r w:rsidRPr="00C56959">
        <w:t>.</w:t>
      </w:r>
    </w:p>
    <w:p w:rsidR="00AE4462" w:rsidRPr="00C56959" w:rsidRDefault="00AE4462" w:rsidP="00647358">
      <w:pPr>
        <w:jc w:val="both"/>
      </w:pPr>
      <w:r w:rsidRPr="00C56959">
        <w:t>В состав аттестационной комиссии могут включаться по согласованию депутаты представительного органа муниципального образования, члены выборного органа местного самоуправления, члены избирательной комиссии муниципального образования, а также представители органов государственной власти Новосибирской области.</w:t>
      </w:r>
    </w:p>
    <w:p w:rsidR="00AE4462" w:rsidRPr="00C56959" w:rsidRDefault="00AE4462" w:rsidP="00647358">
      <w:pPr>
        <w:jc w:val="both"/>
      </w:pPr>
      <w:r w:rsidRPr="00C56959">
        <w:lastRenderedPageBreak/>
        <w:t>В состав аттестационной комиссии могут быть включены независимые эксперты - специалисты по вопросам, связанным с муниципальной службой.</w:t>
      </w:r>
    </w:p>
    <w:p w:rsidR="00AE4462" w:rsidRPr="00C56959" w:rsidRDefault="00AE4462" w:rsidP="00647358">
      <w:pPr>
        <w:jc w:val="both"/>
      </w:pPr>
      <w:bookmarkStart w:id="14" w:name="sub_8"/>
      <w:r w:rsidRPr="00C56959">
        <w:t>7. Аттестационная комиссия состоит из председателя, заместителя председателя, секретаря и иных членов аттестационной комиссии. Все члены аттестационной комиссии при принятии решений обладают равными правами.</w:t>
      </w:r>
    </w:p>
    <w:bookmarkEnd w:id="14"/>
    <w:p w:rsidR="00AE4462" w:rsidRPr="00C56959" w:rsidRDefault="00AE4462" w:rsidP="00647358">
      <w:pPr>
        <w:jc w:val="both"/>
      </w:pPr>
      <w:r w:rsidRPr="00C56959">
        <w:t>Председатель аттестационной комиссии организует работу аттестационной комиссии, распределяет обязанности между членами аттестационной комиссии, председательствует на заседаниях аттестационной комиссии.</w:t>
      </w:r>
    </w:p>
    <w:p w:rsidR="00AE4462" w:rsidRPr="00C56959" w:rsidRDefault="00AE4462" w:rsidP="00647358">
      <w:pPr>
        <w:jc w:val="both"/>
      </w:pPr>
      <w:r w:rsidRPr="00C56959">
        <w:t>В случае временного отсутствия председателя аттестационной комиссии (болезнь, отпуск и другие уважительные причины) полномочия председателя комиссии осуществляет заместитель председателя комиссии.</w:t>
      </w:r>
    </w:p>
    <w:p w:rsidR="00AE4462" w:rsidRPr="00C56959" w:rsidRDefault="00AE4462" w:rsidP="00647358">
      <w:pPr>
        <w:jc w:val="both"/>
      </w:pPr>
      <w:r w:rsidRPr="00C56959">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AE4462" w:rsidRPr="00C56959" w:rsidRDefault="00AE4462" w:rsidP="00647358">
      <w:pPr>
        <w:jc w:val="both"/>
      </w:pPr>
      <w:bookmarkStart w:id="15" w:name="sub_9"/>
      <w:r w:rsidRPr="00C56959">
        <w:t>8. В графике проведения аттестации указываются:</w:t>
      </w:r>
    </w:p>
    <w:p w:rsidR="00AE4462" w:rsidRPr="00C56959" w:rsidRDefault="00AE4462" w:rsidP="00647358">
      <w:pPr>
        <w:jc w:val="both"/>
      </w:pPr>
      <w:bookmarkStart w:id="16" w:name="sub_38"/>
      <w:bookmarkEnd w:id="15"/>
      <w:r w:rsidRPr="00C56959">
        <w:t>1) наименование органа местного самоуправления, муниципального органа, структурного подразделения, в которых проводится аттестация;</w:t>
      </w:r>
    </w:p>
    <w:p w:rsidR="00AE4462" w:rsidRPr="00C56959" w:rsidRDefault="00AE4462" w:rsidP="00647358">
      <w:pPr>
        <w:jc w:val="both"/>
      </w:pPr>
      <w:bookmarkStart w:id="17" w:name="sub_39"/>
      <w:bookmarkEnd w:id="16"/>
      <w:r w:rsidRPr="00C56959">
        <w:t>2) список муниципальных служащих, подлежащих аттестации;</w:t>
      </w:r>
    </w:p>
    <w:p w:rsidR="00AE4462" w:rsidRPr="00C56959" w:rsidRDefault="00AE4462" w:rsidP="00647358">
      <w:pPr>
        <w:jc w:val="both"/>
      </w:pPr>
      <w:bookmarkStart w:id="18" w:name="sub_40"/>
      <w:bookmarkEnd w:id="17"/>
      <w:r w:rsidRPr="00C56959">
        <w:t>3) дата, время и место проведения аттестации;</w:t>
      </w:r>
    </w:p>
    <w:p w:rsidR="00AE4462" w:rsidRPr="00C56959" w:rsidRDefault="00AE4462" w:rsidP="00647358">
      <w:pPr>
        <w:jc w:val="both"/>
      </w:pPr>
      <w:bookmarkStart w:id="19" w:name="sub_41"/>
      <w:bookmarkEnd w:id="18"/>
      <w:r w:rsidRPr="00C56959">
        <w:t xml:space="preserve">4) </w:t>
      </w:r>
      <w:r w:rsidRPr="00C56959">
        <w:rPr>
          <w:shd w:val="clear" w:color="auto" w:fill="FFFFFF"/>
        </w:rPr>
        <w:t xml:space="preserve">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муниципального органа</w:t>
      </w:r>
      <w:r w:rsidRPr="00C56959">
        <w:t>.</w:t>
      </w:r>
    </w:p>
    <w:p w:rsidR="00AE4462" w:rsidRPr="00C56959" w:rsidRDefault="00AE4462" w:rsidP="00647358">
      <w:pPr>
        <w:jc w:val="both"/>
      </w:pPr>
      <w:bookmarkStart w:id="20" w:name="sub_11"/>
      <w:bookmarkEnd w:id="19"/>
      <w:r w:rsidRPr="00C56959">
        <w:t>9. 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w:t>
      </w:r>
    </w:p>
    <w:p w:rsidR="00AE4462" w:rsidRPr="00C56959" w:rsidRDefault="00AE4462" w:rsidP="00647358">
      <w:pPr>
        <w:jc w:val="both"/>
      </w:pPr>
      <w:bookmarkStart w:id="21" w:name="sub_12"/>
      <w:bookmarkEnd w:id="20"/>
      <w:r w:rsidRPr="00C56959">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(далее - отзыв), подписанный его непосредственным руководителем и утвержденный вышестоящим руководителем.</w:t>
      </w:r>
    </w:p>
    <w:p w:rsidR="00AE4462" w:rsidRPr="00C56959" w:rsidRDefault="00AE4462" w:rsidP="00647358">
      <w:pPr>
        <w:jc w:val="both"/>
      </w:pPr>
      <w:bookmarkStart w:id="22" w:name="sub_13"/>
      <w:bookmarkEnd w:id="21"/>
      <w:r w:rsidRPr="00C56959">
        <w:t>11. Отзыв должен содержать следующие сведения о муниципальном служащем:</w:t>
      </w:r>
    </w:p>
    <w:p w:rsidR="00AE4462" w:rsidRPr="00C56959" w:rsidRDefault="00AE4462" w:rsidP="00647358">
      <w:pPr>
        <w:jc w:val="both"/>
      </w:pPr>
      <w:bookmarkStart w:id="23" w:name="sub_42"/>
      <w:bookmarkEnd w:id="22"/>
      <w:r w:rsidRPr="00C56959">
        <w:t>1) фамилия, имя, отчество;</w:t>
      </w:r>
    </w:p>
    <w:p w:rsidR="00AE4462" w:rsidRPr="00C56959" w:rsidRDefault="00AE4462" w:rsidP="00647358">
      <w:pPr>
        <w:jc w:val="both"/>
      </w:pPr>
      <w:bookmarkStart w:id="24" w:name="sub_43"/>
      <w:bookmarkEnd w:id="23"/>
      <w:r w:rsidRPr="00C56959">
        <w:t>2) замещаемая должность муниципальной службы на момент проведения аттестации и дата назначения на эту должность;</w:t>
      </w:r>
    </w:p>
    <w:p w:rsidR="00AE4462" w:rsidRPr="00C56959" w:rsidRDefault="00AE4462" w:rsidP="00647358">
      <w:pPr>
        <w:jc w:val="both"/>
      </w:pPr>
      <w:bookmarkStart w:id="25" w:name="sub_44"/>
      <w:bookmarkEnd w:id="24"/>
      <w:r w:rsidRPr="00C56959">
        <w:t>3) перечень основных вопросов (документов), в решении (разработке) которых муниципальный служащий принимал участие;</w:t>
      </w:r>
    </w:p>
    <w:p w:rsidR="00647358" w:rsidRPr="00C56959" w:rsidRDefault="00AE4462" w:rsidP="00647358">
      <w:pPr>
        <w:jc w:val="both"/>
      </w:pPr>
      <w:bookmarkStart w:id="26" w:name="sub_45"/>
      <w:bookmarkEnd w:id="25"/>
      <w:r w:rsidRPr="00C56959">
        <w:t>4) мотивированная оценка профессиональных, личностных качеств и результатов профессиональной служебной деятельности муниципального служащего.</w:t>
      </w:r>
      <w:bookmarkEnd w:id="26"/>
    </w:p>
    <w:p w:rsidR="00AE4462" w:rsidRPr="00C56959" w:rsidRDefault="00AE4462" w:rsidP="00647358">
      <w:pPr>
        <w:jc w:val="both"/>
      </w:pPr>
      <w:r w:rsidRPr="00C56959">
        <w:t>12. К отзыву прилагаются сведения о выполненных муниципальным служащим поручениях и подготовленных им проектах документов за аттестационный период.</w:t>
      </w:r>
    </w:p>
    <w:p w:rsidR="00AE4462" w:rsidRPr="00C56959" w:rsidRDefault="00AE4462" w:rsidP="00647358">
      <w:pPr>
        <w:jc w:val="both"/>
      </w:pPr>
      <w:r w:rsidRPr="00C56959">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AE4462" w:rsidRPr="00C56959" w:rsidRDefault="00AE4462" w:rsidP="00647358">
      <w:pPr>
        <w:jc w:val="both"/>
      </w:pPr>
      <w:r w:rsidRPr="00C56959">
        <w:t>13. Специалист, ответственный за кадровое делопроизводство   не менее чем за неделю до начала аттестации должен ознакомить каждого аттестуемого муниципального служащего с представленным отзывом.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AE4462" w:rsidRPr="00C56959" w:rsidRDefault="00AE4462" w:rsidP="00647358">
      <w:pPr>
        <w:jc w:val="both"/>
      </w:pPr>
      <w:r w:rsidRPr="00C56959">
        <w:t>В аттестационную комиссию кадровой службой также представляются положение о подразделении, в котором подлежащий аттестации муниципальный служащий проходит муниципальную службу (замещает должность), и должностная инструкция муниципального служащего.</w:t>
      </w:r>
    </w:p>
    <w:p w:rsidR="00AE4462" w:rsidRPr="00C56959" w:rsidRDefault="00AE4462" w:rsidP="00AE4462">
      <w:pPr>
        <w:pStyle w:val="14"/>
        <w:rPr>
          <w:rFonts w:ascii="Times New Roman" w:hAnsi="Times New Roman" w:cs="Times New Roman"/>
          <w:color w:val="auto"/>
          <w:sz w:val="24"/>
          <w:szCs w:val="24"/>
        </w:rPr>
      </w:pPr>
      <w:bookmarkStart w:id="27" w:name="sub_300"/>
      <w:r w:rsidRPr="00C56959">
        <w:rPr>
          <w:rFonts w:ascii="Times New Roman" w:hAnsi="Times New Roman" w:cs="Times New Roman"/>
          <w:color w:val="auto"/>
          <w:sz w:val="24"/>
          <w:szCs w:val="24"/>
        </w:rPr>
        <w:lastRenderedPageBreak/>
        <w:t>III. Проведение аттестации</w:t>
      </w:r>
      <w:bookmarkEnd w:id="27"/>
    </w:p>
    <w:p w:rsidR="00AE4462" w:rsidRPr="00C56959" w:rsidRDefault="00AE4462" w:rsidP="00647358">
      <w:pPr>
        <w:jc w:val="both"/>
      </w:pPr>
      <w:bookmarkStart w:id="28" w:name="sub_17"/>
      <w:r w:rsidRPr="00C56959">
        <w:t>14. Заседание аттестационной комиссии считается правомочным, если на нем присутствует не менее двух третей ее членов.</w:t>
      </w:r>
    </w:p>
    <w:p w:rsidR="00AE4462" w:rsidRPr="00C56959" w:rsidRDefault="00AE4462" w:rsidP="00647358">
      <w:pPr>
        <w:jc w:val="both"/>
      </w:pPr>
      <w:bookmarkStart w:id="29" w:name="sub_18"/>
      <w:bookmarkEnd w:id="28"/>
      <w:r w:rsidRPr="00C56959">
        <w:t>15. Аттестация проводится в присутствии аттестуемого муниципального служащего на заседании аттестационной комиссии.</w:t>
      </w:r>
    </w:p>
    <w:bookmarkEnd w:id="29"/>
    <w:p w:rsidR="00AE4462" w:rsidRPr="00C56959" w:rsidRDefault="00AE4462" w:rsidP="00647358">
      <w:pPr>
        <w:jc w:val="both"/>
      </w:pPr>
      <w:r w:rsidRPr="00C56959">
        <w:t>В случае неявки муниципального служащего на заседание аттестационной комиссии без уважительной причины или отказа его от аттестации аттестация переносится на следующее заседание аттестационной комиссии.</w:t>
      </w:r>
    </w:p>
    <w:p w:rsidR="00AE4462" w:rsidRPr="00C56959" w:rsidRDefault="00AE4462" w:rsidP="00647358">
      <w:pPr>
        <w:jc w:val="both"/>
      </w:pPr>
      <w:bookmarkStart w:id="30" w:name="sub_19"/>
      <w:r w:rsidRPr="00C56959">
        <w:t>16.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p>
    <w:bookmarkEnd w:id="30"/>
    <w:p w:rsidR="00AE4462" w:rsidRPr="00C56959" w:rsidRDefault="00AE4462" w:rsidP="00647358">
      <w:pPr>
        <w:jc w:val="both"/>
      </w:pPr>
      <w:r w:rsidRPr="00C56959">
        <w:t>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w:t>
      </w:r>
    </w:p>
    <w:p w:rsidR="00AE4462" w:rsidRPr="00C56959" w:rsidRDefault="00AE4462" w:rsidP="00647358">
      <w:pPr>
        <w:jc w:val="both"/>
      </w:pPr>
      <w:bookmarkStart w:id="31" w:name="sub_21"/>
      <w:r w:rsidRPr="00C56959">
        <w:t>17.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муниципальным органом) задач, сложности выполняемой им работы, ее эффективности и результативности.</w:t>
      </w:r>
    </w:p>
    <w:bookmarkEnd w:id="31"/>
    <w:p w:rsidR="00AE4462" w:rsidRPr="00C56959" w:rsidRDefault="00AE4462" w:rsidP="00647358">
      <w:pPr>
        <w:jc w:val="both"/>
      </w:pPr>
      <w:r w:rsidRPr="00C56959">
        <w:t>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AE4462" w:rsidRPr="00C56959" w:rsidRDefault="00AE4462" w:rsidP="00647358">
      <w:pPr>
        <w:jc w:val="both"/>
      </w:pPr>
      <w:bookmarkStart w:id="32" w:name="sub_22"/>
      <w:r w:rsidRPr="00C56959">
        <w:t>18.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bookmarkEnd w:id="32"/>
    <w:p w:rsidR="00AE4462" w:rsidRPr="00C56959" w:rsidRDefault="00AE4462" w:rsidP="00647358">
      <w:pPr>
        <w:jc w:val="both"/>
      </w:pPr>
      <w:r w:rsidRPr="00C56959">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AE4462" w:rsidRPr="00C56959" w:rsidRDefault="00AE4462" w:rsidP="00AE4462">
      <w:pPr>
        <w:pStyle w:val="14"/>
        <w:rPr>
          <w:rFonts w:ascii="Times New Roman" w:hAnsi="Times New Roman" w:cs="Times New Roman"/>
          <w:color w:val="auto"/>
          <w:sz w:val="24"/>
          <w:szCs w:val="24"/>
        </w:rPr>
      </w:pPr>
      <w:bookmarkStart w:id="33" w:name="sub_400"/>
      <w:r w:rsidRPr="00C56959">
        <w:rPr>
          <w:rFonts w:ascii="Times New Roman" w:hAnsi="Times New Roman" w:cs="Times New Roman"/>
          <w:color w:val="auto"/>
          <w:sz w:val="24"/>
          <w:szCs w:val="24"/>
        </w:rPr>
        <w:t>IV. Решения по результатам аттестации</w:t>
      </w:r>
      <w:bookmarkEnd w:id="33"/>
    </w:p>
    <w:p w:rsidR="00AE4462" w:rsidRPr="00C56959" w:rsidRDefault="00AE4462" w:rsidP="00647358">
      <w:pPr>
        <w:jc w:val="both"/>
      </w:pPr>
      <w:bookmarkStart w:id="34" w:name="sub_23"/>
      <w:r w:rsidRPr="00C56959">
        <w:t>19. По результатам аттестации муниципального служащего аттестационной комиссией принимается одно из следующих решений:</w:t>
      </w:r>
    </w:p>
    <w:p w:rsidR="00AE4462" w:rsidRPr="00C56959" w:rsidRDefault="00AE4462" w:rsidP="00647358">
      <w:pPr>
        <w:jc w:val="both"/>
      </w:pPr>
      <w:bookmarkStart w:id="35" w:name="sub_16"/>
      <w:bookmarkEnd w:id="34"/>
      <w:r w:rsidRPr="00C56959">
        <w:t>1) соответствует замещаемой должности муниципальной службы;</w:t>
      </w:r>
    </w:p>
    <w:p w:rsidR="00AE4462" w:rsidRPr="00C56959" w:rsidRDefault="00AE4462" w:rsidP="00647358">
      <w:pPr>
        <w:jc w:val="both"/>
      </w:pPr>
      <w:bookmarkStart w:id="36" w:name="sub_5"/>
      <w:bookmarkEnd w:id="35"/>
      <w:r w:rsidRPr="00C56959">
        <w:t>2) не соответствует замещаемой должности муниципальной службы.</w:t>
      </w:r>
    </w:p>
    <w:bookmarkEnd w:id="36"/>
    <w:p w:rsidR="00AE4462" w:rsidRPr="00C56959" w:rsidRDefault="00AE4462" w:rsidP="00647358">
      <w:pPr>
        <w:jc w:val="both"/>
      </w:pPr>
      <w:r w:rsidRPr="00C56959">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а также о направлении отдельных муниципальных служащих для получения дополнительного профессионального образования.</w:t>
      </w:r>
    </w:p>
    <w:p w:rsidR="00AE4462" w:rsidRPr="00C56959" w:rsidRDefault="00AE4462" w:rsidP="00647358">
      <w:pPr>
        <w:jc w:val="both"/>
      </w:pPr>
      <w:bookmarkStart w:id="37" w:name="sub_24"/>
      <w:r w:rsidRPr="00C56959">
        <w:t>20. Результаты аттестации сообщаются аттестованным муниципальным служащим непосредственно после подведения итогов голосования.</w:t>
      </w:r>
    </w:p>
    <w:bookmarkEnd w:id="37"/>
    <w:p w:rsidR="00AE4462" w:rsidRPr="00C56959" w:rsidRDefault="00AE4462" w:rsidP="00647358">
      <w:pPr>
        <w:jc w:val="both"/>
      </w:pPr>
      <w:r w:rsidRPr="00C56959">
        <w:t xml:space="preserve">Результаты аттестации заносятся в аттестационный лист муниципального служащего, составленный по форме согласно приложению. Аттестационный лист подписывается </w:t>
      </w:r>
      <w:r w:rsidRPr="00C56959">
        <w:lastRenderedPageBreak/>
        <w:t>председателем, заместителем председателя, секретарем и членами аттестационной комиссии, присутствовавшими на заседании.</w:t>
      </w:r>
    </w:p>
    <w:p w:rsidR="00AE4462" w:rsidRPr="00C56959" w:rsidRDefault="00AE4462" w:rsidP="00647358">
      <w:pPr>
        <w:jc w:val="both"/>
      </w:pPr>
      <w:r w:rsidRPr="00C56959">
        <w:t>Муниципальный служащий знакомится с аттестационным листом под расписку.</w:t>
      </w:r>
    </w:p>
    <w:p w:rsidR="00AE4462" w:rsidRPr="00C56959" w:rsidRDefault="00AE4462" w:rsidP="00647358">
      <w:pPr>
        <w:jc w:val="both"/>
      </w:pPr>
      <w:r w:rsidRPr="00C56959">
        <w:t>Аттестационный лист муниципального служащего, прошедшего аттестацию, и отзыв хранятся в личном деле муниципального служащего.</w:t>
      </w:r>
    </w:p>
    <w:p w:rsidR="00AE4462" w:rsidRPr="00C56959" w:rsidRDefault="00AE4462" w:rsidP="00647358">
      <w:pPr>
        <w:jc w:val="both"/>
      </w:pPr>
      <w:bookmarkStart w:id="38" w:name="sub_25"/>
      <w:r w:rsidRPr="00C56959">
        <w:t>21.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AE4462" w:rsidRPr="00C56959" w:rsidRDefault="00AE4462" w:rsidP="00647358">
      <w:pPr>
        <w:jc w:val="both"/>
      </w:pPr>
      <w:bookmarkStart w:id="39" w:name="sub_26"/>
      <w:bookmarkEnd w:id="38"/>
      <w:r w:rsidRPr="00C56959">
        <w:t>22.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AE4462" w:rsidRPr="00C56959" w:rsidRDefault="00AE4462" w:rsidP="00647358">
      <w:pPr>
        <w:jc w:val="both"/>
      </w:pPr>
      <w:bookmarkStart w:id="40" w:name="sub_27"/>
      <w:bookmarkEnd w:id="39"/>
      <w:r w:rsidRPr="00C56959">
        <w:t>23.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E4462" w:rsidRPr="00C56959" w:rsidRDefault="00AE4462" w:rsidP="00647358">
      <w:pPr>
        <w:jc w:val="both"/>
      </w:pPr>
      <w:bookmarkStart w:id="41" w:name="sub_28"/>
      <w:bookmarkEnd w:id="40"/>
      <w:r w:rsidRPr="00C56959">
        <w:t>24. Муниципальный служащий вправе обжаловать результаты аттестации в соответствии с законодательством Российской Федерации</w:t>
      </w:r>
      <w:bookmarkEnd w:id="41"/>
      <w:r w:rsidR="00647358" w:rsidRPr="00C56959">
        <w:t>.</w:t>
      </w:r>
    </w:p>
    <w:p w:rsidR="00AE4462" w:rsidRPr="00C56959" w:rsidRDefault="00AE4462" w:rsidP="00AE4462"/>
    <w:p w:rsidR="00AE4462" w:rsidRPr="00C56959" w:rsidRDefault="00AE4462" w:rsidP="00AE4462"/>
    <w:p w:rsidR="00AE4462" w:rsidRPr="00C56959" w:rsidRDefault="00AE4462" w:rsidP="00AE4462">
      <w:pPr>
        <w:ind w:firstLine="698"/>
        <w:jc w:val="right"/>
        <w:rPr>
          <w:b/>
        </w:rPr>
      </w:pPr>
      <w:bookmarkStart w:id="42" w:name="sub_1100"/>
      <w:r w:rsidRPr="00C56959">
        <w:rPr>
          <w:rStyle w:val="ac"/>
          <w:b w:val="0"/>
          <w:bCs/>
        </w:rPr>
        <w:t>Приложение</w:t>
      </w:r>
    </w:p>
    <w:bookmarkEnd w:id="42"/>
    <w:p w:rsidR="00AE4462" w:rsidRPr="00C56959" w:rsidRDefault="00AE4462" w:rsidP="00AE4462">
      <w:pPr>
        <w:ind w:firstLine="698"/>
        <w:jc w:val="right"/>
        <w:rPr>
          <w:b/>
        </w:rPr>
      </w:pPr>
      <w:r w:rsidRPr="00C56959">
        <w:rPr>
          <w:rStyle w:val="ac"/>
          <w:b w:val="0"/>
          <w:bCs/>
        </w:rPr>
        <w:t>к Положению о проведении</w:t>
      </w:r>
    </w:p>
    <w:p w:rsidR="00AE4462" w:rsidRPr="00C56959" w:rsidRDefault="00AE4462" w:rsidP="00AE4462">
      <w:pPr>
        <w:ind w:firstLine="698"/>
        <w:jc w:val="right"/>
        <w:rPr>
          <w:rStyle w:val="ac"/>
          <w:b w:val="0"/>
          <w:bCs/>
        </w:rPr>
      </w:pPr>
      <w:r w:rsidRPr="00C56959">
        <w:rPr>
          <w:rStyle w:val="ac"/>
          <w:b w:val="0"/>
          <w:bCs/>
        </w:rPr>
        <w:t>аттестации муниципальных служащих</w:t>
      </w:r>
    </w:p>
    <w:p w:rsidR="00AE4462" w:rsidRPr="00C56959" w:rsidRDefault="00AE4462" w:rsidP="00AE4462">
      <w:pPr>
        <w:ind w:firstLine="698"/>
        <w:jc w:val="right"/>
        <w:rPr>
          <w:rStyle w:val="ac"/>
          <w:b w:val="0"/>
          <w:bCs/>
        </w:rPr>
      </w:pPr>
      <w:r w:rsidRPr="00C56959">
        <w:rPr>
          <w:rStyle w:val="ac"/>
          <w:b w:val="0"/>
          <w:bCs/>
        </w:rPr>
        <w:t xml:space="preserve">в администрации Малышевского сельсовета </w:t>
      </w:r>
    </w:p>
    <w:p w:rsidR="00AE4462" w:rsidRPr="00C56959" w:rsidRDefault="00AE4462" w:rsidP="00AE4462">
      <w:pPr>
        <w:ind w:firstLine="698"/>
        <w:jc w:val="right"/>
        <w:rPr>
          <w:b/>
          <w:bCs/>
        </w:rPr>
      </w:pPr>
      <w:r w:rsidRPr="00C56959">
        <w:rPr>
          <w:rStyle w:val="ac"/>
          <w:b w:val="0"/>
          <w:bCs/>
        </w:rPr>
        <w:t>Сузунского</w:t>
      </w:r>
      <w:r w:rsidRPr="00C56959">
        <w:rPr>
          <w:b/>
        </w:rPr>
        <w:t xml:space="preserve"> </w:t>
      </w:r>
      <w:r w:rsidRPr="00C56959">
        <w:rPr>
          <w:rStyle w:val="ac"/>
          <w:b w:val="0"/>
          <w:bCs/>
        </w:rPr>
        <w:t>района в Новосибирской области</w:t>
      </w:r>
    </w:p>
    <w:p w:rsidR="00AE4462" w:rsidRPr="00C56959" w:rsidRDefault="00AE4462" w:rsidP="00AE4462"/>
    <w:p w:rsidR="00AE4462" w:rsidRPr="00C56959" w:rsidRDefault="00AE4462" w:rsidP="00AE4462">
      <w:pPr>
        <w:pStyle w:val="14"/>
        <w:rPr>
          <w:rFonts w:ascii="Times New Roman" w:hAnsi="Times New Roman" w:cs="Times New Roman"/>
          <w:color w:val="auto"/>
          <w:sz w:val="24"/>
          <w:szCs w:val="24"/>
        </w:rPr>
      </w:pPr>
      <w:r w:rsidRPr="00C56959">
        <w:rPr>
          <w:rFonts w:ascii="Times New Roman" w:hAnsi="Times New Roman" w:cs="Times New Roman"/>
          <w:color w:val="auto"/>
          <w:sz w:val="24"/>
          <w:szCs w:val="24"/>
        </w:rPr>
        <w:t>Аттестационный лист</w:t>
      </w:r>
    </w:p>
    <w:p w:rsidR="00AE4462" w:rsidRPr="00C56959" w:rsidRDefault="00AE4462" w:rsidP="00AE4462"/>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1. Фамилия, имя, отчество _____________________________________________________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2. Год, число и месяц рождения ________________________________________________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3. Сведения   о   профессиональном   образовании,   наличии   ученой   степени, ученого звания</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______________________________________________________________________ </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(когда и какое учебное заведение окончил, специальность и квалификация по образованию, </w:t>
      </w:r>
      <w:r w:rsidRPr="00C56959">
        <w:rPr>
          <w:rFonts w:ascii="Times New Roman" w:hAnsi="Times New Roman"/>
          <w:sz w:val="24"/>
          <w:szCs w:val="24"/>
        </w:rPr>
        <w:t>для получения  дополнительного профессионального образования</w:t>
      </w:r>
      <w:r w:rsidRPr="00C56959">
        <w:rPr>
          <w:rFonts w:ascii="Times New Roman" w:hAnsi="Times New Roman" w:cs="Times New Roman"/>
          <w:sz w:val="24"/>
          <w:szCs w:val="24"/>
        </w:rPr>
        <w:t>, профессиональная переподготовка, ученая степень, ученое звание)</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______________________________________________________________________ </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4. Замещаемая  должность  на  момент  аттестации и дата назначения на должность</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______________________________________________________________________ </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5. Стаж муниципальной службы (в том числе стаж муниципальной  службы  в  данном органе)____________________________________________________________ </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6. Общий трудовой стаж ______________________________________________________________________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7. Вопросы к муниципальному служащему и краткие ответы на них</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____________________________________________________________________________________________________________________________________________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8. Замечания и предложения, высказанные аттестационной комиссией</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______________________________________________________________________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lastRenderedPageBreak/>
        <w:t xml:space="preserve">      9. Краткая оценка  выполнения  муниципальным  служащим  рекомендаций предыдущей аттестации ______________________________________________________________________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(выполнены, частично выполнены, не выполнены)</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10. Решение аттестационной комиссии___________________________________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______________________________________________________________________ </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(соответствует замещаемой должности муниципальной службы,</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не соответствует замещаемой должности муниципальной службы)</w:t>
      </w:r>
    </w:p>
    <w:p w:rsidR="00AE4462" w:rsidRPr="00C56959" w:rsidRDefault="00AE4462" w:rsidP="00647358">
      <w:pPr>
        <w:pStyle w:val="ae"/>
        <w:ind w:firstLine="567"/>
        <w:jc w:val="both"/>
        <w:rPr>
          <w:rFonts w:ascii="Times New Roman" w:hAnsi="Times New Roman" w:cs="Times New Roman"/>
          <w:sz w:val="24"/>
          <w:szCs w:val="24"/>
        </w:rPr>
      </w:pPr>
      <w:r w:rsidRPr="00C56959">
        <w:rPr>
          <w:rFonts w:ascii="Times New Roman" w:hAnsi="Times New Roman" w:cs="Times New Roman"/>
          <w:sz w:val="24"/>
          <w:szCs w:val="24"/>
        </w:rPr>
        <w:t xml:space="preserve">11. Рекомендации, высказанные  членами  аттестационной  комиссии  аттестуемому:__________________________________________________________                 </w:t>
      </w:r>
    </w:p>
    <w:p w:rsidR="00AE4462" w:rsidRPr="00C56959" w:rsidRDefault="00AE4462" w:rsidP="00647358">
      <w:pPr>
        <w:pStyle w:val="ae"/>
        <w:ind w:firstLine="567"/>
        <w:jc w:val="both"/>
        <w:rPr>
          <w:rFonts w:ascii="Times New Roman" w:hAnsi="Times New Roman" w:cs="Times New Roman"/>
          <w:sz w:val="24"/>
          <w:szCs w:val="24"/>
        </w:rPr>
      </w:pPr>
      <w:r w:rsidRPr="00C56959">
        <w:rPr>
          <w:rFonts w:ascii="Times New Roman" w:hAnsi="Times New Roman" w:cs="Times New Roman"/>
          <w:sz w:val="24"/>
          <w:szCs w:val="24"/>
        </w:rPr>
        <w:t xml:space="preserve">12. Рекомендации   аттестационной    комиссии,   вносимые    на    рассмотрение руководителя:_________________________________________________ </w:t>
      </w:r>
    </w:p>
    <w:p w:rsidR="00AE4462" w:rsidRPr="00C56959" w:rsidRDefault="00AE4462" w:rsidP="00647358">
      <w:pPr>
        <w:pStyle w:val="ae"/>
        <w:ind w:firstLine="567"/>
        <w:jc w:val="both"/>
        <w:rPr>
          <w:rFonts w:ascii="Times New Roman" w:hAnsi="Times New Roman" w:cs="Times New Roman"/>
          <w:sz w:val="24"/>
          <w:szCs w:val="24"/>
        </w:rPr>
      </w:pPr>
      <w:r w:rsidRPr="00C56959">
        <w:rPr>
          <w:rFonts w:ascii="Times New Roman" w:hAnsi="Times New Roman" w:cs="Times New Roman"/>
          <w:sz w:val="24"/>
          <w:szCs w:val="24"/>
        </w:rPr>
        <w:t xml:space="preserve"> </w:t>
      </w:r>
    </w:p>
    <w:p w:rsidR="00AE4462" w:rsidRPr="00C56959" w:rsidRDefault="00AE4462" w:rsidP="00647358">
      <w:pPr>
        <w:ind w:firstLine="567"/>
        <w:jc w:val="both"/>
      </w:pPr>
      <w:r w:rsidRPr="00C56959">
        <w:t>13. Количественный состав аттестационной комиссии _______________________</w:t>
      </w:r>
    </w:p>
    <w:p w:rsidR="00AE4462" w:rsidRPr="00C56959" w:rsidRDefault="00AE4462" w:rsidP="00647358">
      <w:pPr>
        <w:ind w:firstLine="567"/>
        <w:jc w:val="both"/>
      </w:pPr>
    </w:p>
    <w:p w:rsidR="00AE4462" w:rsidRPr="00C56959" w:rsidRDefault="00AE4462" w:rsidP="00647358">
      <w:pPr>
        <w:ind w:firstLine="567"/>
        <w:jc w:val="both"/>
      </w:pPr>
      <w:r w:rsidRPr="00C56959">
        <w:t>На заседании присутствовало ____________ членов аттестационной комиссии.</w:t>
      </w:r>
    </w:p>
    <w:p w:rsidR="00AE4462" w:rsidRPr="00C56959" w:rsidRDefault="00AE4462" w:rsidP="00647358">
      <w:pPr>
        <w:ind w:firstLine="567"/>
        <w:jc w:val="both"/>
      </w:pPr>
    </w:p>
    <w:p w:rsidR="00AE4462" w:rsidRPr="00C56959" w:rsidRDefault="00AE4462" w:rsidP="00647358">
      <w:pPr>
        <w:jc w:val="both"/>
      </w:pPr>
      <w:r w:rsidRPr="00C56959">
        <w:t>Количество голосов "За" ___, "Против" _____, "Воздержались" _____.</w:t>
      </w:r>
    </w:p>
    <w:p w:rsidR="00AE4462" w:rsidRPr="00C56959" w:rsidRDefault="00AE4462" w:rsidP="00647358">
      <w:pPr>
        <w:jc w:val="both"/>
      </w:pPr>
    </w:p>
    <w:p w:rsidR="00AE4462" w:rsidRPr="00C56959" w:rsidRDefault="00AE4462" w:rsidP="00647358">
      <w:pPr>
        <w:jc w:val="both"/>
      </w:pPr>
      <w:r w:rsidRPr="00C56959">
        <w:t>Председатель аттестационной комиссии</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(подпись)                                      (расшифровка подписи)</w:t>
      </w:r>
    </w:p>
    <w:p w:rsidR="00AE4462" w:rsidRPr="00C56959" w:rsidRDefault="00AE4462" w:rsidP="00647358">
      <w:pPr>
        <w:jc w:val="both"/>
      </w:pPr>
    </w:p>
    <w:p w:rsidR="00AE4462" w:rsidRPr="00C56959" w:rsidRDefault="00AE4462" w:rsidP="00647358">
      <w:pPr>
        <w:jc w:val="both"/>
      </w:pPr>
      <w:r w:rsidRPr="00C56959">
        <w:t>Секретарь аттестационной комиссии</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(подпись)                                      (расшифровка подписи)</w:t>
      </w:r>
    </w:p>
    <w:p w:rsidR="00AE4462" w:rsidRPr="00C56959" w:rsidRDefault="00AE4462" w:rsidP="00647358">
      <w:pPr>
        <w:jc w:val="both"/>
      </w:pPr>
    </w:p>
    <w:p w:rsidR="00AE4462" w:rsidRPr="00C56959" w:rsidRDefault="00AE4462" w:rsidP="00647358">
      <w:pPr>
        <w:jc w:val="both"/>
      </w:pPr>
      <w:r w:rsidRPr="00C56959">
        <w:t>Члены аттестационной комиссии:</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________________                             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(подпись)                                      (расшифровка подписи)</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________________                             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(подпись)                                      (расшифровка подписи)</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________________                             __________________________________</w:t>
      </w:r>
    </w:p>
    <w:p w:rsidR="00AE4462" w:rsidRPr="00C56959" w:rsidRDefault="00AE4462" w:rsidP="00647358">
      <w:pPr>
        <w:pStyle w:val="ae"/>
        <w:jc w:val="both"/>
        <w:rPr>
          <w:rFonts w:ascii="Times New Roman" w:hAnsi="Times New Roman" w:cs="Times New Roman"/>
          <w:sz w:val="24"/>
          <w:szCs w:val="24"/>
        </w:rPr>
      </w:pPr>
      <w:r w:rsidRPr="00C56959">
        <w:rPr>
          <w:rFonts w:ascii="Times New Roman" w:hAnsi="Times New Roman" w:cs="Times New Roman"/>
          <w:sz w:val="24"/>
          <w:szCs w:val="24"/>
        </w:rPr>
        <w:t xml:space="preserve">          (подпись)                                      (расшифровка подписи)</w:t>
      </w:r>
    </w:p>
    <w:p w:rsidR="00AE4462" w:rsidRPr="00C56959" w:rsidRDefault="00AE4462" w:rsidP="00647358">
      <w:pPr>
        <w:jc w:val="both"/>
      </w:pPr>
    </w:p>
    <w:p w:rsidR="00AE4462" w:rsidRPr="00C56959" w:rsidRDefault="00AE4462" w:rsidP="00AE4462">
      <w:r w:rsidRPr="00C56959">
        <w:t>Дата проведения аттестации _____________</w:t>
      </w:r>
    </w:p>
    <w:p w:rsidR="00AE4462" w:rsidRPr="00C56959" w:rsidRDefault="00AE4462" w:rsidP="00AE4462"/>
    <w:p w:rsidR="00AE4462" w:rsidRPr="00C56959" w:rsidRDefault="00AE4462" w:rsidP="00AE4462">
      <w:pPr>
        <w:pStyle w:val="ae"/>
        <w:rPr>
          <w:rFonts w:ascii="Times New Roman" w:hAnsi="Times New Roman" w:cs="Times New Roman"/>
          <w:sz w:val="24"/>
          <w:szCs w:val="24"/>
        </w:rPr>
      </w:pPr>
      <w:r w:rsidRPr="00C56959">
        <w:rPr>
          <w:rFonts w:ascii="Times New Roman" w:hAnsi="Times New Roman" w:cs="Times New Roman"/>
          <w:sz w:val="24"/>
          <w:szCs w:val="24"/>
        </w:rPr>
        <w:t xml:space="preserve">      С аттестационным листом ознакомился __________________________________</w:t>
      </w:r>
    </w:p>
    <w:p w:rsidR="00AE4462" w:rsidRPr="00C56959" w:rsidRDefault="00AE4462" w:rsidP="00AE4462">
      <w:pPr>
        <w:pStyle w:val="ae"/>
        <w:rPr>
          <w:rFonts w:ascii="Times New Roman" w:hAnsi="Times New Roman" w:cs="Times New Roman"/>
          <w:sz w:val="24"/>
          <w:szCs w:val="24"/>
        </w:rPr>
      </w:pPr>
      <w:r w:rsidRPr="00C56959">
        <w:rPr>
          <w:rFonts w:ascii="Times New Roman" w:hAnsi="Times New Roman" w:cs="Times New Roman"/>
          <w:sz w:val="24"/>
          <w:szCs w:val="24"/>
        </w:rPr>
        <w:t xml:space="preserve">                                           (подпись муниципального служащего, дата)</w:t>
      </w:r>
    </w:p>
    <w:p w:rsidR="00AE4462" w:rsidRPr="00C56959" w:rsidRDefault="00AE4462" w:rsidP="00AE4462"/>
    <w:p w:rsidR="00AE4462" w:rsidRPr="00C56959" w:rsidRDefault="00AE4462" w:rsidP="00AE4462">
      <w:r w:rsidRPr="00C56959">
        <w:t>(место для печати)</w:t>
      </w:r>
    </w:p>
    <w:p w:rsidR="00247366" w:rsidRPr="00C56959" w:rsidRDefault="00247366" w:rsidP="003A52DE"/>
    <w:p w:rsidR="00AE4462" w:rsidRPr="00C56959" w:rsidRDefault="00AE4462" w:rsidP="003A52DE"/>
    <w:p w:rsidR="00AE4462" w:rsidRPr="00C56959" w:rsidRDefault="00AE4462" w:rsidP="00AE4462">
      <w:pPr>
        <w:jc w:val="center"/>
        <w:rPr>
          <w:b/>
        </w:rPr>
      </w:pPr>
      <w:r w:rsidRPr="00C56959">
        <w:rPr>
          <w:b/>
        </w:rPr>
        <w:t>АДМИНИСТРАЦИЯ</w:t>
      </w:r>
    </w:p>
    <w:p w:rsidR="00AE4462" w:rsidRPr="00C56959" w:rsidRDefault="00AE4462" w:rsidP="00AE4462">
      <w:pPr>
        <w:jc w:val="center"/>
        <w:rPr>
          <w:b/>
        </w:rPr>
      </w:pPr>
      <w:r w:rsidRPr="00C56959">
        <w:rPr>
          <w:b/>
        </w:rPr>
        <w:t>МАЛЫШЕВСКОГО СЕЛЬСОВЕТА</w:t>
      </w:r>
    </w:p>
    <w:p w:rsidR="00AE4462" w:rsidRPr="00C56959" w:rsidRDefault="00AE4462" w:rsidP="00AE4462">
      <w:pPr>
        <w:jc w:val="center"/>
        <w:rPr>
          <w:b/>
        </w:rPr>
      </w:pPr>
      <w:r w:rsidRPr="00C56959">
        <w:rPr>
          <w:b/>
        </w:rPr>
        <w:t>Сузунского района Новосибирской области</w:t>
      </w:r>
    </w:p>
    <w:p w:rsidR="00AE4462" w:rsidRPr="00C56959" w:rsidRDefault="00AE4462" w:rsidP="00AE4462">
      <w:pPr>
        <w:jc w:val="center"/>
        <w:rPr>
          <w:b/>
        </w:rPr>
      </w:pPr>
    </w:p>
    <w:p w:rsidR="00AE4462" w:rsidRPr="00C56959" w:rsidRDefault="00AE4462" w:rsidP="00AE4462">
      <w:pPr>
        <w:jc w:val="center"/>
        <w:rPr>
          <w:b/>
        </w:rPr>
      </w:pPr>
      <w:r w:rsidRPr="00C56959">
        <w:rPr>
          <w:b/>
        </w:rPr>
        <w:t>ПОСТАНОВЛЕНИЕ</w:t>
      </w:r>
    </w:p>
    <w:p w:rsidR="00AE4462" w:rsidRPr="00C56959" w:rsidRDefault="00AE4462" w:rsidP="00AE4462">
      <w:pPr>
        <w:jc w:val="center"/>
      </w:pPr>
    </w:p>
    <w:p w:rsidR="00AE4462" w:rsidRPr="00C56959" w:rsidRDefault="00AE4462" w:rsidP="00AE4462">
      <w:r w:rsidRPr="00C56959">
        <w:t xml:space="preserve">19.06.2019           </w:t>
      </w:r>
      <w:r w:rsidRPr="00C56959">
        <w:tab/>
      </w:r>
      <w:r w:rsidRPr="00C56959">
        <w:tab/>
        <w:t xml:space="preserve">                                                                             </w:t>
      </w:r>
      <w:r w:rsidR="00647358" w:rsidRPr="00C56959">
        <w:t xml:space="preserve">                     </w:t>
      </w:r>
      <w:r w:rsidRPr="00C56959">
        <w:t xml:space="preserve">    № 67 </w:t>
      </w:r>
    </w:p>
    <w:p w:rsidR="00AE4462" w:rsidRPr="00C56959" w:rsidRDefault="00AE4462" w:rsidP="00AE4462">
      <w:pPr>
        <w:ind w:firstLine="567"/>
        <w:jc w:val="center"/>
        <w:rPr>
          <w:color w:val="000000"/>
        </w:rPr>
      </w:pPr>
    </w:p>
    <w:p w:rsidR="00AE4462" w:rsidRPr="00C56959" w:rsidRDefault="00AE4462" w:rsidP="00AE4462">
      <w:pPr>
        <w:rPr>
          <w:color w:val="000000"/>
        </w:rPr>
      </w:pPr>
      <w:r w:rsidRPr="00C56959">
        <w:rPr>
          <w:color w:val="000000"/>
        </w:rPr>
        <w:t xml:space="preserve">О внесении изменений в постановление администрации  </w:t>
      </w:r>
    </w:p>
    <w:p w:rsidR="00AE4462" w:rsidRPr="00C56959" w:rsidRDefault="00AE4462" w:rsidP="00AE4462">
      <w:pPr>
        <w:rPr>
          <w:color w:val="000000"/>
        </w:rPr>
      </w:pPr>
      <w:r w:rsidRPr="00C56959">
        <w:rPr>
          <w:color w:val="000000"/>
        </w:rPr>
        <w:t>Малышевского  сельсовета  Сузунского  района</w:t>
      </w:r>
    </w:p>
    <w:p w:rsidR="00AE4462" w:rsidRPr="00C56959" w:rsidRDefault="00AE4462" w:rsidP="00AE4462">
      <w:pPr>
        <w:rPr>
          <w:color w:val="000000"/>
        </w:rPr>
      </w:pPr>
      <w:r w:rsidRPr="00C56959">
        <w:rPr>
          <w:color w:val="000000"/>
        </w:rPr>
        <w:lastRenderedPageBreak/>
        <w:t>Новосибирской  области  от  19.04.2019  №  29</w:t>
      </w:r>
    </w:p>
    <w:p w:rsidR="00AE4462" w:rsidRPr="00C56959" w:rsidRDefault="00AE4462" w:rsidP="00AE4462">
      <w:pPr>
        <w:rPr>
          <w:color w:val="000000"/>
        </w:rPr>
      </w:pPr>
      <w:r w:rsidRPr="00C56959">
        <w:rPr>
          <w:color w:val="000000"/>
        </w:rPr>
        <w:t>"О мерах пожарной безопасности на весенне – летний</w:t>
      </w:r>
    </w:p>
    <w:p w:rsidR="00AE4462" w:rsidRPr="00C56959" w:rsidRDefault="00AE4462" w:rsidP="00AE4462">
      <w:pPr>
        <w:rPr>
          <w:color w:val="000000"/>
        </w:rPr>
      </w:pPr>
      <w:r w:rsidRPr="00C56959">
        <w:rPr>
          <w:color w:val="000000"/>
        </w:rPr>
        <w:t>период 2019 года"</w:t>
      </w:r>
    </w:p>
    <w:p w:rsidR="00AE4462" w:rsidRPr="00C56959" w:rsidRDefault="00AE4462" w:rsidP="00AE4462">
      <w:pPr>
        <w:ind w:firstLine="567"/>
        <w:jc w:val="center"/>
        <w:rPr>
          <w:color w:val="000000"/>
        </w:rPr>
      </w:pPr>
    </w:p>
    <w:p w:rsidR="00AE4462" w:rsidRPr="00C56959" w:rsidRDefault="00AE4462" w:rsidP="00647358">
      <w:pPr>
        <w:ind w:firstLine="567"/>
        <w:rPr>
          <w:color w:val="000000"/>
        </w:rPr>
      </w:pPr>
      <w:r w:rsidRPr="00C56959">
        <w:rPr>
          <w:color w:val="000000"/>
        </w:rPr>
        <w:t xml:space="preserve">В соответствии с Федеральным законом от 06.10.2003 №131-ФЗ "Об общих принципах организации местного самоуправления в Российской федерации, администрация Малышевского  сельсовета Сузунского района Новосибирской области, </w:t>
      </w:r>
    </w:p>
    <w:p w:rsidR="00AE4462" w:rsidRPr="00C56959" w:rsidRDefault="00AE4462" w:rsidP="00AE4462">
      <w:pPr>
        <w:rPr>
          <w:color w:val="000000"/>
        </w:rPr>
      </w:pPr>
      <w:r w:rsidRPr="00C56959">
        <w:rPr>
          <w:color w:val="000000"/>
        </w:rPr>
        <w:t xml:space="preserve">ПОСТАНОВЛЯЕТ: </w:t>
      </w:r>
    </w:p>
    <w:p w:rsidR="00AE4462" w:rsidRPr="00C56959" w:rsidRDefault="00AE4462" w:rsidP="00AE4462">
      <w:pPr>
        <w:pStyle w:val="a9"/>
        <w:numPr>
          <w:ilvl w:val="0"/>
          <w:numId w:val="4"/>
        </w:numPr>
        <w:ind w:left="0" w:firstLine="567"/>
        <w:jc w:val="both"/>
        <w:rPr>
          <w:color w:val="000000"/>
        </w:rPr>
      </w:pPr>
      <w:r w:rsidRPr="00C56959">
        <w:rPr>
          <w:color w:val="000000"/>
        </w:rPr>
        <w:t>Внести в постановление администрации Малышевского сельсовета Сузунского района Новосибирской области от 19.04.2019 №29 "О мерах пожарной безопасности на весенне - летний период 2019 года" следующие изменения:</w:t>
      </w:r>
    </w:p>
    <w:p w:rsidR="00AE4462" w:rsidRPr="00C56959" w:rsidRDefault="00AE4462" w:rsidP="00AE4462">
      <w:pPr>
        <w:pStyle w:val="a9"/>
        <w:numPr>
          <w:ilvl w:val="1"/>
          <w:numId w:val="4"/>
        </w:numPr>
        <w:ind w:left="0" w:firstLine="567"/>
        <w:jc w:val="both"/>
        <w:rPr>
          <w:color w:val="000000"/>
        </w:rPr>
      </w:pPr>
      <w:r w:rsidRPr="00C56959">
        <w:rPr>
          <w:color w:val="000000"/>
        </w:rPr>
        <w:t>Постановление дополнить пунктом 12.1. следующего содержания:</w:t>
      </w:r>
    </w:p>
    <w:p w:rsidR="00AE4462" w:rsidRPr="00C56959" w:rsidRDefault="00AE4462" w:rsidP="00AE4462">
      <w:pPr>
        <w:pStyle w:val="a9"/>
        <w:ind w:left="0" w:firstLine="567"/>
        <w:rPr>
          <w:color w:val="000000"/>
        </w:rPr>
      </w:pPr>
      <w:r w:rsidRPr="00C56959">
        <w:rPr>
          <w:color w:val="000000"/>
        </w:rPr>
        <w:t>"12.1. Назначить Троицкую Наталью Владимировну,  заместителя главы Малышевского сельсовета, лицом, ответственным   за осуществление  контроля за своевременным выполнением настоящего постановления".</w:t>
      </w:r>
    </w:p>
    <w:p w:rsidR="00AE4462" w:rsidRPr="00C56959" w:rsidRDefault="00AE4462" w:rsidP="00AE4462">
      <w:pPr>
        <w:ind w:firstLine="567"/>
      </w:pPr>
      <w:r w:rsidRPr="00C56959">
        <w:rPr>
          <w:color w:val="000000"/>
        </w:rPr>
        <w:t>2.</w:t>
      </w:r>
      <w:r w:rsidRPr="00C56959">
        <w:rPr>
          <w:color w:val="000000"/>
        </w:rPr>
        <w:tab/>
      </w:r>
      <w:r w:rsidRPr="00C56959">
        <w:t>Опубликовать настоящее постановление в  газете «Малышевский вестник», и  разместить в сети "Интернет" на официальном сайте администрации Малышевского сельсовета</w:t>
      </w:r>
      <w:r w:rsidRPr="00C56959">
        <w:rPr>
          <w:color w:val="000000"/>
        </w:rPr>
        <w:t xml:space="preserve"> Сузунского района Новосибирской области</w:t>
      </w:r>
      <w:r w:rsidRPr="00C56959">
        <w:t xml:space="preserve">. </w:t>
      </w:r>
    </w:p>
    <w:p w:rsidR="00AE4462" w:rsidRPr="00C56959" w:rsidRDefault="00AE4462" w:rsidP="00647358"/>
    <w:p w:rsidR="00AE4462" w:rsidRPr="00C56959" w:rsidRDefault="00AE4462" w:rsidP="00AE4462">
      <w:pPr>
        <w:ind w:right="-2"/>
      </w:pPr>
      <w:r w:rsidRPr="00C56959">
        <w:t>Глава Малышевского сельсовета</w:t>
      </w:r>
    </w:p>
    <w:p w:rsidR="00AE4462" w:rsidRPr="00C56959" w:rsidRDefault="00AE4462" w:rsidP="00AE4462">
      <w:pPr>
        <w:ind w:right="-2"/>
      </w:pPr>
      <w:r w:rsidRPr="00C56959">
        <w:t>Сузунского района Новосибирской области                                 А.А. Львов</w:t>
      </w:r>
    </w:p>
    <w:p w:rsidR="00AE4462" w:rsidRPr="00C56959" w:rsidRDefault="00AE4462" w:rsidP="00AE4462"/>
    <w:p w:rsidR="00AE4462" w:rsidRPr="00C56959" w:rsidRDefault="00AE4462" w:rsidP="00AE4462"/>
    <w:p w:rsidR="00AE4462" w:rsidRPr="00C56959" w:rsidRDefault="00AE4462" w:rsidP="003A52DE"/>
    <w:p w:rsidR="00AE4462" w:rsidRPr="00C56959" w:rsidRDefault="00AE4462" w:rsidP="00AE4462">
      <w:pPr>
        <w:tabs>
          <w:tab w:val="left" w:pos="1418"/>
        </w:tabs>
        <w:jc w:val="center"/>
        <w:rPr>
          <w:b/>
        </w:rPr>
      </w:pPr>
      <w:r w:rsidRPr="00C56959">
        <w:rPr>
          <w:b/>
        </w:rPr>
        <w:t>АДМИНИСТРАЦИЯ</w:t>
      </w:r>
    </w:p>
    <w:p w:rsidR="00AE4462" w:rsidRPr="00C56959" w:rsidRDefault="00AE4462" w:rsidP="00AE4462">
      <w:pPr>
        <w:tabs>
          <w:tab w:val="left" w:pos="1418"/>
        </w:tabs>
        <w:jc w:val="center"/>
        <w:rPr>
          <w:b/>
        </w:rPr>
      </w:pPr>
      <w:r w:rsidRPr="00C56959">
        <w:rPr>
          <w:b/>
        </w:rPr>
        <w:t xml:space="preserve">МАЛЫШЕВСКОГО СЕЛЬСОВЕТА </w:t>
      </w:r>
    </w:p>
    <w:p w:rsidR="00AE4462" w:rsidRPr="00C56959" w:rsidRDefault="00AE4462" w:rsidP="00AE4462">
      <w:pPr>
        <w:tabs>
          <w:tab w:val="left" w:pos="1418"/>
        </w:tabs>
        <w:jc w:val="center"/>
      </w:pPr>
      <w:r w:rsidRPr="00C56959">
        <w:rPr>
          <w:b/>
        </w:rPr>
        <w:t>Сузунского района</w:t>
      </w:r>
      <w:r w:rsidRPr="00C56959">
        <w:t xml:space="preserve"> </w:t>
      </w:r>
      <w:r w:rsidRPr="00C56959">
        <w:rPr>
          <w:b/>
        </w:rPr>
        <w:t>Новосибирской области</w:t>
      </w:r>
    </w:p>
    <w:p w:rsidR="00AE4462" w:rsidRPr="00C56959" w:rsidRDefault="00AE4462" w:rsidP="00AE4462">
      <w:pPr>
        <w:tabs>
          <w:tab w:val="left" w:pos="1418"/>
        </w:tabs>
        <w:jc w:val="center"/>
      </w:pPr>
    </w:p>
    <w:p w:rsidR="00AE4462" w:rsidRPr="00C56959" w:rsidRDefault="00AE4462" w:rsidP="00AE4462">
      <w:pPr>
        <w:tabs>
          <w:tab w:val="left" w:pos="1418"/>
        </w:tabs>
        <w:jc w:val="center"/>
        <w:rPr>
          <w:b/>
        </w:rPr>
      </w:pPr>
      <w:r w:rsidRPr="00C56959">
        <w:rPr>
          <w:b/>
        </w:rPr>
        <w:t>ПОСТАНОВЛЕНИЕ</w:t>
      </w:r>
    </w:p>
    <w:p w:rsidR="00AE4462" w:rsidRPr="00C56959" w:rsidRDefault="00AE4462" w:rsidP="00AE4462">
      <w:pPr>
        <w:tabs>
          <w:tab w:val="left" w:pos="1418"/>
        </w:tabs>
        <w:jc w:val="center"/>
      </w:pPr>
    </w:p>
    <w:p w:rsidR="00AE4462" w:rsidRPr="00C56959" w:rsidRDefault="00AE4462" w:rsidP="00AE4462">
      <w:pPr>
        <w:tabs>
          <w:tab w:val="left" w:pos="1418"/>
          <w:tab w:val="left" w:pos="8647"/>
        </w:tabs>
      </w:pPr>
      <w:r w:rsidRPr="00C56959">
        <w:t xml:space="preserve">26.06.2019                                                                                                           </w:t>
      </w:r>
      <w:r w:rsidR="00647358" w:rsidRPr="00C56959">
        <w:t xml:space="preserve">                   </w:t>
      </w:r>
      <w:r w:rsidRPr="00C56959">
        <w:t xml:space="preserve">    № 68</w:t>
      </w:r>
    </w:p>
    <w:p w:rsidR="00AE4462" w:rsidRPr="00C56959" w:rsidRDefault="00AE4462" w:rsidP="00AE4462">
      <w:pPr>
        <w:tabs>
          <w:tab w:val="left" w:pos="0"/>
          <w:tab w:val="left" w:pos="1418"/>
        </w:tabs>
        <w:jc w:val="center"/>
        <w:outlineLvl w:val="0"/>
      </w:pPr>
    </w:p>
    <w:p w:rsidR="00AE4462" w:rsidRPr="00C56959" w:rsidRDefault="00AE4462" w:rsidP="00AE4462">
      <w:pPr>
        <w:tabs>
          <w:tab w:val="left" w:pos="0"/>
          <w:tab w:val="left" w:pos="1418"/>
        </w:tabs>
        <w:jc w:val="center"/>
        <w:outlineLvl w:val="0"/>
        <w:rPr>
          <w:b/>
        </w:rPr>
      </w:pPr>
    </w:p>
    <w:p w:rsidR="00AE4462" w:rsidRPr="00C56959" w:rsidRDefault="00AE4462" w:rsidP="00AE4462">
      <w:pPr>
        <w:tabs>
          <w:tab w:val="left" w:pos="0"/>
          <w:tab w:val="left" w:pos="1418"/>
        </w:tabs>
        <w:ind w:right="3684"/>
        <w:jc w:val="both"/>
        <w:outlineLvl w:val="0"/>
        <w:rPr>
          <w:bCs/>
          <w:kern w:val="36"/>
        </w:rPr>
      </w:pPr>
      <w:r w:rsidRPr="00C56959">
        <w:t xml:space="preserve">Об утверждении административного регламента </w:t>
      </w:r>
      <w:r w:rsidRPr="00C56959">
        <w:rPr>
          <w:bCs/>
        </w:rPr>
        <w:t xml:space="preserve">предоставления муниципальной услуги </w:t>
      </w:r>
      <w:r w:rsidRPr="00C56959">
        <w:rPr>
          <w:bCs/>
          <w:kern w:val="36"/>
        </w:rPr>
        <w:t xml:space="preserve">по </w:t>
      </w:r>
      <w:r w:rsidRPr="00C56959">
        <w:t>предоставлению участка земли для погребения умершего</w:t>
      </w:r>
    </w:p>
    <w:p w:rsidR="00AE4462" w:rsidRPr="00C56959" w:rsidRDefault="00AE4462" w:rsidP="00647358">
      <w:pPr>
        <w:tabs>
          <w:tab w:val="left" w:pos="1418"/>
        </w:tabs>
        <w:rPr>
          <w:b/>
        </w:rPr>
      </w:pPr>
    </w:p>
    <w:p w:rsidR="00AE4462" w:rsidRPr="00C56959" w:rsidRDefault="00AE4462" w:rsidP="00647358">
      <w:pPr>
        <w:tabs>
          <w:tab w:val="left" w:pos="284"/>
          <w:tab w:val="left" w:pos="1276"/>
        </w:tabs>
        <w:ind w:right="282" w:firstLine="709"/>
        <w:jc w:val="both"/>
      </w:pPr>
      <w:r w:rsidRPr="00C56959">
        <w:t>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Pr="00C56959">
        <w:rPr>
          <w:rStyle w:val="apple-converted-space"/>
          <w:shd w:val="clear" w:color="auto" w:fill="FFFFFF"/>
        </w:rPr>
        <w:t> </w:t>
      </w:r>
      <w:r w:rsidRPr="00C56959">
        <w:rPr>
          <w:shd w:val="clear" w:color="auto" w:fill="FFFFFF"/>
        </w:rPr>
        <w:t xml:space="preserve"> Федеральным законом от 12.01.1996 № 8-ФЗ «О погребении и похоронном деле»</w:t>
      </w:r>
      <w:r w:rsidRPr="00C56959">
        <w:t>, администрация Малышевского сельсовета Сузунского района  Новосибирской области,</w:t>
      </w:r>
    </w:p>
    <w:p w:rsidR="00AE4462" w:rsidRPr="00C56959" w:rsidRDefault="00AE4462" w:rsidP="00647358">
      <w:pPr>
        <w:tabs>
          <w:tab w:val="left" w:pos="1276"/>
        </w:tabs>
        <w:ind w:right="282"/>
        <w:jc w:val="both"/>
      </w:pPr>
      <w:r w:rsidRPr="00C56959">
        <w:t>ПОСТАНОВЛЯЕТ:</w:t>
      </w:r>
    </w:p>
    <w:p w:rsidR="00AE4462" w:rsidRPr="00C56959" w:rsidRDefault="00AE4462" w:rsidP="00AE4462">
      <w:pPr>
        <w:tabs>
          <w:tab w:val="left" w:pos="1418"/>
        </w:tabs>
        <w:ind w:right="282" w:firstLine="709"/>
        <w:jc w:val="both"/>
        <w:outlineLvl w:val="0"/>
        <w:rPr>
          <w:bCs/>
          <w:kern w:val="36"/>
        </w:rPr>
      </w:pPr>
      <w:r w:rsidRPr="00C56959">
        <w:t xml:space="preserve">1. </w:t>
      </w:r>
      <w:r w:rsidRPr="00C56959">
        <w:tab/>
        <w:t>Утвердить прилагаемый административный регламент</w:t>
      </w:r>
      <w:r w:rsidRPr="00C56959">
        <w:rPr>
          <w:bCs/>
        </w:rPr>
        <w:t xml:space="preserve">  предоставления  муниципальной услуги </w:t>
      </w:r>
      <w:r w:rsidRPr="00C56959">
        <w:rPr>
          <w:bCs/>
          <w:kern w:val="36"/>
        </w:rPr>
        <w:t xml:space="preserve">по </w:t>
      </w:r>
      <w:r w:rsidRPr="00C56959">
        <w:t>предоставлению участка земли для погребения умершего.</w:t>
      </w:r>
    </w:p>
    <w:p w:rsidR="00AE4462" w:rsidRPr="00C56959" w:rsidRDefault="00AE4462" w:rsidP="00AE4462">
      <w:pPr>
        <w:tabs>
          <w:tab w:val="left" w:pos="1418"/>
        </w:tabs>
        <w:ind w:right="282" w:firstLine="709"/>
        <w:jc w:val="both"/>
      </w:pPr>
      <w:r w:rsidRPr="00C56959">
        <w:t>2.</w:t>
      </w:r>
      <w:r w:rsidRPr="00C56959">
        <w:tab/>
        <w:t>Опубликовать настоящее постановление в газете «Малышевский вестник» и разместить на официальном сайте администрации Малышевского сельсовета  Новосибирской области в сети «Интернет».</w:t>
      </w:r>
    </w:p>
    <w:p w:rsidR="00AE4462" w:rsidRPr="00C56959" w:rsidRDefault="00AE4462" w:rsidP="00AE4462">
      <w:pPr>
        <w:pStyle w:val="a9"/>
        <w:tabs>
          <w:tab w:val="left" w:pos="1418"/>
        </w:tabs>
        <w:ind w:left="0" w:right="282" w:firstLine="709"/>
        <w:jc w:val="both"/>
      </w:pPr>
      <w:r w:rsidRPr="00C56959">
        <w:t>3.</w:t>
      </w:r>
      <w:r w:rsidRPr="00C56959">
        <w:tab/>
        <w:t>Контроль за исполнением настоящего постановления оставляю за собой.</w:t>
      </w:r>
    </w:p>
    <w:p w:rsidR="00AE4462" w:rsidRPr="00C56959" w:rsidRDefault="00AE4462" w:rsidP="00647358">
      <w:pPr>
        <w:tabs>
          <w:tab w:val="left" w:pos="1276"/>
        </w:tabs>
        <w:ind w:right="282"/>
        <w:jc w:val="both"/>
      </w:pPr>
      <w:r w:rsidRPr="00C56959">
        <w:t xml:space="preserve">       </w:t>
      </w:r>
    </w:p>
    <w:p w:rsidR="00AE4462" w:rsidRPr="00C56959" w:rsidRDefault="00AE4462" w:rsidP="00AE4462">
      <w:pPr>
        <w:tabs>
          <w:tab w:val="left" w:pos="1276"/>
        </w:tabs>
        <w:ind w:right="282"/>
        <w:jc w:val="both"/>
      </w:pPr>
      <w:r w:rsidRPr="00C56959">
        <w:t xml:space="preserve">Глава Малышевского сельсовета </w:t>
      </w:r>
    </w:p>
    <w:p w:rsidR="00AE4462" w:rsidRPr="00C56959" w:rsidRDefault="00AE4462" w:rsidP="00647358">
      <w:pPr>
        <w:tabs>
          <w:tab w:val="left" w:pos="1276"/>
        </w:tabs>
        <w:ind w:right="282"/>
      </w:pPr>
      <w:r w:rsidRPr="00C56959">
        <w:lastRenderedPageBreak/>
        <w:t xml:space="preserve">Сузунского района Новосибирской области                                 А.А. Львов                                                   </w:t>
      </w:r>
    </w:p>
    <w:p w:rsidR="00AE4462" w:rsidRPr="00C56959" w:rsidRDefault="00AE4462" w:rsidP="00AE4462">
      <w:pPr>
        <w:tabs>
          <w:tab w:val="left" w:pos="1276"/>
        </w:tabs>
        <w:jc w:val="both"/>
      </w:pPr>
    </w:p>
    <w:p w:rsidR="00AE4462" w:rsidRPr="00C56959" w:rsidRDefault="00AE4462" w:rsidP="00AE4462">
      <w:pPr>
        <w:tabs>
          <w:tab w:val="left" w:pos="1276"/>
        </w:tabs>
        <w:jc w:val="right"/>
      </w:pPr>
      <w:r w:rsidRPr="00C56959">
        <w:t>УТВЕРЖДЕН</w:t>
      </w:r>
    </w:p>
    <w:p w:rsidR="00AE4462" w:rsidRPr="00C56959" w:rsidRDefault="00AE4462" w:rsidP="00AE4462">
      <w:pPr>
        <w:tabs>
          <w:tab w:val="left" w:pos="1276"/>
        </w:tabs>
        <w:ind w:firstLine="567"/>
        <w:jc w:val="right"/>
      </w:pPr>
      <w:r w:rsidRPr="00C56959">
        <w:t>постановлением</w:t>
      </w:r>
    </w:p>
    <w:p w:rsidR="00AE4462" w:rsidRPr="00C56959" w:rsidRDefault="00AE4462" w:rsidP="00AE4462">
      <w:pPr>
        <w:tabs>
          <w:tab w:val="left" w:pos="1276"/>
        </w:tabs>
        <w:ind w:firstLine="567"/>
        <w:jc w:val="right"/>
      </w:pPr>
      <w:r w:rsidRPr="00C56959">
        <w:t xml:space="preserve"> администрации </w:t>
      </w:r>
    </w:p>
    <w:p w:rsidR="00AE4462" w:rsidRPr="00C56959" w:rsidRDefault="00AE4462" w:rsidP="00AE4462">
      <w:pPr>
        <w:tabs>
          <w:tab w:val="left" w:pos="1276"/>
        </w:tabs>
        <w:ind w:firstLine="567"/>
        <w:jc w:val="right"/>
      </w:pPr>
      <w:r w:rsidRPr="00C56959">
        <w:t xml:space="preserve">Малышевского сельсовета </w:t>
      </w:r>
    </w:p>
    <w:p w:rsidR="00AE4462" w:rsidRPr="00C56959" w:rsidRDefault="00AE4462" w:rsidP="00AE4462">
      <w:pPr>
        <w:tabs>
          <w:tab w:val="left" w:pos="1276"/>
        </w:tabs>
        <w:ind w:firstLine="567"/>
        <w:jc w:val="right"/>
      </w:pPr>
      <w:r w:rsidRPr="00C56959">
        <w:t>Новосибирской области</w:t>
      </w:r>
    </w:p>
    <w:p w:rsidR="00AE4462" w:rsidRPr="00C56959" w:rsidRDefault="00AE4462" w:rsidP="00AE4462">
      <w:pPr>
        <w:tabs>
          <w:tab w:val="left" w:pos="1276"/>
        </w:tabs>
        <w:ind w:firstLine="567"/>
        <w:jc w:val="right"/>
      </w:pPr>
      <w:r w:rsidRPr="00C56959">
        <w:t>от  _____________ №____</w:t>
      </w:r>
    </w:p>
    <w:p w:rsidR="00AE4462" w:rsidRPr="00C56959" w:rsidRDefault="00AE4462" w:rsidP="00AE4462">
      <w:pPr>
        <w:tabs>
          <w:tab w:val="left" w:pos="1276"/>
        </w:tabs>
        <w:ind w:firstLine="567"/>
        <w:jc w:val="right"/>
      </w:pPr>
    </w:p>
    <w:p w:rsidR="00AE4462" w:rsidRPr="00C56959" w:rsidRDefault="00AE4462" w:rsidP="00AE4462">
      <w:pPr>
        <w:tabs>
          <w:tab w:val="left" w:pos="1276"/>
        </w:tabs>
        <w:ind w:firstLine="567"/>
        <w:jc w:val="both"/>
      </w:pPr>
    </w:p>
    <w:p w:rsidR="00AE4462" w:rsidRPr="00C56959" w:rsidRDefault="00AE4462" w:rsidP="00AE4462">
      <w:pPr>
        <w:tabs>
          <w:tab w:val="left" w:pos="1276"/>
        </w:tabs>
        <w:jc w:val="center"/>
        <w:rPr>
          <w:b/>
          <w:bCs/>
        </w:rPr>
      </w:pPr>
      <w:r w:rsidRPr="00C56959">
        <w:t xml:space="preserve"> </w:t>
      </w:r>
      <w:r w:rsidRPr="00C56959">
        <w:rPr>
          <w:b/>
          <w:bCs/>
        </w:rPr>
        <w:t>АДМИНИСТРАТИВНЫЙ</w:t>
      </w:r>
      <w:r w:rsidRPr="00C56959">
        <w:t xml:space="preserve"> </w:t>
      </w:r>
      <w:r w:rsidRPr="00C56959">
        <w:rPr>
          <w:b/>
          <w:bCs/>
        </w:rPr>
        <w:t>РЕГЛАМЕНТ</w:t>
      </w:r>
    </w:p>
    <w:p w:rsidR="00AE4462" w:rsidRPr="00C56959" w:rsidRDefault="00AE4462" w:rsidP="00AE4462">
      <w:pPr>
        <w:tabs>
          <w:tab w:val="left" w:pos="1276"/>
        </w:tabs>
        <w:jc w:val="center"/>
        <w:rPr>
          <w:b/>
        </w:rPr>
      </w:pPr>
      <w:r w:rsidRPr="00C56959">
        <w:rPr>
          <w:b/>
          <w:bCs/>
        </w:rPr>
        <w:t xml:space="preserve">предоставления муниципальной услуги </w:t>
      </w:r>
      <w:r w:rsidRPr="00C56959">
        <w:rPr>
          <w:b/>
          <w:bCs/>
          <w:kern w:val="36"/>
        </w:rPr>
        <w:t xml:space="preserve">по </w:t>
      </w:r>
      <w:r w:rsidRPr="00C56959">
        <w:rPr>
          <w:b/>
        </w:rPr>
        <w:t>предоставлению участка земли для погребения умершего</w:t>
      </w:r>
    </w:p>
    <w:p w:rsidR="00AE4462" w:rsidRPr="00C56959" w:rsidRDefault="00AE4462" w:rsidP="00AE4462">
      <w:pPr>
        <w:tabs>
          <w:tab w:val="left" w:pos="1276"/>
        </w:tabs>
        <w:jc w:val="center"/>
        <w:rPr>
          <w:b/>
        </w:rPr>
      </w:pPr>
    </w:p>
    <w:p w:rsidR="00AE4462" w:rsidRPr="00C56959" w:rsidRDefault="00AE4462" w:rsidP="00647358">
      <w:pPr>
        <w:tabs>
          <w:tab w:val="left" w:pos="1276"/>
        </w:tabs>
        <w:ind w:firstLine="709"/>
        <w:jc w:val="center"/>
        <w:rPr>
          <w:b/>
        </w:rPr>
      </w:pPr>
      <w:r w:rsidRPr="00C56959">
        <w:rPr>
          <w:b/>
        </w:rPr>
        <w:t>I. Общие положения</w:t>
      </w:r>
    </w:p>
    <w:p w:rsidR="00AE4462" w:rsidRPr="00C56959" w:rsidRDefault="00AE4462" w:rsidP="00AE4462">
      <w:pPr>
        <w:tabs>
          <w:tab w:val="left" w:pos="1418"/>
        </w:tabs>
        <w:ind w:firstLine="709"/>
        <w:jc w:val="both"/>
        <w:rPr>
          <w:b/>
        </w:rPr>
      </w:pPr>
      <w:r w:rsidRPr="00C56959">
        <w:t xml:space="preserve">1.1. </w:t>
      </w:r>
      <w:r w:rsidRPr="00C56959">
        <w:tab/>
        <w:t xml:space="preserve">Административный регламент предоставления муниципальной услуги </w:t>
      </w:r>
      <w:r w:rsidRPr="00C56959">
        <w:rPr>
          <w:bCs/>
          <w:kern w:val="36"/>
        </w:rPr>
        <w:t xml:space="preserve">по </w:t>
      </w:r>
      <w:r w:rsidRPr="00C56959">
        <w:t xml:space="preserve">предоставлению участка земли для погребения умершего (далее – муниципальная услуга) устанавливает порядок и стандарт предоставления муниципальной услуги. </w:t>
      </w:r>
    </w:p>
    <w:p w:rsidR="00AE4462" w:rsidRPr="00C56959" w:rsidRDefault="00AE4462" w:rsidP="00AE4462">
      <w:pPr>
        <w:tabs>
          <w:tab w:val="left" w:pos="1276"/>
        </w:tabs>
        <w:ind w:firstLine="709"/>
        <w:jc w:val="both"/>
      </w:pPr>
    </w:p>
    <w:p w:rsidR="00AE4462" w:rsidRPr="00C56959" w:rsidRDefault="00AE4462" w:rsidP="00647358">
      <w:pPr>
        <w:tabs>
          <w:tab w:val="left" w:pos="1276"/>
        </w:tabs>
        <w:ind w:firstLine="709"/>
        <w:jc w:val="center"/>
        <w:rPr>
          <w:b/>
        </w:rPr>
      </w:pPr>
      <w:r w:rsidRPr="00C56959">
        <w:rPr>
          <w:b/>
        </w:rPr>
        <w:t>2.</w:t>
      </w:r>
      <w:r w:rsidRPr="00C56959">
        <w:t xml:space="preserve"> </w:t>
      </w:r>
      <w:r w:rsidRPr="00C56959">
        <w:rPr>
          <w:b/>
        </w:rPr>
        <w:t>Описание заявителей, а также физических и юридических лиц, имеющих право выступать от их имени при предоставлении муниципальной услуги</w:t>
      </w:r>
    </w:p>
    <w:p w:rsidR="00AE4462" w:rsidRPr="00C56959" w:rsidRDefault="00AE4462" w:rsidP="00AE4462">
      <w:pPr>
        <w:tabs>
          <w:tab w:val="left" w:pos="1276"/>
        </w:tabs>
        <w:ind w:firstLine="709"/>
        <w:jc w:val="both"/>
      </w:pPr>
      <w:r w:rsidRPr="00C56959">
        <w:t xml:space="preserve">2.1 </w:t>
      </w:r>
      <w:r w:rsidRPr="00C56959">
        <w:tab/>
      </w:r>
      <w:r w:rsidRPr="00C56959">
        <w:tab/>
        <w:t xml:space="preserve">Заявителями на предоставление муниципальной услуги являются: </w:t>
      </w:r>
    </w:p>
    <w:p w:rsidR="00AE4462" w:rsidRPr="00C56959" w:rsidRDefault="00AE4462" w:rsidP="00AE4462">
      <w:pPr>
        <w:tabs>
          <w:tab w:val="left" w:pos="1276"/>
        </w:tabs>
        <w:autoSpaceDE w:val="0"/>
        <w:autoSpaceDN w:val="0"/>
        <w:adjustRightInd w:val="0"/>
        <w:ind w:firstLine="709"/>
        <w:jc w:val="both"/>
      </w:pPr>
      <w:r w:rsidRPr="00C56959">
        <w:t xml:space="preserve">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11" w:history="1">
        <w:r w:rsidRPr="00C56959">
          <w:t>законный представитель</w:t>
        </w:r>
      </w:hyperlink>
      <w:r w:rsidRPr="00C56959">
        <w:t xml:space="preserve"> умершего, а при отсутствии таковых иные лица, взявшие на себя обязанность осуществить погребение умершего, специализированная служба по вопросам похоронного дела, их уполномоченные представители (далее - заявители).</w:t>
      </w:r>
    </w:p>
    <w:p w:rsidR="00AE4462" w:rsidRPr="00C56959" w:rsidRDefault="00AE4462" w:rsidP="00AE4462">
      <w:pPr>
        <w:tabs>
          <w:tab w:val="left" w:pos="1418"/>
        </w:tabs>
        <w:ind w:firstLine="709"/>
        <w:jc w:val="both"/>
      </w:pPr>
    </w:p>
    <w:p w:rsidR="00AE4462" w:rsidRPr="00C56959" w:rsidRDefault="00AE4462" w:rsidP="00AE4462">
      <w:pPr>
        <w:tabs>
          <w:tab w:val="left" w:pos="1418"/>
        </w:tabs>
        <w:ind w:firstLine="709"/>
        <w:jc w:val="center"/>
        <w:rPr>
          <w:b/>
        </w:rPr>
      </w:pPr>
      <w:r w:rsidRPr="00C56959">
        <w:rPr>
          <w:b/>
        </w:rPr>
        <w:t>3. Порядок информирования о правилах предоставления муниципальной услуги</w:t>
      </w:r>
      <w:r w:rsidRPr="00C56959">
        <w:rPr>
          <w:rStyle w:val="af1"/>
          <w:b/>
        </w:rPr>
        <w:footnoteReference w:id="2"/>
      </w:r>
    </w:p>
    <w:p w:rsidR="00AE4462" w:rsidRPr="00C56959" w:rsidRDefault="00AE4462" w:rsidP="00AE4462">
      <w:pPr>
        <w:tabs>
          <w:tab w:val="left" w:pos="1418"/>
        </w:tabs>
        <w:ind w:firstLine="709"/>
        <w:jc w:val="center"/>
        <w:rPr>
          <w:b/>
        </w:rPr>
      </w:pPr>
    </w:p>
    <w:p w:rsidR="00AE4462" w:rsidRPr="00C56959" w:rsidRDefault="00AE4462" w:rsidP="00AE4462">
      <w:pPr>
        <w:tabs>
          <w:tab w:val="left" w:pos="1418"/>
        </w:tabs>
        <w:autoSpaceDE w:val="0"/>
        <w:autoSpaceDN w:val="0"/>
        <w:adjustRightInd w:val="0"/>
        <w:ind w:firstLine="709"/>
        <w:jc w:val="center"/>
        <w:outlineLvl w:val="0"/>
        <w:rPr>
          <w:b/>
          <w:bCs/>
        </w:rPr>
      </w:pPr>
      <w:r w:rsidRPr="00C56959">
        <w:rPr>
          <w:b/>
        </w:rPr>
        <w:t>II. Стандарт предоставления муниципальной услуги</w:t>
      </w:r>
    </w:p>
    <w:p w:rsidR="00AE4462" w:rsidRPr="00C56959" w:rsidRDefault="00AE4462" w:rsidP="00AE4462">
      <w:pPr>
        <w:tabs>
          <w:tab w:val="left" w:pos="1418"/>
        </w:tabs>
        <w:autoSpaceDE w:val="0"/>
        <w:autoSpaceDN w:val="0"/>
        <w:adjustRightInd w:val="0"/>
        <w:ind w:firstLine="709"/>
        <w:jc w:val="center"/>
        <w:outlineLvl w:val="0"/>
        <w:rPr>
          <w:b/>
          <w:bCs/>
        </w:rPr>
      </w:pPr>
    </w:p>
    <w:p w:rsidR="00AE4462" w:rsidRPr="00C56959" w:rsidRDefault="00AE4462" w:rsidP="00AE4462">
      <w:pPr>
        <w:tabs>
          <w:tab w:val="left" w:pos="1418"/>
        </w:tabs>
        <w:autoSpaceDE w:val="0"/>
        <w:autoSpaceDN w:val="0"/>
        <w:adjustRightInd w:val="0"/>
        <w:ind w:firstLine="709"/>
        <w:jc w:val="center"/>
        <w:outlineLvl w:val="0"/>
        <w:rPr>
          <w:b/>
          <w:bCs/>
        </w:rPr>
      </w:pPr>
      <w:r w:rsidRPr="00C56959">
        <w:rPr>
          <w:b/>
          <w:bCs/>
        </w:rPr>
        <w:t>4. Наименование муниципальной услуги</w:t>
      </w:r>
    </w:p>
    <w:p w:rsidR="00AE4462" w:rsidRPr="00C56959" w:rsidRDefault="00AE4462" w:rsidP="00AE4462">
      <w:pPr>
        <w:tabs>
          <w:tab w:val="left" w:pos="1418"/>
        </w:tabs>
        <w:autoSpaceDE w:val="0"/>
        <w:autoSpaceDN w:val="0"/>
        <w:adjustRightInd w:val="0"/>
        <w:ind w:firstLine="709"/>
        <w:jc w:val="both"/>
      </w:pPr>
    </w:p>
    <w:p w:rsidR="00AE4462" w:rsidRPr="00C56959" w:rsidRDefault="00AE4462" w:rsidP="00AE4462">
      <w:pPr>
        <w:tabs>
          <w:tab w:val="left" w:pos="709"/>
          <w:tab w:val="left" w:pos="1418"/>
          <w:tab w:val="num" w:pos="3126"/>
        </w:tabs>
        <w:ind w:firstLine="709"/>
        <w:jc w:val="both"/>
      </w:pPr>
      <w:r w:rsidRPr="00C56959">
        <w:t xml:space="preserve">4.1 </w:t>
      </w:r>
      <w:r w:rsidRPr="00C56959">
        <w:tab/>
        <w:t>Наименование муниципальной услуги: предоставление участка земли для погребения умершего.</w:t>
      </w:r>
    </w:p>
    <w:p w:rsidR="00AE4462" w:rsidRPr="00C56959" w:rsidRDefault="00AE4462" w:rsidP="00AE4462">
      <w:pPr>
        <w:tabs>
          <w:tab w:val="left" w:pos="1418"/>
          <w:tab w:val="num" w:pos="3126"/>
        </w:tabs>
        <w:ind w:firstLine="709"/>
        <w:jc w:val="both"/>
        <w:rPr>
          <w:b/>
        </w:rPr>
      </w:pPr>
    </w:p>
    <w:p w:rsidR="00AE4462" w:rsidRPr="00C56959" w:rsidRDefault="00AE4462" w:rsidP="00AE4462">
      <w:pPr>
        <w:tabs>
          <w:tab w:val="left" w:pos="1418"/>
        </w:tabs>
        <w:ind w:firstLine="709"/>
        <w:jc w:val="center"/>
        <w:rPr>
          <w:b/>
        </w:rPr>
      </w:pPr>
      <w:r w:rsidRPr="00C56959">
        <w:rPr>
          <w:b/>
        </w:rPr>
        <w:t>5. Наименование органа местного самоуправления, предоставляющего муниципальную услугу</w:t>
      </w:r>
    </w:p>
    <w:p w:rsidR="00AE4462" w:rsidRPr="00C56959" w:rsidRDefault="00AE4462" w:rsidP="00AE4462">
      <w:pPr>
        <w:tabs>
          <w:tab w:val="left" w:pos="1418"/>
        </w:tabs>
        <w:ind w:firstLine="709"/>
        <w:jc w:val="center"/>
        <w:rPr>
          <w:b/>
        </w:rPr>
      </w:pPr>
    </w:p>
    <w:p w:rsidR="00AE4462" w:rsidRPr="00C56959" w:rsidRDefault="00AE4462" w:rsidP="00AE4462">
      <w:pPr>
        <w:tabs>
          <w:tab w:val="left" w:pos="1418"/>
        </w:tabs>
        <w:autoSpaceDE w:val="0"/>
        <w:autoSpaceDN w:val="0"/>
        <w:adjustRightInd w:val="0"/>
        <w:ind w:firstLine="709"/>
        <w:jc w:val="both"/>
        <w:rPr>
          <w:bCs/>
        </w:rPr>
      </w:pPr>
      <w:r w:rsidRPr="00C56959">
        <w:rPr>
          <w:bCs/>
        </w:rPr>
        <w:t xml:space="preserve">5.1. </w:t>
      </w:r>
      <w:r w:rsidRPr="00C56959">
        <w:rPr>
          <w:bCs/>
        </w:rPr>
        <w:tab/>
        <w:t xml:space="preserve">Муниципальная услуга предоставляется администрацией </w:t>
      </w:r>
      <w:r w:rsidRPr="00C56959">
        <w:t xml:space="preserve"> Малышевского сельсовета Сузунского района  Новосибирской области </w:t>
      </w:r>
      <w:r w:rsidRPr="00C56959">
        <w:rPr>
          <w:bCs/>
        </w:rPr>
        <w:t>по месту нахождения места погребения, на территории которого планируется осуществить погребение умершего.</w:t>
      </w:r>
    </w:p>
    <w:p w:rsidR="00AE4462" w:rsidRPr="00C56959" w:rsidRDefault="00AE4462" w:rsidP="00AE4462">
      <w:pPr>
        <w:tabs>
          <w:tab w:val="left" w:pos="1418"/>
        </w:tabs>
        <w:autoSpaceDE w:val="0"/>
        <w:autoSpaceDN w:val="0"/>
        <w:adjustRightInd w:val="0"/>
        <w:ind w:firstLine="709"/>
        <w:jc w:val="both"/>
        <w:rPr>
          <w:bCs/>
        </w:rPr>
      </w:pPr>
      <w:r w:rsidRPr="00C56959">
        <w:rPr>
          <w:bCs/>
        </w:rPr>
        <w:t>Органы и (или) организации, обращение в которые необходимо для предоставления муниципальной услуги:</w:t>
      </w:r>
    </w:p>
    <w:p w:rsidR="00AE4462" w:rsidRPr="00C56959" w:rsidRDefault="00AE4462" w:rsidP="00AE4462">
      <w:pPr>
        <w:autoSpaceDE w:val="0"/>
        <w:autoSpaceDN w:val="0"/>
        <w:adjustRightInd w:val="0"/>
        <w:ind w:firstLine="540"/>
        <w:jc w:val="both"/>
        <w:rPr>
          <w:bCs/>
        </w:rPr>
      </w:pPr>
      <w:r w:rsidRPr="00C56959">
        <w:rPr>
          <w:bCs/>
        </w:rPr>
        <w:t xml:space="preserve">- органы </w:t>
      </w:r>
      <w:r w:rsidRPr="00C56959">
        <w:t>записи актов гражданского состояния</w:t>
      </w:r>
      <w:r w:rsidRPr="00C56959">
        <w:rPr>
          <w:bCs/>
        </w:rPr>
        <w:t>;</w:t>
      </w:r>
    </w:p>
    <w:p w:rsidR="00AE4462" w:rsidRPr="00C56959" w:rsidRDefault="00AE4462" w:rsidP="00AE4462">
      <w:pPr>
        <w:autoSpaceDE w:val="0"/>
        <w:autoSpaceDN w:val="0"/>
        <w:adjustRightInd w:val="0"/>
        <w:ind w:firstLine="540"/>
        <w:jc w:val="both"/>
        <w:rPr>
          <w:bCs/>
        </w:rPr>
      </w:pPr>
      <w:r w:rsidRPr="00C56959">
        <w:rPr>
          <w:bCs/>
        </w:rPr>
        <w:t>- медицинские организации (иные лица), уполномоченные на выдачу медицинских свидетельств о смерти;</w:t>
      </w:r>
    </w:p>
    <w:p w:rsidR="00AE4462" w:rsidRPr="00C56959" w:rsidRDefault="00AE4462" w:rsidP="00647358">
      <w:pPr>
        <w:autoSpaceDE w:val="0"/>
        <w:autoSpaceDN w:val="0"/>
        <w:adjustRightInd w:val="0"/>
        <w:ind w:firstLine="540"/>
        <w:jc w:val="both"/>
        <w:rPr>
          <w:bCs/>
        </w:rPr>
      </w:pPr>
      <w:r w:rsidRPr="00C56959">
        <w:rPr>
          <w:bCs/>
        </w:rPr>
        <w:t xml:space="preserve">- органы внутренних дел - в случае погребения умерших, личность которых не установлена. </w:t>
      </w:r>
    </w:p>
    <w:p w:rsidR="00AE4462" w:rsidRPr="00C56959" w:rsidRDefault="00AE4462" w:rsidP="00647358">
      <w:pPr>
        <w:tabs>
          <w:tab w:val="left" w:pos="1418"/>
        </w:tabs>
        <w:autoSpaceDE w:val="0"/>
        <w:autoSpaceDN w:val="0"/>
        <w:adjustRightInd w:val="0"/>
        <w:ind w:firstLine="709"/>
        <w:jc w:val="center"/>
        <w:outlineLvl w:val="0"/>
        <w:rPr>
          <w:b/>
          <w:bCs/>
        </w:rPr>
      </w:pPr>
      <w:r w:rsidRPr="00C56959">
        <w:rPr>
          <w:b/>
          <w:bCs/>
        </w:rPr>
        <w:lastRenderedPageBreak/>
        <w:t>6. Описание результата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rPr>
          <w:bCs/>
        </w:rPr>
      </w:pPr>
      <w:r w:rsidRPr="00C56959">
        <w:rPr>
          <w:bCs/>
        </w:rPr>
        <w:t xml:space="preserve">6.1. </w:t>
      </w:r>
      <w:r w:rsidRPr="00C56959">
        <w:rPr>
          <w:bCs/>
        </w:rPr>
        <w:tab/>
        <w:t xml:space="preserve">Конечным результатом предоставления муниципальной услуги является принятие постановления о предоставлении участка земли для погребения умершего либо об </w:t>
      </w:r>
      <w:r w:rsidRPr="00C56959">
        <w:rPr>
          <w:rFonts w:eastAsia="Calibri"/>
          <w:lang w:eastAsia="en-US"/>
        </w:rPr>
        <w:t>отказе в предоставлении участка земли для погребения умершего.</w:t>
      </w:r>
    </w:p>
    <w:p w:rsidR="00AE4462" w:rsidRPr="00C56959" w:rsidRDefault="00AE4462" w:rsidP="00AE4462">
      <w:pPr>
        <w:tabs>
          <w:tab w:val="left" w:pos="1418"/>
        </w:tabs>
        <w:ind w:firstLine="709"/>
        <w:jc w:val="center"/>
        <w:rPr>
          <w:b/>
        </w:rPr>
      </w:pPr>
    </w:p>
    <w:p w:rsidR="00AE4462" w:rsidRPr="00C56959" w:rsidRDefault="00AE4462" w:rsidP="00647358">
      <w:pPr>
        <w:tabs>
          <w:tab w:val="left" w:pos="1418"/>
        </w:tabs>
        <w:ind w:firstLine="709"/>
        <w:jc w:val="center"/>
        <w:rPr>
          <w:b/>
        </w:rPr>
      </w:pPr>
      <w:r w:rsidRPr="00C56959">
        <w:rPr>
          <w:b/>
        </w:rPr>
        <w:t>7. Срок предоставления муниципальной услуги</w:t>
      </w:r>
    </w:p>
    <w:p w:rsidR="00AE4462" w:rsidRPr="00C56959" w:rsidRDefault="00AE4462" w:rsidP="00AE4462">
      <w:pPr>
        <w:tabs>
          <w:tab w:val="left" w:pos="1418"/>
        </w:tabs>
        <w:ind w:firstLine="709"/>
        <w:jc w:val="both"/>
      </w:pPr>
      <w:r w:rsidRPr="00C56959">
        <w:t>7.1. Общий срок принятия решения о предоставлении муниципальной услуги составляет не более 1 дня со дня обращения за муниципальной услугой.</w:t>
      </w:r>
    </w:p>
    <w:p w:rsidR="00AE4462" w:rsidRPr="00C56959" w:rsidRDefault="00AE4462" w:rsidP="00647358">
      <w:pPr>
        <w:tabs>
          <w:tab w:val="left" w:pos="709"/>
          <w:tab w:val="left" w:pos="1418"/>
          <w:tab w:val="num" w:pos="3126"/>
        </w:tabs>
        <w:ind w:firstLine="709"/>
        <w:jc w:val="both"/>
      </w:pPr>
      <w:r w:rsidRPr="00C56959">
        <w:t>7.2. Срок выдачи (направления) заявителю документов, являющихся результатом предоставления муниципальной услуги, составляет 1 день со дня принятия решения о предоставлении участка земли для погребения либо</w:t>
      </w:r>
      <w:r w:rsidRPr="00C56959">
        <w:rPr>
          <w:bCs/>
        </w:rPr>
        <w:t xml:space="preserve"> решения об </w:t>
      </w:r>
      <w:r w:rsidRPr="00C56959">
        <w:rPr>
          <w:rFonts w:eastAsia="Calibri"/>
          <w:lang w:eastAsia="en-US"/>
        </w:rPr>
        <w:t>отказе в предоставлении участка земли для погребения умершего</w:t>
      </w:r>
      <w:r w:rsidRPr="00C56959">
        <w:t>.</w:t>
      </w:r>
    </w:p>
    <w:p w:rsidR="00647358" w:rsidRPr="00C56959" w:rsidRDefault="00647358" w:rsidP="00647358">
      <w:pPr>
        <w:tabs>
          <w:tab w:val="left" w:pos="709"/>
          <w:tab w:val="left" w:pos="1418"/>
          <w:tab w:val="num" w:pos="3126"/>
        </w:tabs>
        <w:ind w:firstLine="709"/>
        <w:jc w:val="both"/>
      </w:pPr>
    </w:p>
    <w:p w:rsidR="00AE4462" w:rsidRPr="00C56959" w:rsidRDefault="00AE4462" w:rsidP="00647358">
      <w:pPr>
        <w:tabs>
          <w:tab w:val="left" w:pos="1418"/>
        </w:tabs>
        <w:ind w:firstLine="709"/>
        <w:jc w:val="center"/>
        <w:rPr>
          <w:b/>
        </w:rPr>
      </w:pPr>
      <w:r w:rsidRPr="00C56959">
        <w:rPr>
          <w:b/>
        </w:rPr>
        <w:t>8. Перечень нормативных правовых актов, регулирующих отношения, возникающие в связи с предоставлением муниципальной услуги</w:t>
      </w:r>
    </w:p>
    <w:p w:rsidR="00AE4462" w:rsidRPr="00C56959" w:rsidRDefault="00AE4462" w:rsidP="00AE4462">
      <w:pPr>
        <w:tabs>
          <w:tab w:val="left" w:pos="567"/>
          <w:tab w:val="left" w:pos="1418"/>
        </w:tabs>
        <w:autoSpaceDE w:val="0"/>
        <w:autoSpaceDN w:val="0"/>
        <w:adjustRightInd w:val="0"/>
        <w:ind w:firstLine="709"/>
        <w:jc w:val="both"/>
      </w:pPr>
      <w:r w:rsidRPr="00C56959">
        <w:t xml:space="preserve">8.1. </w:t>
      </w:r>
      <w:r w:rsidRPr="00C56959">
        <w:tab/>
        <w:t>Перечень нормативных актов, регулирующих отношения, возникающие в связи с предоставлением муниципальной услуги, размещен на официальном сайте администрации Малышевского сельсовета Сузунского района  Новосибирской области</w:t>
      </w:r>
      <w:r w:rsidRPr="00C56959" w:rsidDel="00274247">
        <w:t xml:space="preserve"> </w:t>
      </w:r>
      <w:r w:rsidRPr="00C56959">
        <w:t xml:space="preserve">в сети «Интернет» по адресу </w:t>
      </w:r>
      <w:r w:rsidRPr="00C56959">
        <w:rPr>
          <w:lang w:val="en-US"/>
        </w:rPr>
        <w:t>malichevo</w:t>
      </w:r>
      <w:r w:rsidRPr="00C56959">
        <w:t>.</w:t>
      </w:r>
      <w:r w:rsidRPr="00C56959">
        <w:rPr>
          <w:lang w:val="en-US"/>
        </w:rPr>
        <w:t>nso</w:t>
      </w:r>
      <w:r w:rsidRPr="00C56959">
        <w:t>.</w:t>
      </w:r>
      <w:r w:rsidRPr="00C56959">
        <w:rPr>
          <w:lang w:val="en-US"/>
        </w:rPr>
        <w:t>ru</w:t>
      </w:r>
      <w:r w:rsidRPr="00C56959">
        <w:rPr>
          <w:bCs/>
        </w:rPr>
        <w:t xml:space="preserve">, </w:t>
      </w:r>
      <w:r w:rsidRPr="00C56959">
        <w:t xml:space="preserve">в </w:t>
      </w:r>
      <w:r w:rsidRPr="00C56959">
        <w:rPr>
          <w:rFonts w:eastAsia="Calibri"/>
          <w:lang w:eastAsia="en-US"/>
        </w:rPr>
        <w:t>ФГИС «Федеральный реестр государственных и муниципальных услуг (функций)»</w:t>
      </w:r>
      <w:r w:rsidRPr="00C56959">
        <w:t>.</w:t>
      </w:r>
    </w:p>
    <w:p w:rsidR="00AE4462" w:rsidRPr="00C56959" w:rsidRDefault="00AE4462" w:rsidP="00AE4462">
      <w:pPr>
        <w:tabs>
          <w:tab w:val="left" w:pos="1418"/>
        </w:tabs>
        <w:ind w:firstLine="709"/>
      </w:pPr>
    </w:p>
    <w:p w:rsidR="00AE4462" w:rsidRPr="00C56959" w:rsidRDefault="00AE4462" w:rsidP="00647358">
      <w:pPr>
        <w:tabs>
          <w:tab w:val="left" w:pos="1418"/>
        </w:tabs>
        <w:ind w:firstLine="709"/>
        <w:jc w:val="both"/>
        <w:rPr>
          <w:b/>
          <w:bCs/>
        </w:rPr>
      </w:pPr>
      <w:r w:rsidRPr="00C56959">
        <w:rPr>
          <w:b/>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AE4462" w:rsidRPr="00C56959" w:rsidRDefault="00AE4462" w:rsidP="00AE4462">
      <w:pPr>
        <w:tabs>
          <w:tab w:val="left" w:pos="1418"/>
          <w:tab w:val="num" w:pos="3126"/>
        </w:tabs>
        <w:ind w:firstLine="709"/>
        <w:jc w:val="both"/>
      </w:pPr>
      <w:r w:rsidRPr="00C56959">
        <w:t>9.1.</w:t>
      </w:r>
      <w:r w:rsidRPr="00C56959">
        <w:tab/>
        <w:t>Перечень документов, необходимых для предоставления муниципальной услуги:</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 xml:space="preserve">- </w:t>
      </w:r>
      <w:r w:rsidRPr="00C56959">
        <w:rPr>
          <w:sz w:val="24"/>
          <w:szCs w:val="24"/>
        </w:rPr>
        <w:tab/>
      </w:r>
      <w:hyperlink r:id="rId12" w:history="1">
        <w:r w:rsidRPr="00C56959">
          <w:rPr>
            <w:sz w:val="24"/>
            <w:szCs w:val="24"/>
          </w:rPr>
          <w:t>заявление</w:t>
        </w:r>
      </w:hyperlink>
      <w:r w:rsidRPr="00C56959">
        <w:rPr>
          <w:sz w:val="24"/>
          <w:szCs w:val="24"/>
        </w:rPr>
        <w:t xml:space="preserve"> по форме, установленной приложением к Административному регламенту;</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w:t>
      </w:r>
      <w:r w:rsidRPr="00C56959">
        <w:rPr>
          <w:sz w:val="24"/>
          <w:szCs w:val="24"/>
        </w:rPr>
        <w:tab/>
        <w:t>паспорт или иной документ, удостоверяющий личность заявителя;</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 xml:space="preserve">- </w:t>
      </w:r>
      <w:r w:rsidRPr="00C56959">
        <w:rPr>
          <w:sz w:val="24"/>
          <w:szCs w:val="24"/>
        </w:rPr>
        <w:tab/>
        <w:t>копия медицинского свидетельства о смерти или свидетельства о смерти умершего с приложением их подлинников для сверки;</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 xml:space="preserve">- </w:t>
      </w:r>
      <w:r w:rsidRPr="00C56959">
        <w:rPr>
          <w:sz w:val="24"/>
          <w:szCs w:val="24"/>
        </w:rPr>
        <w:tab/>
        <w:t xml:space="preserve">копии документов, подтверждающих родство с умершим (предоставляются родственниками умершего); </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 копии документов, подтверждающих полномочия законного представителя (предоставляются законными представителями);</w:t>
      </w:r>
    </w:p>
    <w:p w:rsidR="00AE4462" w:rsidRPr="00C56959" w:rsidRDefault="00AE4462" w:rsidP="00AE4462">
      <w:pPr>
        <w:autoSpaceDE w:val="0"/>
        <w:autoSpaceDN w:val="0"/>
        <w:adjustRightInd w:val="0"/>
        <w:ind w:firstLine="708"/>
        <w:jc w:val="both"/>
      </w:pPr>
      <w:r w:rsidRPr="00C56959">
        <w:t>-  копия документа, подтверждающего волеизъявление умершего об осуществлении погребения его тела (останков) или праха конкретным лицом (предоставляются лицами, взявшими на себя обязанность осуществить погребение умершего);</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 xml:space="preserve">- </w:t>
      </w:r>
      <w:r w:rsidRPr="00C56959">
        <w:rPr>
          <w:sz w:val="24"/>
          <w:szCs w:val="24"/>
        </w:rPr>
        <w:tab/>
        <w:t>справка о кремации (для захоронения урны с прахом);</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 xml:space="preserve">- </w:t>
      </w:r>
      <w:r w:rsidRPr="00C56959">
        <w:rPr>
          <w:sz w:val="24"/>
          <w:szCs w:val="24"/>
        </w:rPr>
        <w:tab/>
        <w:t>согласие органов внутренних дел на погребение умерших, личность которых не установлена;</w:t>
      </w:r>
    </w:p>
    <w:p w:rsidR="00AE4462" w:rsidRPr="00C56959" w:rsidRDefault="00AE4462" w:rsidP="00AE4462">
      <w:pPr>
        <w:tabs>
          <w:tab w:val="left" w:pos="1418"/>
        </w:tabs>
        <w:autoSpaceDE w:val="0"/>
        <w:autoSpaceDN w:val="0"/>
        <w:adjustRightInd w:val="0"/>
        <w:ind w:firstLine="709"/>
        <w:jc w:val="both"/>
      </w:pPr>
      <w:r w:rsidRPr="00C56959">
        <w:t xml:space="preserve">- </w:t>
      </w:r>
      <w:r w:rsidRPr="00C56959">
        <w:tab/>
        <w:t>разрешение на перевозку тела (останков) умершего, а также проездных документов, включая документы на пересечение государственных границ (в случае смерти на территории иного населенного пункта или на территории иностранного государства).</w:t>
      </w:r>
    </w:p>
    <w:p w:rsidR="00AE4462" w:rsidRPr="00C56959" w:rsidRDefault="00AE4462" w:rsidP="00AE4462">
      <w:pPr>
        <w:autoSpaceDE w:val="0"/>
        <w:autoSpaceDN w:val="0"/>
        <w:adjustRightInd w:val="0"/>
        <w:ind w:firstLine="709"/>
        <w:jc w:val="both"/>
      </w:pPr>
      <w:r w:rsidRPr="00C56959">
        <w:t>В случае подачи заявления представителем заявителя к заявлению дополнительно прилагается копия документа, подтверждающего права (полномочия) представителя заявителя.</w:t>
      </w:r>
    </w:p>
    <w:p w:rsidR="00AE4462" w:rsidRPr="00C56959" w:rsidRDefault="00AE4462" w:rsidP="00AE4462">
      <w:pPr>
        <w:autoSpaceDE w:val="0"/>
        <w:autoSpaceDN w:val="0"/>
        <w:adjustRightInd w:val="0"/>
        <w:ind w:firstLine="709"/>
        <w:jc w:val="both"/>
      </w:pPr>
      <w:r w:rsidRPr="00C56959">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w:t>
      </w:r>
      <w:r w:rsidRPr="00C56959">
        <w:lastRenderedPageBreak/>
        <w:t>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AE4462" w:rsidRPr="00C56959" w:rsidRDefault="00AE4462" w:rsidP="00AE4462">
      <w:pPr>
        <w:tabs>
          <w:tab w:val="left" w:pos="1418"/>
        </w:tabs>
        <w:autoSpaceDE w:val="0"/>
        <w:autoSpaceDN w:val="0"/>
        <w:adjustRightInd w:val="0"/>
        <w:ind w:firstLine="540"/>
        <w:jc w:val="both"/>
        <w:rPr>
          <w:b/>
        </w:rPr>
      </w:pPr>
    </w:p>
    <w:p w:rsidR="00AE4462" w:rsidRPr="00C56959" w:rsidRDefault="00AE4462" w:rsidP="00647358">
      <w:pPr>
        <w:tabs>
          <w:tab w:val="left" w:pos="1418"/>
        </w:tabs>
        <w:autoSpaceDE w:val="0"/>
        <w:autoSpaceDN w:val="0"/>
        <w:adjustRightInd w:val="0"/>
        <w:ind w:firstLine="540"/>
        <w:jc w:val="both"/>
        <w:rPr>
          <w:b/>
        </w:rPr>
      </w:pPr>
      <w:r w:rsidRPr="00C56959">
        <w:rPr>
          <w:b/>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Новосибирской области, федеральных органов исполнительной власти, органов местного самоуправления и подведомственных этим органам организаций и которые заявитель вправе представить, а также способы их получения заявителями, в том числе в электронной форме.</w:t>
      </w:r>
    </w:p>
    <w:p w:rsidR="00AE4462" w:rsidRPr="00C56959" w:rsidRDefault="00AE4462" w:rsidP="00AE4462">
      <w:pPr>
        <w:tabs>
          <w:tab w:val="left" w:pos="1418"/>
        </w:tabs>
        <w:autoSpaceDE w:val="0"/>
        <w:autoSpaceDN w:val="0"/>
        <w:adjustRightInd w:val="0"/>
        <w:ind w:firstLine="709"/>
        <w:jc w:val="both"/>
      </w:pPr>
      <w:r w:rsidRPr="00C56959">
        <w:t xml:space="preserve">10.1. </w:t>
      </w:r>
      <w:r w:rsidRPr="00C56959">
        <w:tab/>
        <w:t>Документы, необходимые для предоставления муниципальной услуги и находящиеся в распоряжении государственных органов, органов местного самоуправления и иных органов и организаций, истребуемых сотрудниками администрации Малышевского сельсовета Сузунского района  Новосибирской области самостоятельно, отсутствуют.</w:t>
      </w:r>
    </w:p>
    <w:p w:rsidR="00AE4462" w:rsidRPr="00C56959" w:rsidRDefault="00AE4462" w:rsidP="00AE4462">
      <w:pPr>
        <w:pStyle w:val="10"/>
        <w:numPr>
          <w:ilvl w:val="0"/>
          <w:numId w:val="0"/>
        </w:numPr>
        <w:tabs>
          <w:tab w:val="left" w:pos="1418"/>
        </w:tabs>
        <w:jc w:val="left"/>
        <w:rPr>
          <w:sz w:val="24"/>
          <w:szCs w:val="24"/>
        </w:rPr>
      </w:pPr>
      <w:r w:rsidRPr="00C56959">
        <w:rPr>
          <w:sz w:val="24"/>
          <w:szCs w:val="24"/>
        </w:rPr>
        <w:t xml:space="preserve">        </w:t>
      </w:r>
    </w:p>
    <w:p w:rsidR="00AE4462" w:rsidRPr="00C56959" w:rsidRDefault="00AE4462" w:rsidP="00647358">
      <w:pPr>
        <w:tabs>
          <w:tab w:val="left" w:pos="1418"/>
        </w:tabs>
        <w:autoSpaceDE w:val="0"/>
        <w:autoSpaceDN w:val="0"/>
        <w:adjustRightInd w:val="0"/>
        <w:jc w:val="center"/>
        <w:outlineLvl w:val="0"/>
        <w:rPr>
          <w:b/>
          <w:bCs/>
        </w:rPr>
      </w:pPr>
      <w:r w:rsidRPr="00C56959">
        <w:rPr>
          <w:b/>
          <w:bCs/>
        </w:rPr>
        <w:t>11. Указание на запрет требовать от заявителя</w:t>
      </w:r>
    </w:p>
    <w:p w:rsidR="00AE4462" w:rsidRPr="00C56959" w:rsidRDefault="00AE4462" w:rsidP="00AE4462">
      <w:pPr>
        <w:tabs>
          <w:tab w:val="left" w:pos="1418"/>
        </w:tabs>
        <w:autoSpaceDE w:val="0"/>
        <w:autoSpaceDN w:val="0"/>
        <w:adjustRightInd w:val="0"/>
        <w:ind w:firstLine="709"/>
        <w:jc w:val="both"/>
      </w:pPr>
      <w:r w:rsidRPr="00C56959">
        <w:t xml:space="preserve">11.1. </w:t>
      </w:r>
      <w:r w:rsidRPr="00C56959">
        <w:tab/>
        <w:t>При предоставлении муниципальной услуги запрещается требовать от заявителя:</w:t>
      </w:r>
    </w:p>
    <w:p w:rsidR="00AE4462" w:rsidRPr="00C56959" w:rsidRDefault="00AE4462" w:rsidP="00AE4462">
      <w:pPr>
        <w:tabs>
          <w:tab w:val="left" w:pos="1418"/>
        </w:tabs>
        <w:autoSpaceDE w:val="0"/>
        <w:autoSpaceDN w:val="0"/>
        <w:adjustRightInd w:val="0"/>
        <w:ind w:firstLine="709"/>
        <w:jc w:val="both"/>
      </w:pPr>
      <w:r w:rsidRPr="00C56959">
        <w:t xml:space="preserve">1) </w:t>
      </w:r>
      <w:r w:rsidRPr="00C56959">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4462" w:rsidRPr="00C56959" w:rsidRDefault="00AE4462" w:rsidP="00AE4462">
      <w:pPr>
        <w:autoSpaceDE w:val="0"/>
        <w:autoSpaceDN w:val="0"/>
        <w:adjustRightInd w:val="0"/>
        <w:ind w:firstLine="708"/>
        <w:jc w:val="both"/>
      </w:pPr>
      <w:r w:rsidRPr="00C56959">
        <w:t xml:space="preserve">2) </w:t>
      </w:r>
      <w:r w:rsidRPr="00C56959">
        <w:tab/>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C56959">
          <w:t>части 6 статьи 7</w:t>
        </w:r>
      </w:hyperlink>
      <w:r w:rsidRPr="00C56959">
        <w:t xml:space="preserve"> Федерального закона от 27.07.2010 № 210-ФЗ «Об организации предоставления государственных и муниципальных услуг»;</w:t>
      </w:r>
    </w:p>
    <w:p w:rsidR="00AE4462" w:rsidRPr="00C56959" w:rsidRDefault="00AE4462" w:rsidP="00AE4462">
      <w:pPr>
        <w:autoSpaceDE w:val="0"/>
        <w:autoSpaceDN w:val="0"/>
        <w:adjustRightInd w:val="0"/>
        <w:ind w:firstLine="708"/>
        <w:jc w:val="both"/>
      </w:pPr>
      <w:r w:rsidRPr="00C56959">
        <w:t xml:space="preserve">3) </w:t>
      </w:r>
      <w:r w:rsidRPr="00C56959">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C56959">
          <w:t>части 1 статьи 9</w:t>
        </w:r>
      </w:hyperlink>
      <w:r w:rsidRPr="00C56959">
        <w:t xml:space="preserve"> Федерального закона от 27.07.2010 № 210-ФЗ «Об организации предоставления государственных и муниципальных услуг»;</w:t>
      </w:r>
    </w:p>
    <w:p w:rsidR="00AE4462" w:rsidRPr="00C56959" w:rsidRDefault="00AE4462" w:rsidP="00AE4462">
      <w:pPr>
        <w:tabs>
          <w:tab w:val="left" w:pos="1418"/>
        </w:tabs>
        <w:autoSpaceDE w:val="0"/>
        <w:autoSpaceDN w:val="0"/>
        <w:adjustRightInd w:val="0"/>
        <w:ind w:firstLine="709"/>
        <w:jc w:val="both"/>
      </w:pPr>
      <w:r w:rsidRPr="00C56959">
        <w:t xml:space="preserve">4) </w:t>
      </w:r>
      <w:r w:rsidRPr="00C56959">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4462" w:rsidRPr="00C56959" w:rsidRDefault="00AE4462" w:rsidP="00AE4462">
      <w:pPr>
        <w:tabs>
          <w:tab w:val="left" w:pos="1418"/>
        </w:tabs>
        <w:autoSpaceDE w:val="0"/>
        <w:autoSpaceDN w:val="0"/>
        <w:adjustRightInd w:val="0"/>
        <w:ind w:firstLine="709"/>
        <w:jc w:val="both"/>
      </w:pPr>
      <w:r w:rsidRPr="00C56959">
        <w:t xml:space="preserve">а) </w:t>
      </w:r>
      <w:r w:rsidRPr="00C56959">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б) </w:t>
      </w:r>
      <w:r w:rsidRPr="00C56959">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4462" w:rsidRPr="00C56959" w:rsidRDefault="00AE4462" w:rsidP="00AE4462">
      <w:pPr>
        <w:tabs>
          <w:tab w:val="left" w:pos="1418"/>
        </w:tabs>
        <w:autoSpaceDE w:val="0"/>
        <w:autoSpaceDN w:val="0"/>
        <w:adjustRightInd w:val="0"/>
        <w:ind w:firstLine="709"/>
        <w:jc w:val="both"/>
      </w:pPr>
      <w:r w:rsidRPr="00C56959">
        <w:t xml:space="preserve">в) </w:t>
      </w:r>
      <w:r w:rsidRPr="00C56959">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г) </w:t>
      </w:r>
      <w:r w:rsidRPr="00C56959">
        <w:tab/>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Малышевского сельсовета Сузунского района  Новосибирской области, муниципального служащего, при </w:t>
      </w:r>
      <w:r w:rsidRPr="00C56959">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Малышевского сельсовета Сузунского района  Новосибирской области уведомляется заявитель, а также приносятся извинения за доставленные неудобства.</w:t>
      </w:r>
    </w:p>
    <w:p w:rsidR="00AE4462" w:rsidRPr="00C56959" w:rsidRDefault="00AE4462" w:rsidP="00AE4462">
      <w:pPr>
        <w:tabs>
          <w:tab w:val="left" w:pos="1418"/>
        </w:tabs>
        <w:autoSpaceDE w:val="0"/>
        <w:autoSpaceDN w:val="0"/>
        <w:adjustRightInd w:val="0"/>
        <w:jc w:val="center"/>
        <w:outlineLvl w:val="0"/>
        <w:rPr>
          <w:b/>
          <w:bCs/>
        </w:rPr>
      </w:pPr>
    </w:p>
    <w:p w:rsidR="00AE4462" w:rsidRPr="00C56959" w:rsidRDefault="00AE4462" w:rsidP="00647358">
      <w:pPr>
        <w:tabs>
          <w:tab w:val="left" w:pos="1418"/>
        </w:tabs>
        <w:autoSpaceDE w:val="0"/>
        <w:autoSpaceDN w:val="0"/>
        <w:adjustRightInd w:val="0"/>
        <w:jc w:val="center"/>
        <w:outlineLvl w:val="0"/>
        <w:rPr>
          <w:b/>
          <w:bCs/>
        </w:rPr>
      </w:pPr>
      <w:r w:rsidRPr="00C56959">
        <w:rPr>
          <w:b/>
          <w:bCs/>
        </w:rPr>
        <w:t>12. Исчерпывающий перечень оснований для отказа в приеме документов, необходимых для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12.1.</w:t>
      </w:r>
      <w:r w:rsidRPr="00C56959">
        <w:tab/>
        <w:t>Основания для отказа в приеме документов, необходимых для предоставления муниципальной услуги, отсутствуют.</w:t>
      </w:r>
    </w:p>
    <w:p w:rsidR="00AE4462" w:rsidRPr="00C56959" w:rsidRDefault="00AE4462" w:rsidP="00AE4462">
      <w:pPr>
        <w:pStyle w:val="10"/>
        <w:numPr>
          <w:ilvl w:val="0"/>
          <w:numId w:val="0"/>
        </w:numPr>
        <w:tabs>
          <w:tab w:val="left" w:pos="1418"/>
        </w:tabs>
        <w:jc w:val="left"/>
        <w:rPr>
          <w:sz w:val="24"/>
          <w:szCs w:val="24"/>
        </w:rPr>
      </w:pPr>
    </w:p>
    <w:p w:rsidR="00AE4462" w:rsidRPr="00C56959" w:rsidRDefault="00AE4462" w:rsidP="00647358">
      <w:pPr>
        <w:pStyle w:val="10"/>
        <w:numPr>
          <w:ilvl w:val="0"/>
          <w:numId w:val="0"/>
        </w:numPr>
        <w:tabs>
          <w:tab w:val="left" w:pos="1418"/>
        </w:tabs>
        <w:jc w:val="center"/>
        <w:rPr>
          <w:b/>
          <w:sz w:val="24"/>
          <w:szCs w:val="24"/>
        </w:rPr>
      </w:pPr>
      <w:r w:rsidRPr="00C56959">
        <w:rPr>
          <w:b/>
          <w:sz w:val="24"/>
          <w:szCs w:val="24"/>
        </w:rPr>
        <w:t>13. Исчерпывающий перечень оснований для приостановления или отказа в предоставлении муниципальной услуги</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13.1. Основаниями для отказа в предоставлении муниципальной услуги являются:</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 xml:space="preserve">- </w:t>
      </w:r>
      <w:r w:rsidRPr="00C56959">
        <w:rPr>
          <w:sz w:val="24"/>
          <w:szCs w:val="24"/>
        </w:rPr>
        <w:tab/>
        <w:t xml:space="preserve">непредставление или представление не в полном объеме документов, указанных в </w:t>
      </w:r>
      <w:hyperlink r:id="rId15" w:history="1">
        <w:r w:rsidRPr="00C56959">
          <w:rPr>
            <w:sz w:val="24"/>
            <w:szCs w:val="24"/>
          </w:rPr>
          <w:t>пункте 9.1</w:t>
        </w:r>
      </w:hyperlink>
      <w:r w:rsidRPr="00C56959">
        <w:rPr>
          <w:sz w:val="24"/>
          <w:szCs w:val="24"/>
        </w:rPr>
        <w:t xml:space="preserve"> Административного регламента;</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 xml:space="preserve">- </w:t>
      </w:r>
      <w:r w:rsidRPr="00C56959">
        <w:rPr>
          <w:sz w:val="24"/>
          <w:szCs w:val="24"/>
        </w:rPr>
        <w:tab/>
        <w:t>наличие в представленных документах повреждений, исправлений, не позволяющих однозначно истолковать их содержание.</w:t>
      </w:r>
    </w:p>
    <w:p w:rsidR="00AE4462" w:rsidRPr="00C56959" w:rsidRDefault="00AE4462" w:rsidP="00AE4462">
      <w:pPr>
        <w:pStyle w:val="10"/>
        <w:numPr>
          <w:ilvl w:val="0"/>
          <w:numId w:val="0"/>
        </w:numPr>
        <w:tabs>
          <w:tab w:val="left" w:pos="1418"/>
        </w:tabs>
        <w:ind w:firstLine="709"/>
        <w:rPr>
          <w:sz w:val="24"/>
          <w:szCs w:val="24"/>
        </w:rPr>
      </w:pPr>
      <w:r w:rsidRPr="00C56959">
        <w:rPr>
          <w:sz w:val="24"/>
          <w:szCs w:val="24"/>
        </w:rPr>
        <w:t>Основания для приостановления предоставления муниципальной услуги отсутствуют.</w:t>
      </w:r>
    </w:p>
    <w:p w:rsidR="00AE4462" w:rsidRPr="00C56959" w:rsidRDefault="00AE4462" w:rsidP="00AE4462">
      <w:pPr>
        <w:tabs>
          <w:tab w:val="left" w:pos="1418"/>
        </w:tabs>
        <w:autoSpaceDE w:val="0"/>
        <w:autoSpaceDN w:val="0"/>
        <w:adjustRightInd w:val="0"/>
        <w:jc w:val="center"/>
        <w:outlineLvl w:val="0"/>
        <w:rPr>
          <w:b/>
          <w:bCs/>
        </w:rPr>
      </w:pPr>
    </w:p>
    <w:p w:rsidR="00AE4462" w:rsidRPr="00C56959" w:rsidRDefault="00AE4462" w:rsidP="00647358">
      <w:pPr>
        <w:tabs>
          <w:tab w:val="left" w:pos="1418"/>
        </w:tabs>
        <w:autoSpaceDE w:val="0"/>
        <w:autoSpaceDN w:val="0"/>
        <w:adjustRightInd w:val="0"/>
        <w:jc w:val="center"/>
        <w:outlineLvl w:val="0"/>
        <w:rPr>
          <w:b/>
          <w:bCs/>
        </w:rPr>
      </w:pPr>
      <w:r w:rsidRPr="00C56959">
        <w:rPr>
          <w:b/>
          <w:bCs/>
        </w:rPr>
        <w:t>14. Перечень услуг, которые являются необходимыми и обязательными для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14.1.</w:t>
      </w:r>
      <w:r w:rsidRPr="00C56959">
        <w:tab/>
        <w:t>Услуги, включенные в перечень услуг, которые являются необходимыми и обязательными для предоставления муниципальной услуги, отсутствуют.</w:t>
      </w:r>
    </w:p>
    <w:p w:rsidR="00AE4462" w:rsidRPr="00C56959" w:rsidRDefault="00AE4462" w:rsidP="00AE4462">
      <w:pPr>
        <w:tabs>
          <w:tab w:val="left" w:pos="1418"/>
        </w:tabs>
        <w:autoSpaceDE w:val="0"/>
        <w:autoSpaceDN w:val="0"/>
        <w:adjustRightInd w:val="0"/>
        <w:ind w:firstLine="540"/>
        <w:jc w:val="both"/>
      </w:pPr>
    </w:p>
    <w:p w:rsidR="00AE4462" w:rsidRPr="00C56959" w:rsidRDefault="00AE4462" w:rsidP="00647358">
      <w:pPr>
        <w:tabs>
          <w:tab w:val="left" w:pos="1418"/>
        </w:tabs>
        <w:autoSpaceDE w:val="0"/>
        <w:autoSpaceDN w:val="0"/>
        <w:adjustRightInd w:val="0"/>
        <w:jc w:val="center"/>
        <w:outlineLvl w:val="0"/>
        <w:rPr>
          <w:b/>
          <w:bCs/>
        </w:rPr>
      </w:pPr>
      <w:r w:rsidRPr="00C56959">
        <w:rPr>
          <w:b/>
          <w:bCs/>
        </w:rPr>
        <w:t>15. Порядок, размер и основания взимания государственной пошлины или иной платы, взимаемой за предоставление муниципальной услуги</w:t>
      </w:r>
    </w:p>
    <w:p w:rsidR="00AE4462" w:rsidRPr="00C56959" w:rsidRDefault="00AE4462" w:rsidP="00647358">
      <w:pPr>
        <w:tabs>
          <w:tab w:val="left" w:pos="1418"/>
        </w:tabs>
        <w:autoSpaceDE w:val="0"/>
        <w:autoSpaceDN w:val="0"/>
        <w:adjustRightInd w:val="0"/>
        <w:ind w:firstLine="709"/>
        <w:jc w:val="both"/>
      </w:pPr>
      <w:r w:rsidRPr="00C56959">
        <w:t>15.1.</w:t>
      </w:r>
      <w:r w:rsidRPr="00C56959">
        <w:tab/>
        <w:t>Предоставление муниципальной услуги является бесплатным для заявителей.</w:t>
      </w:r>
    </w:p>
    <w:p w:rsidR="00647358" w:rsidRPr="00C56959" w:rsidRDefault="00647358" w:rsidP="00647358">
      <w:pPr>
        <w:tabs>
          <w:tab w:val="left" w:pos="1418"/>
        </w:tabs>
        <w:autoSpaceDE w:val="0"/>
        <w:autoSpaceDN w:val="0"/>
        <w:adjustRightInd w:val="0"/>
        <w:ind w:firstLine="709"/>
        <w:jc w:val="both"/>
      </w:pPr>
    </w:p>
    <w:p w:rsidR="00AE4462" w:rsidRPr="00C56959" w:rsidRDefault="00AE4462" w:rsidP="00AE4462">
      <w:pPr>
        <w:tabs>
          <w:tab w:val="left" w:pos="1418"/>
        </w:tabs>
        <w:autoSpaceDE w:val="0"/>
        <w:autoSpaceDN w:val="0"/>
        <w:adjustRightInd w:val="0"/>
        <w:jc w:val="center"/>
        <w:outlineLvl w:val="0"/>
        <w:rPr>
          <w:b/>
          <w:bCs/>
        </w:rPr>
      </w:pPr>
      <w:r w:rsidRPr="00C56959">
        <w:rPr>
          <w:b/>
          <w:bCs/>
        </w:rPr>
        <w:t>16. Максимальный срок ожидания в очереди при подаче запроса о предоставлении муниципальной услуги, услуги, и при получении результата предоставления муниципальной услуги</w:t>
      </w:r>
    </w:p>
    <w:p w:rsidR="00AE4462" w:rsidRPr="00C56959" w:rsidRDefault="00AE4462" w:rsidP="00AE4462">
      <w:pPr>
        <w:tabs>
          <w:tab w:val="left" w:pos="1418"/>
          <w:tab w:val="num" w:pos="3126"/>
        </w:tabs>
        <w:jc w:val="both"/>
        <w:rPr>
          <w:bCs/>
        </w:rPr>
      </w:pPr>
    </w:p>
    <w:p w:rsidR="00AE4462" w:rsidRPr="00C56959" w:rsidRDefault="00AE4462" w:rsidP="00AE4462">
      <w:pPr>
        <w:tabs>
          <w:tab w:val="left" w:pos="709"/>
          <w:tab w:val="left" w:pos="1418"/>
          <w:tab w:val="num" w:pos="3126"/>
        </w:tabs>
        <w:jc w:val="both"/>
      </w:pPr>
      <w:r w:rsidRPr="00C56959">
        <w:rPr>
          <w:bCs/>
        </w:rPr>
        <w:t xml:space="preserve">         16.1. </w:t>
      </w:r>
      <w:r w:rsidRPr="00C56959">
        <w:rPr>
          <w:bCs/>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E4462" w:rsidRPr="00C56959" w:rsidRDefault="00AE4462" w:rsidP="00AE4462">
      <w:pPr>
        <w:tabs>
          <w:tab w:val="left" w:pos="1418"/>
        </w:tabs>
        <w:autoSpaceDE w:val="0"/>
        <w:autoSpaceDN w:val="0"/>
        <w:adjustRightInd w:val="0"/>
        <w:ind w:firstLine="540"/>
        <w:jc w:val="both"/>
      </w:pPr>
    </w:p>
    <w:p w:rsidR="00AE4462" w:rsidRPr="00C56959" w:rsidRDefault="00AE4462" w:rsidP="00647358">
      <w:pPr>
        <w:tabs>
          <w:tab w:val="left" w:pos="1418"/>
        </w:tabs>
        <w:autoSpaceDE w:val="0"/>
        <w:autoSpaceDN w:val="0"/>
        <w:adjustRightInd w:val="0"/>
        <w:jc w:val="center"/>
        <w:outlineLvl w:val="0"/>
        <w:rPr>
          <w:b/>
          <w:bCs/>
        </w:rPr>
      </w:pPr>
      <w:r w:rsidRPr="00C56959">
        <w:rPr>
          <w:b/>
          <w:bCs/>
        </w:rPr>
        <w:t>17. Срок и порядок регистрации запроса заявителя о предоставлении муниципальной услуги, в том числе в электронной форме</w:t>
      </w:r>
    </w:p>
    <w:p w:rsidR="00AE4462" w:rsidRPr="00C56959" w:rsidRDefault="00AE4462" w:rsidP="00AE4462">
      <w:pPr>
        <w:pStyle w:val="13"/>
        <w:numPr>
          <w:ilvl w:val="0"/>
          <w:numId w:val="0"/>
        </w:numPr>
        <w:tabs>
          <w:tab w:val="left" w:pos="1418"/>
        </w:tabs>
        <w:ind w:firstLine="709"/>
        <w:rPr>
          <w:sz w:val="24"/>
          <w:szCs w:val="24"/>
        </w:rPr>
      </w:pPr>
      <w:r w:rsidRPr="00C56959">
        <w:rPr>
          <w:sz w:val="24"/>
          <w:szCs w:val="24"/>
        </w:rPr>
        <w:t xml:space="preserve">17.1. </w:t>
      </w:r>
      <w:r w:rsidRPr="00C56959">
        <w:rPr>
          <w:sz w:val="24"/>
          <w:szCs w:val="24"/>
        </w:rPr>
        <w:tab/>
        <w:t>Регистрации запроса заявителя о предоставлении муниципальной услуги осуществляется в день обращения заявителя (при личном обращении); в день поступления письменной корреспонденции (почтой), в день поступления запроса через электронные каналы связи.</w:t>
      </w:r>
    </w:p>
    <w:p w:rsidR="00AE4462" w:rsidRPr="00C56959" w:rsidRDefault="00AE4462" w:rsidP="00AE4462">
      <w:pPr>
        <w:tabs>
          <w:tab w:val="left" w:pos="1418"/>
        </w:tabs>
        <w:ind w:firstLine="709"/>
        <w:jc w:val="both"/>
      </w:pPr>
      <w:r w:rsidRPr="00C56959">
        <w:t>Запросы заявителя регистрируются в журнале регистрации заявлений на предоставление муниципальной услуги.</w:t>
      </w:r>
    </w:p>
    <w:p w:rsidR="00AE4462" w:rsidRPr="00C56959" w:rsidRDefault="00AE4462" w:rsidP="00AE4462">
      <w:pPr>
        <w:tabs>
          <w:tab w:val="left" w:pos="1418"/>
          <w:tab w:val="num" w:pos="3126"/>
        </w:tabs>
        <w:ind w:left="567"/>
        <w:jc w:val="both"/>
      </w:pPr>
    </w:p>
    <w:p w:rsidR="00AE4462" w:rsidRPr="00C56959" w:rsidRDefault="00AE4462" w:rsidP="00647358">
      <w:pPr>
        <w:tabs>
          <w:tab w:val="left" w:pos="1418"/>
        </w:tabs>
        <w:autoSpaceDE w:val="0"/>
        <w:autoSpaceDN w:val="0"/>
        <w:adjustRightInd w:val="0"/>
        <w:jc w:val="center"/>
        <w:outlineLvl w:val="0"/>
        <w:rPr>
          <w:b/>
          <w:bCs/>
        </w:rPr>
      </w:pPr>
      <w:r w:rsidRPr="00C56959">
        <w:rPr>
          <w:b/>
          <w:bCs/>
        </w:rPr>
        <w:t>18. Требования к помещениям, в которых предоставляется муниципальная услуга</w:t>
      </w:r>
    </w:p>
    <w:p w:rsidR="00AE4462" w:rsidRPr="00C56959" w:rsidRDefault="00AE4462" w:rsidP="00AE4462">
      <w:pPr>
        <w:tabs>
          <w:tab w:val="left" w:pos="1418"/>
        </w:tabs>
        <w:autoSpaceDE w:val="0"/>
        <w:autoSpaceDN w:val="0"/>
        <w:adjustRightInd w:val="0"/>
        <w:ind w:firstLine="709"/>
        <w:jc w:val="both"/>
      </w:pPr>
      <w:r w:rsidRPr="00C56959">
        <w:t>18.1.</w:t>
      </w:r>
      <w:r w:rsidRPr="00C56959">
        <w:tab/>
        <w:t>Требования к помещениям администрации Малышевского сельсовета Сузунского района  Новосибирской области, предоставляющей муниципальную услугу:</w:t>
      </w:r>
    </w:p>
    <w:p w:rsidR="00AE4462" w:rsidRPr="00C56959" w:rsidRDefault="00AE4462" w:rsidP="00AE4462">
      <w:pPr>
        <w:tabs>
          <w:tab w:val="left" w:pos="1418"/>
        </w:tabs>
        <w:autoSpaceDE w:val="0"/>
        <w:autoSpaceDN w:val="0"/>
        <w:adjustRightInd w:val="0"/>
        <w:ind w:firstLine="709"/>
        <w:jc w:val="both"/>
      </w:pPr>
      <w:r w:rsidRPr="00C56959">
        <w:t>В администрации Малышевского сельсовета Сузунского района  Новосибирской области</w:t>
      </w:r>
      <w:r w:rsidRPr="00C56959" w:rsidDel="00742FB7">
        <w:t xml:space="preserve"> </w:t>
      </w:r>
      <w:r w:rsidRPr="00C56959">
        <w:t>обеспечивается:</w:t>
      </w:r>
    </w:p>
    <w:p w:rsidR="00AE4462" w:rsidRPr="00C56959" w:rsidRDefault="00AE4462" w:rsidP="00AE4462">
      <w:pPr>
        <w:tabs>
          <w:tab w:val="left" w:pos="1418"/>
        </w:tabs>
        <w:autoSpaceDE w:val="0"/>
        <w:autoSpaceDN w:val="0"/>
        <w:adjustRightInd w:val="0"/>
        <w:ind w:firstLine="709"/>
        <w:jc w:val="both"/>
      </w:pPr>
      <w:r w:rsidRPr="00C56959">
        <w:lastRenderedPageBreak/>
        <w:t>осуществление приема заявителей в специально выделенных для этих целей помещениях (присутственных местах), которые включают в себя места для ожидания, места для заполнения запросов о предоставлении муниципальной услуги, информирования, получения информации и заполнения необходимых документов, приема заявителей;</w:t>
      </w:r>
    </w:p>
    <w:p w:rsidR="00AE4462" w:rsidRPr="00C56959" w:rsidRDefault="00AE4462" w:rsidP="00AE4462">
      <w:pPr>
        <w:tabs>
          <w:tab w:val="left" w:pos="1418"/>
        </w:tabs>
        <w:autoSpaceDE w:val="0"/>
        <w:autoSpaceDN w:val="0"/>
        <w:adjustRightInd w:val="0"/>
        <w:ind w:firstLine="709"/>
        <w:jc w:val="both"/>
      </w:pPr>
      <w:r w:rsidRPr="00C56959">
        <w:t>соответствие помещений администрации Малышевского сельсовета Сузунского района  Новосибирской области</w:t>
      </w:r>
      <w:r w:rsidRPr="00C56959" w:rsidDel="00742FB7">
        <w:t xml:space="preserve"> </w:t>
      </w:r>
      <w:r w:rsidRPr="00C56959">
        <w:t>санитарно-эпидемиологическим правилам и нормативам, а также правилам противопожарной безопасности;</w:t>
      </w:r>
    </w:p>
    <w:p w:rsidR="00AE4462" w:rsidRPr="00C56959" w:rsidRDefault="00AE4462" w:rsidP="00AE4462">
      <w:pPr>
        <w:tabs>
          <w:tab w:val="left" w:pos="1418"/>
        </w:tabs>
        <w:autoSpaceDE w:val="0"/>
        <w:autoSpaceDN w:val="0"/>
        <w:adjustRightInd w:val="0"/>
        <w:ind w:firstLine="709"/>
        <w:jc w:val="both"/>
      </w:pPr>
      <w:r w:rsidRPr="00C56959">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AE4462" w:rsidRPr="00C56959" w:rsidRDefault="00AE4462" w:rsidP="00AE4462">
      <w:pPr>
        <w:tabs>
          <w:tab w:val="left" w:pos="1418"/>
        </w:tabs>
        <w:autoSpaceDE w:val="0"/>
        <w:autoSpaceDN w:val="0"/>
        <w:adjustRightInd w:val="0"/>
        <w:ind w:firstLine="709"/>
        <w:jc w:val="both"/>
      </w:pPr>
      <w:r w:rsidRPr="00C56959">
        <w:t>беспрепятственный доступ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AE4462" w:rsidRPr="00C56959" w:rsidRDefault="00AE4462" w:rsidP="00AE4462">
      <w:pPr>
        <w:tabs>
          <w:tab w:val="left" w:pos="1418"/>
        </w:tabs>
        <w:autoSpaceDE w:val="0"/>
        <w:autoSpaceDN w:val="0"/>
        <w:adjustRightInd w:val="0"/>
        <w:ind w:firstLine="709"/>
        <w:jc w:val="both"/>
      </w:pPr>
      <w:r w:rsidRPr="00C56959">
        <w:t>Присутственные места оборудуются:</w:t>
      </w:r>
    </w:p>
    <w:p w:rsidR="00AE4462" w:rsidRPr="00C56959" w:rsidRDefault="00AE4462" w:rsidP="00AE4462">
      <w:pPr>
        <w:tabs>
          <w:tab w:val="left" w:pos="1418"/>
        </w:tabs>
        <w:autoSpaceDE w:val="0"/>
        <w:autoSpaceDN w:val="0"/>
        <w:adjustRightInd w:val="0"/>
        <w:ind w:firstLine="709"/>
        <w:jc w:val="both"/>
      </w:pPr>
      <w:r w:rsidRPr="00C56959">
        <w:t>стендами с информацией для заявителей об услугах, предоставляемых администрацией муниципального образования;</w:t>
      </w:r>
    </w:p>
    <w:p w:rsidR="00AE4462" w:rsidRPr="00C56959" w:rsidRDefault="00AE4462" w:rsidP="00AE4462">
      <w:pPr>
        <w:tabs>
          <w:tab w:val="left" w:pos="1418"/>
        </w:tabs>
        <w:autoSpaceDE w:val="0"/>
        <w:autoSpaceDN w:val="0"/>
        <w:adjustRightInd w:val="0"/>
        <w:ind w:firstLine="709"/>
        <w:jc w:val="both"/>
      </w:pPr>
      <w:r w:rsidRPr="00C56959">
        <w:t>вывесками с наименованием помещений у входа в каждое из помещений;</w:t>
      </w:r>
    </w:p>
    <w:p w:rsidR="00AE4462" w:rsidRPr="00C56959" w:rsidRDefault="00AE4462" w:rsidP="00AE4462">
      <w:pPr>
        <w:tabs>
          <w:tab w:val="left" w:pos="1418"/>
        </w:tabs>
        <w:autoSpaceDE w:val="0"/>
        <w:autoSpaceDN w:val="0"/>
        <w:adjustRightInd w:val="0"/>
        <w:ind w:firstLine="709"/>
        <w:jc w:val="both"/>
      </w:pPr>
      <w:r w:rsidRPr="00C56959">
        <w:t>средствами оказания первой медицинской помощи.</w:t>
      </w:r>
    </w:p>
    <w:p w:rsidR="00AE4462" w:rsidRPr="00C56959" w:rsidRDefault="00AE4462" w:rsidP="00AE4462">
      <w:pPr>
        <w:tabs>
          <w:tab w:val="left" w:pos="1418"/>
        </w:tabs>
        <w:autoSpaceDE w:val="0"/>
        <w:autoSpaceDN w:val="0"/>
        <w:adjustRightInd w:val="0"/>
        <w:ind w:firstLine="709"/>
        <w:jc w:val="both"/>
      </w:pPr>
      <w:r w:rsidRPr="00C56959">
        <w:t xml:space="preserve">18.2. </w:t>
      </w:r>
      <w:r w:rsidRPr="00C56959">
        <w:tab/>
        <w:t>Требования к местам для ожидания, местам для заполнения запросов о предоставлении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Места для ожидания, места для заполнения запросов о предоставлении муниципальной услуги должны соответствовать комфортным условиям для заявителей.</w:t>
      </w:r>
    </w:p>
    <w:p w:rsidR="00AE4462" w:rsidRPr="00C56959" w:rsidRDefault="00AE4462" w:rsidP="00AE4462">
      <w:pPr>
        <w:tabs>
          <w:tab w:val="left" w:pos="1418"/>
        </w:tabs>
        <w:autoSpaceDE w:val="0"/>
        <w:autoSpaceDN w:val="0"/>
        <w:adjustRightInd w:val="0"/>
        <w:ind w:firstLine="709"/>
        <w:jc w:val="both"/>
      </w:pPr>
      <w:r w:rsidRPr="00C56959">
        <w:t>Места для ожидания в очереди, места для заполнения запросов о предоставлении муниципальной услуги оборудуются стульями (кресельными секциями) и (или) скамьями. Количество мест ожидания и мест для заполнения запросов о предоставлении муниципальной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AE4462" w:rsidRPr="00C56959" w:rsidRDefault="00AE4462" w:rsidP="00AE4462">
      <w:pPr>
        <w:tabs>
          <w:tab w:val="left" w:pos="1418"/>
        </w:tabs>
        <w:autoSpaceDE w:val="0"/>
        <w:autoSpaceDN w:val="0"/>
        <w:adjustRightInd w:val="0"/>
        <w:ind w:firstLine="709"/>
        <w:jc w:val="both"/>
      </w:pPr>
      <w:r w:rsidRPr="00C56959">
        <w:t>Места для ожидания, места для заполнения запросов о предоставлении муниципальной услуги должны находиться в холле или ином специально приспособленном помещении.</w:t>
      </w:r>
    </w:p>
    <w:p w:rsidR="00AE4462" w:rsidRPr="00C56959" w:rsidRDefault="00AE4462" w:rsidP="00AE4462">
      <w:pPr>
        <w:tabs>
          <w:tab w:val="left" w:pos="1418"/>
        </w:tabs>
        <w:autoSpaceDE w:val="0"/>
        <w:autoSpaceDN w:val="0"/>
        <w:adjustRightInd w:val="0"/>
        <w:ind w:firstLine="709"/>
        <w:jc w:val="both"/>
      </w:pPr>
      <w:r w:rsidRPr="00C56959">
        <w:t>18.3. Требования к размещению и оформлению визуальной, текстовой и мультимедийной информации о порядке предоставления услуги.</w:t>
      </w:r>
    </w:p>
    <w:p w:rsidR="00AE4462" w:rsidRPr="00C56959" w:rsidRDefault="00AE4462" w:rsidP="00AE4462">
      <w:pPr>
        <w:tabs>
          <w:tab w:val="left" w:pos="1418"/>
        </w:tabs>
        <w:autoSpaceDE w:val="0"/>
        <w:autoSpaceDN w:val="0"/>
        <w:adjustRightInd w:val="0"/>
        <w:ind w:firstLine="709"/>
        <w:jc w:val="both"/>
      </w:pPr>
      <w:r w:rsidRPr="00C56959">
        <w:t>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муниципальной услуги, и изменения справочных сведений.</w:t>
      </w:r>
    </w:p>
    <w:p w:rsidR="00AE4462" w:rsidRPr="00C56959" w:rsidRDefault="00AE4462" w:rsidP="00AE4462">
      <w:pPr>
        <w:tabs>
          <w:tab w:val="left" w:pos="1418"/>
        </w:tabs>
        <w:autoSpaceDE w:val="0"/>
        <w:autoSpaceDN w:val="0"/>
        <w:adjustRightInd w:val="0"/>
        <w:ind w:firstLine="709"/>
        <w:jc w:val="both"/>
      </w:pPr>
      <w:r w:rsidRPr="00C56959">
        <w:t>Информационные стенды, столы (стойки) размещаются в местах, обеспечивающих свободный доступ к ним. При изготовлении информационных материалов для стендов используется шрифт Times New Roman размером не менее 14.</w:t>
      </w:r>
    </w:p>
    <w:p w:rsidR="00AE4462" w:rsidRPr="00C56959" w:rsidRDefault="00AE4462" w:rsidP="00AE4462">
      <w:pPr>
        <w:tabs>
          <w:tab w:val="left" w:pos="1418"/>
        </w:tabs>
        <w:autoSpaceDE w:val="0"/>
        <w:autoSpaceDN w:val="0"/>
        <w:adjustRightInd w:val="0"/>
        <w:ind w:firstLine="709"/>
        <w:jc w:val="both"/>
      </w:pPr>
      <w:r w:rsidRPr="00C56959">
        <w:t xml:space="preserve">18.4. </w:t>
      </w:r>
      <w:r w:rsidRPr="00C56959">
        <w:tab/>
        <w:t>Требования к местам для приема заявителей.</w:t>
      </w:r>
    </w:p>
    <w:p w:rsidR="00AE4462" w:rsidRPr="00C56959" w:rsidRDefault="00AE4462" w:rsidP="00AE4462">
      <w:pPr>
        <w:tabs>
          <w:tab w:val="left" w:pos="1418"/>
        </w:tabs>
        <w:autoSpaceDE w:val="0"/>
        <w:autoSpaceDN w:val="0"/>
        <w:adjustRightInd w:val="0"/>
        <w:ind w:firstLine="709"/>
        <w:jc w:val="both"/>
      </w:pPr>
      <w:r w:rsidRPr="00C56959">
        <w:t>В помещениях администрации Малышевского сельсовета Сузунского района  Новосибирской области</w:t>
      </w:r>
      <w:r w:rsidRPr="00C56959" w:rsidDel="00C44E6C">
        <w:t xml:space="preserve"> </w:t>
      </w:r>
      <w:r w:rsidRPr="00C56959">
        <w:t>выделяются помещения для приема заявителей.</w:t>
      </w:r>
    </w:p>
    <w:p w:rsidR="00AE4462" w:rsidRPr="00C56959" w:rsidRDefault="00AE4462" w:rsidP="00AE4462">
      <w:pPr>
        <w:tabs>
          <w:tab w:val="left" w:pos="1418"/>
        </w:tabs>
        <w:autoSpaceDE w:val="0"/>
        <w:autoSpaceDN w:val="0"/>
        <w:adjustRightInd w:val="0"/>
        <w:ind w:firstLine="709"/>
        <w:jc w:val="both"/>
      </w:pPr>
      <w:r w:rsidRPr="00C56959">
        <w:t>При нахождении двух специалистов, ведущих прием, в одном помещении, рабочее место каждого специалиста отделяется перегородками.</w:t>
      </w:r>
    </w:p>
    <w:p w:rsidR="00AE4462" w:rsidRPr="00C56959" w:rsidRDefault="00AE4462" w:rsidP="00AE4462">
      <w:pPr>
        <w:tabs>
          <w:tab w:val="left" w:pos="1418"/>
        </w:tabs>
        <w:autoSpaceDE w:val="0"/>
        <w:autoSpaceDN w:val="0"/>
        <w:adjustRightInd w:val="0"/>
        <w:ind w:firstLine="709"/>
        <w:jc w:val="both"/>
      </w:pPr>
      <w:r w:rsidRPr="00C56959">
        <w:t>Кабинеты для приема заявителей оборудуются вывесками с указанием:</w:t>
      </w:r>
    </w:p>
    <w:p w:rsidR="00AE4462" w:rsidRPr="00C56959" w:rsidRDefault="00AE4462" w:rsidP="00AE4462">
      <w:pPr>
        <w:tabs>
          <w:tab w:val="left" w:pos="1418"/>
        </w:tabs>
        <w:autoSpaceDE w:val="0"/>
        <w:autoSpaceDN w:val="0"/>
        <w:adjustRightInd w:val="0"/>
        <w:ind w:firstLine="709"/>
        <w:jc w:val="both"/>
      </w:pPr>
      <w:r w:rsidRPr="00C56959">
        <w:t>номера кабинета;</w:t>
      </w:r>
    </w:p>
    <w:p w:rsidR="00AE4462" w:rsidRPr="00C56959" w:rsidRDefault="00AE4462" w:rsidP="00AE4462">
      <w:pPr>
        <w:tabs>
          <w:tab w:val="left" w:pos="1418"/>
        </w:tabs>
        <w:autoSpaceDE w:val="0"/>
        <w:autoSpaceDN w:val="0"/>
        <w:adjustRightInd w:val="0"/>
        <w:ind w:firstLine="709"/>
        <w:jc w:val="both"/>
      </w:pPr>
      <w:r w:rsidRPr="00C56959">
        <w:t>фамилии, имени, отчества и должности специалиста;</w:t>
      </w:r>
    </w:p>
    <w:p w:rsidR="00AE4462" w:rsidRPr="00C56959" w:rsidRDefault="00AE4462" w:rsidP="00AE4462">
      <w:pPr>
        <w:tabs>
          <w:tab w:val="left" w:pos="1418"/>
        </w:tabs>
        <w:autoSpaceDE w:val="0"/>
        <w:autoSpaceDN w:val="0"/>
        <w:adjustRightInd w:val="0"/>
        <w:ind w:firstLine="709"/>
        <w:jc w:val="both"/>
      </w:pPr>
      <w:r w:rsidRPr="00C56959">
        <w:t>времени перерыва на обед.</w:t>
      </w:r>
    </w:p>
    <w:p w:rsidR="00AE4462" w:rsidRPr="00C56959" w:rsidRDefault="00AE4462" w:rsidP="00AE4462">
      <w:pPr>
        <w:tabs>
          <w:tab w:val="left" w:pos="1418"/>
        </w:tabs>
        <w:autoSpaceDE w:val="0"/>
        <w:autoSpaceDN w:val="0"/>
        <w:adjustRightInd w:val="0"/>
        <w:ind w:firstLine="709"/>
        <w:jc w:val="both"/>
      </w:pPr>
      <w:r w:rsidRPr="00C56959">
        <w:t>Рабочее место специалиста оборудуется персональным компьютером с печатающим устройством.</w:t>
      </w:r>
    </w:p>
    <w:p w:rsidR="00AE4462" w:rsidRPr="00C56959" w:rsidRDefault="00AE4462" w:rsidP="00AE4462">
      <w:pPr>
        <w:tabs>
          <w:tab w:val="left" w:pos="1418"/>
        </w:tabs>
        <w:autoSpaceDE w:val="0"/>
        <w:autoSpaceDN w:val="0"/>
        <w:adjustRightInd w:val="0"/>
        <w:ind w:firstLine="709"/>
        <w:jc w:val="both"/>
      </w:pPr>
      <w:r w:rsidRPr="00C56959">
        <w:t>Специалисты обеспечиваются личными и (или) настольными идентификационными карточками.</w:t>
      </w:r>
    </w:p>
    <w:p w:rsidR="00AE4462" w:rsidRPr="00C56959" w:rsidRDefault="00AE4462" w:rsidP="00AE4462">
      <w:pPr>
        <w:tabs>
          <w:tab w:val="left" w:pos="1418"/>
        </w:tabs>
        <w:autoSpaceDE w:val="0"/>
        <w:autoSpaceDN w:val="0"/>
        <w:adjustRightInd w:val="0"/>
        <w:ind w:firstLine="709"/>
        <w:jc w:val="both"/>
      </w:pPr>
      <w:r w:rsidRPr="00C56959">
        <w:t>Места для приема заявителей оборудуются стульями и столами для возможности оформления документов.</w:t>
      </w:r>
    </w:p>
    <w:p w:rsidR="00AE4462" w:rsidRPr="00C56959" w:rsidRDefault="00AE4462" w:rsidP="00AE4462">
      <w:pPr>
        <w:tabs>
          <w:tab w:val="left" w:pos="1418"/>
        </w:tabs>
        <w:autoSpaceDE w:val="0"/>
        <w:autoSpaceDN w:val="0"/>
        <w:adjustRightInd w:val="0"/>
        <w:ind w:firstLine="709"/>
        <w:jc w:val="both"/>
      </w:pPr>
      <w:r w:rsidRPr="00C56959">
        <w:lastRenderedPageBreak/>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AE4462" w:rsidRPr="00C56959" w:rsidRDefault="00AE4462" w:rsidP="00AE4462">
      <w:pPr>
        <w:tabs>
          <w:tab w:val="left" w:pos="1418"/>
        </w:tabs>
        <w:autoSpaceDE w:val="0"/>
        <w:autoSpaceDN w:val="0"/>
        <w:adjustRightInd w:val="0"/>
        <w:ind w:firstLine="540"/>
        <w:jc w:val="both"/>
      </w:pPr>
    </w:p>
    <w:p w:rsidR="00AE4462" w:rsidRPr="00C56959" w:rsidRDefault="00AE4462" w:rsidP="00647358">
      <w:pPr>
        <w:tabs>
          <w:tab w:val="left" w:pos="1418"/>
        </w:tabs>
        <w:autoSpaceDE w:val="0"/>
        <w:autoSpaceDN w:val="0"/>
        <w:adjustRightInd w:val="0"/>
        <w:jc w:val="center"/>
        <w:outlineLvl w:val="0"/>
        <w:rPr>
          <w:b/>
          <w:bCs/>
        </w:rPr>
      </w:pPr>
      <w:r w:rsidRPr="00C56959">
        <w:rPr>
          <w:b/>
          <w:bCs/>
        </w:rPr>
        <w:t>19. Показатели доступности и качества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19.1.</w:t>
      </w:r>
      <w:r w:rsidRPr="00C56959">
        <w:tab/>
        <w:t>Показателем доступности муниципальной услуги является обеспечение следующих условий:</w:t>
      </w:r>
    </w:p>
    <w:p w:rsidR="00AE4462" w:rsidRPr="00C56959" w:rsidRDefault="00AE4462" w:rsidP="00AE4462">
      <w:pPr>
        <w:tabs>
          <w:tab w:val="left" w:pos="1418"/>
        </w:tabs>
        <w:autoSpaceDE w:val="0"/>
        <w:autoSpaceDN w:val="0"/>
        <w:adjustRightInd w:val="0"/>
        <w:ind w:firstLine="709"/>
        <w:jc w:val="both"/>
      </w:pPr>
      <w:r w:rsidRPr="00C56959">
        <w:t>пешеходная доступность от остановок общественного транспорта до здания администрации Малышевского сельсовета Сузунского района  Новосибирской области</w:t>
      </w:r>
      <w:r w:rsidRPr="00C56959" w:rsidDel="00C44E6C">
        <w:t xml:space="preserve"> </w:t>
      </w:r>
      <w:r w:rsidRPr="00C56959">
        <w:t>(далее - место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 сурдопереводчика и тифлосурдопереводчика);</w:t>
      </w:r>
    </w:p>
    <w:p w:rsidR="00AE4462" w:rsidRPr="00C56959" w:rsidRDefault="00AE4462" w:rsidP="00AE4462">
      <w:pPr>
        <w:tabs>
          <w:tab w:val="left" w:pos="1418"/>
        </w:tabs>
        <w:autoSpaceDE w:val="0"/>
        <w:autoSpaceDN w:val="0"/>
        <w:adjustRightInd w:val="0"/>
        <w:ind w:firstLine="709"/>
        <w:jc w:val="both"/>
      </w:pPr>
      <w:r w:rsidRPr="00C56959">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AE4462" w:rsidRPr="00C56959" w:rsidRDefault="00AE4462" w:rsidP="00AE4462">
      <w:pPr>
        <w:tabs>
          <w:tab w:val="left" w:pos="1418"/>
        </w:tabs>
        <w:autoSpaceDE w:val="0"/>
        <w:autoSpaceDN w:val="0"/>
        <w:adjustRightInd w:val="0"/>
        <w:ind w:firstLine="709"/>
        <w:jc w:val="both"/>
      </w:pPr>
      <w:r w:rsidRPr="00C56959">
        <w:t>оказание в месте предоставления муниципальной услуги помощи инвалидам в преодолении барьеров, мешающих получению ими услуг наравне с другими лицами;</w:t>
      </w:r>
    </w:p>
    <w:p w:rsidR="00AE4462" w:rsidRPr="00C56959" w:rsidRDefault="00AE4462" w:rsidP="00AE4462">
      <w:pPr>
        <w:tabs>
          <w:tab w:val="left" w:pos="1418"/>
        </w:tabs>
        <w:autoSpaceDE w:val="0"/>
        <w:autoSpaceDN w:val="0"/>
        <w:adjustRightInd w:val="0"/>
        <w:ind w:firstLine="709"/>
        <w:jc w:val="both"/>
      </w:pPr>
      <w:r w:rsidRPr="00C56959">
        <w:t>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размещение присутственных мест на нижних этажах зданий (строений) для удобства заявителей;</w:t>
      </w:r>
    </w:p>
    <w:p w:rsidR="00AE4462" w:rsidRPr="00C56959" w:rsidRDefault="00AE4462" w:rsidP="00AE4462">
      <w:pPr>
        <w:tabs>
          <w:tab w:val="left" w:pos="1418"/>
        </w:tabs>
        <w:autoSpaceDE w:val="0"/>
        <w:autoSpaceDN w:val="0"/>
        <w:adjustRightInd w:val="0"/>
        <w:ind w:firstLine="709"/>
        <w:jc w:val="both"/>
      </w:pPr>
      <w:r w:rsidRPr="00C56959">
        <w:t>оборудование на территории, прилегающей к месту предоставления муниципальной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w:t>
      </w:r>
    </w:p>
    <w:p w:rsidR="00AE4462" w:rsidRPr="00C56959" w:rsidRDefault="00AE4462" w:rsidP="00AE4462">
      <w:pPr>
        <w:tabs>
          <w:tab w:val="left" w:pos="1418"/>
        </w:tabs>
        <w:autoSpaceDE w:val="0"/>
        <w:autoSpaceDN w:val="0"/>
        <w:adjustRightInd w:val="0"/>
        <w:ind w:firstLine="709"/>
        <w:jc w:val="both"/>
      </w:pPr>
      <w:r w:rsidRPr="00C56959">
        <w:t>размещение информации об услуге в месте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обеспечение возможности для заявителей получения уведомления об отсутствии оснований для получения муниципальной услуги с указанием причин.</w:t>
      </w:r>
    </w:p>
    <w:p w:rsidR="00AE4462" w:rsidRPr="00C56959" w:rsidRDefault="00AE4462" w:rsidP="00AE4462">
      <w:pPr>
        <w:tabs>
          <w:tab w:val="left" w:pos="1418"/>
        </w:tabs>
        <w:autoSpaceDE w:val="0"/>
        <w:autoSpaceDN w:val="0"/>
        <w:adjustRightInd w:val="0"/>
        <w:ind w:firstLine="709"/>
        <w:jc w:val="both"/>
      </w:pPr>
      <w:r w:rsidRPr="00C56959">
        <w:t>19.2.</w:t>
      </w:r>
      <w:r w:rsidRPr="00C56959">
        <w:tab/>
        <w:t>Показателями качества муниципальной услуги являются своевременность и полнота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При предоставлении муниципальной услуги заявитель взаимодействует со специалистом 1 раз, продолжительность взаимодействия составляет не более 45 минут.</w:t>
      </w:r>
    </w:p>
    <w:p w:rsidR="00AE4462" w:rsidRPr="00C56959" w:rsidRDefault="00AE4462" w:rsidP="00AE4462">
      <w:pPr>
        <w:tabs>
          <w:tab w:val="left" w:pos="1418"/>
        </w:tabs>
        <w:autoSpaceDE w:val="0"/>
        <w:autoSpaceDN w:val="0"/>
        <w:adjustRightInd w:val="0"/>
        <w:ind w:firstLine="540"/>
        <w:jc w:val="both"/>
      </w:pPr>
    </w:p>
    <w:p w:rsidR="00AE4462" w:rsidRPr="00C56959" w:rsidRDefault="00AE4462" w:rsidP="00647358">
      <w:pPr>
        <w:tabs>
          <w:tab w:val="left" w:pos="1418"/>
        </w:tabs>
        <w:autoSpaceDE w:val="0"/>
        <w:autoSpaceDN w:val="0"/>
        <w:adjustRightInd w:val="0"/>
        <w:jc w:val="center"/>
        <w:outlineLvl w:val="0"/>
        <w:rPr>
          <w:b/>
          <w:bCs/>
        </w:rPr>
      </w:pPr>
      <w:r w:rsidRPr="00C56959">
        <w:rPr>
          <w:b/>
          <w:bCs/>
        </w:rPr>
        <w:t>20.Иные требования, в том числе учитывающие особенности предоставления муниципальной услуги  в электронной форме</w:t>
      </w:r>
    </w:p>
    <w:p w:rsidR="00AE4462" w:rsidRPr="00C56959" w:rsidRDefault="00AE4462" w:rsidP="00AE4462">
      <w:pPr>
        <w:tabs>
          <w:tab w:val="left" w:pos="1418"/>
        </w:tabs>
        <w:autoSpaceDE w:val="0"/>
        <w:autoSpaceDN w:val="0"/>
        <w:adjustRightInd w:val="0"/>
        <w:jc w:val="center"/>
        <w:outlineLvl w:val="0"/>
        <w:rPr>
          <w:bCs/>
        </w:rPr>
      </w:pPr>
      <w:r w:rsidRPr="00C56959">
        <w:t xml:space="preserve">20.1. </w:t>
      </w:r>
      <w:r w:rsidRPr="00C56959">
        <w:rPr>
          <w:bCs/>
        </w:rPr>
        <w:t>Иные требования, в том числе учитывающие особенности предоставления муниципальной услуги  в электронной форме, отсутствуют</w:t>
      </w:r>
    </w:p>
    <w:p w:rsidR="00AE4462" w:rsidRPr="00C56959" w:rsidRDefault="00AE4462" w:rsidP="00AE4462">
      <w:pPr>
        <w:tabs>
          <w:tab w:val="left" w:pos="1418"/>
        </w:tabs>
        <w:autoSpaceDE w:val="0"/>
        <w:autoSpaceDN w:val="0"/>
        <w:adjustRightInd w:val="0"/>
        <w:ind w:firstLine="709"/>
        <w:jc w:val="both"/>
      </w:pPr>
    </w:p>
    <w:p w:rsidR="00AE4462" w:rsidRPr="00C56959" w:rsidRDefault="00AE4462" w:rsidP="00AE4462">
      <w:pPr>
        <w:tabs>
          <w:tab w:val="left" w:pos="1418"/>
          <w:tab w:val="num" w:pos="3126"/>
        </w:tabs>
        <w:jc w:val="center"/>
        <w:rPr>
          <w:b/>
        </w:rPr>
      </w:pPr>
      <w:r w:rsidRPr="00C56959">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E4462" w:rsidRPr="00C56959" w:rsidRDefault="00AE4462" w:rsidP="00AE4462">
      <w:pPr>
        <w:tabs>
          <w:tab w:val="left" w:pos="1418"/>
          <w:tab w:val="num" w:pos="3126"/>
        </w:tabs>
        <w:jc w:val="center"/>
        <w:rPr>
          <w:b/>
        </w:rPr>
      </w:pPr>
    </w:p>
    <w:p w:rsidR="00AE4462" w:rsidRPr="00C56959" w:rsidRDefault="00AE4462" w:rsidP="00647358">
      <w:pPr>
        <w:tabs>
          <w:tab w:val="left" w:pos="1418"/>
        </w:tabs>
        <w:autoSpaceDE w:val="0"/>
        <w:autoSpaceDN w:val="0"/>
        <w:adjustRightInd w:val="0"/>
        <w:ind w:firstLine="540"/>
        <w:jc w:val="center"/>
        <w:rPr>
          <w:b/>
        </w:rPr>
      </w:pPr>
      <w:r w:rsidRPr="00C56959">
        <w:rPr>
          <w:b/>
        </w:rPr>
        <w:t>21. Прием документов, необходимых для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21.1. Основанием для начала административной процедуры является представление заявителем документов, указанных в </w:t>
      </w:r>
      <w:hyperlink r:id="rId16" w:history="1">
        <w:r w:rsidRPr="00C56959">
          <w:t>пункте 9.1</w:t>
        </w:r>
      </w:hyperlink>
      <w:r w:rsidRPr="00C56959">
        <w:t xml:space="preserve"> Административного регламента.</w:t>
      </w:r>
    </w:p>
    <w:p w:rsidR="00AE4462" w:rsidRPr="00C56959" w:rsidRDefault="00AE4462" w:rsidP="00AE4462">
      <w:pPr>
        <w:tabs>
          <w:tab w:val="left" w:pos="1418"/>
        </w:tabs>
        <w:autoSpaceDE w:val="0"/>
        <w:autoSpaceDN w:val="0"/>
        <w:adjustRightInd w:val="0"/>
        <w:ind w:firstLine="709"/>
        <w:jc w:val="both"/>
      </w:pPr>
      <w:r w:rsidRPr="00C56959">
        <w:lastRenderedPageBreak/>
        <w:t>При принятии документов специалист администрации Малышевского сельсовета Сузунского района  Новосибирской области (далее - специалист)  проверяет:</w:t>
      </w:r>
    </w:p>
    <w:p w:rsidR="00AE4462" w:rsidRPr="00C56959" w:rsidRDefault="00AE4462" w:rsidP="00AE4462">
      <w:pPr>
        <w:tabs>
          <w:tab w:val="left" w:pos="1418"/>
        </w:tabs>
        <w:autoSpaceDE w:val="0"/>
        <w:autoSpaceDN w:val="0"/>
        <w:adjustRightInd w:val="0"/>
        <w:ind w:firstLine="709"/>
        <w:jc w:val="both"/>
      </w:pPr>
      <w:r w:rsidRPr="00C56959">
        <w:t xml:space="preserve">1) </w:t>
      </w:r>
      <w:r w:rsidRPr="00C56959">
        <w:tab/>
        <w:t>наличие документов, необходимых для предоставления муниципальной услуги, и правильность оформления заявления;</w:t>
      </w:r>
    </w:p>
    <w:p w:rsidR="00AE4462" w:rsidRPr="00C56959" w:rsidRDefault="00AE4462" w:rsidP="00AE4462">
      <w:pPr>
        <w:tabs>
          <w:tab w:val="left" w:pos="1418"/>
        </w:tabs>
        <w:autoSpaceDE w:val="0"/>
        <w:autoSpaceDN w:val="0"/>
        <w:adjustRightInd w:val="0"/>
        <w:ind w:firstLine="709"/>
        <w:jc w:val="both"/>
      </w:pPr>
      <w:r w:rsidRPr="00C56959">
        <w:t xml:space="preserve">2) </w:t>
      </w:r>
      <w:r w:rsidRPr="00C56959">
        <w:tab/>
        <w:t>соответствие представленных документов следующим требованиям:</w:t>
      </w:r>
    </w:p>
    <w:p w:rsidR="00AE4462" w:rsidRPr="00C56959" w:rsidRDefault="00AE4462" w:rsidP="00AE4462">
      <w:pPr>
        <w:tabs>
          <w:tab w:val="left" w:pos="1418"/>
        </w:tabs>
        <w:autoSpaceDE w:val="0"/>
        <w:autoSpaceDN w:val="0"/>
        <w:adjustRightInd w:val="0"/>
        <w:ind w:firstLine="709"/>
        <w:jc w:val="both"/>
      </w:pPr>
      <w:r w:rsidRPr="00C56959">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w:t>
      </w:r>
    </w:p>
    <w:p w:rsidR="00AE4462" w:rsidRPr="00C56959" w:rsidRDefault="00AE4462" w:rsidP="00AE4462">
      <w:pPr>
        <w:tabs>
          <w:tab w:val="left" w:pos="1418"/>
        </w:tabs>
        <w:autoSpaceDE w:val="0"/>
        <w:autoSpaceDN w:val="0"/>
        <w:adjustRightInd w:val="0"/>
        <w:ind w:firstLine="709"/>
        <w:jc w:val="both"/>
      </w:pPr>
      <w:r w:rsidRPr="00C56959">
        <w:t>фамилия, имя и отчество (последнее - при наличии) заявителя, адрес места жительства написаны полностью;</w:t>
      </w:r>
    </w:p>
    <w:p w:rsidR="00AE4462" w:rsidRPr="00C56959" w:rsidRDefault="00AE4462" w:rsidP="00AE4462">
      <w:pPr>
        <w:tabs>
          <w:tab w:val="left" w:pos="1418"/>
        </w:tabs>
        <w:autoSpaceDE w:val="0"/>
        <w:autoSpaceDN w:val="0"/>
        <w:adjustRightInd w:val="0"/>
        <w:ind w:firstLine="709"/>
        <w:jc w:val="both"/>
      </w:pPr>
      <w:r w:rsidRPr="00C56959">
        <w:t>в документах заполнены все необходимые реквизиты, нет подчисток, приписок, зачеркнутых слов и иных неоговоренных исправлений;</w:t>
      </w:r>
    </w:p>
    <w:p w:rsidR="00AE4462" w:rsidRPr="00C56959" w:rsidRDefault="00AE4462" w:rsidP="00AE4462">
      <w:pPr>
        <w:tabs>
          <w:tab w:val="left" w:pos="1418"/>
        </w:tabs>
        <w:autoSpaceDE w:val="0"/>
        <w:autoSpaceDN w:val="0"/>
        <w:adjustRightInd w:val="0"/>
        <w:ind w:firstLine="709"/>
        <w:jc w:val="both"/>
      </w:pPr>
      <w:r w:rsidRPr="00C56959">
        <w:t>документы не имеют повреждений, наличие которых не позволяет однозначно истолковать их содержание.</w:t>
      </w:r>
    </w:p>
    <w:p w:rsidR="00AE4462" w:rsidRPr="00C56959" w:rsidRDefault="00AE4462" w:rsidP="00AE4462">
      <w:pPr>
        <w:tabs>
          <w:tab w:val="left" w:pos="1418"/>
        </w:tabs>
        <w:autoSpaceDE w:val="0"/>
        <w:autoSpaceDN w:val="0"/>
        <w:adjustRightInd w:val="0"/>
        <w:ind w:firstLine="709"/>
        <w:jc w:val="both"/>
      </w:pPr>
      <w:r w:rsidRPr="00C56959">
        <w:t>При принятии документов, представленных заявителем лично, специалист:</w:t>
      </w:r>
    </w:p>
    <w:p w:rsidR="00AE4462" w:rsidRPr="00C56959" w:rsidRDefault="00AE4462" w:rsidP="00AE4462">
      <w:pPr>
        <w:tabs>
          <w:tab w:val="left" w:pos="1418"/>
        </w:tabs>
        <w:autoSpaceDE w:val="0"/>
        <w:autoSpaceDN w:val="0"/>
        <w:adjustRightInd w:val="0"/>
        <w:ind w:firstLine="709"/>
        <w:jc w:val="both"/>
      </w:pPr>
      <w:r w:rsidRPr="00C56959">
        <w:t xml:space="preserve">1) </w:t>
      </w:r>
      <w:r w:rsidRPr="00C56959">
        <w:tab/>
        <w:t>сверяет оригиналы и копии документов, если их верность не засвидетельствована в установленном порядке, заверяет копии документов своей подписью, заверяет оригиналы документов и возвращает их заявителю;</w:t>
      </w:r>
    </w:p>
    <w:p w:rsidR="00AE4462" w:rsidRPr="00C56959" w:rsidRDefault="00AE4462" w:rsidP="00AE4462">
      <w:pPr>
        <w:tabs>
          <w:tab w:val="left" w:pos="1418"/>
        </w:tabs>
        <w:autoSpaceDE w:val="0"/>
        <w:autoSpaceDN w:val="0"/>
        <w:adjustRightInd w:val="0"/>
        <w:ind w:firstLine="709"/>
        <w:jc w:val="both"/>
      </w:pPr>
      <w:r w:rsidRPr="00C56959">
        <w:t xml:space="preserve">2) </w:t>
      </w:r>
      <w:r w:rsidRPr="00C56959">
        <w:tab/>
        <w:t>оказывает помощь заявителю в оформлении нового заявления, в случае неправильного оформления заявления о предоставлении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3) </w:t>
      </w:r>
      <w:r w:rsidRPr="00C56959">
        <w:tab/>
        <w:t xml:space="preserve">заполняет </w:t>
      </w:r>
      <w:hyperlink r:id="rId17" w:history="1">
        <w:r w:rsidRPr="00C56959">
          <w:t>расписку</w:t>
        </w:r>
      </w:hyperlink>
      <w:r w:rsidRPr="00C56959">
        <w:t xml:space="preserve"> о приеме заявления заявителя в двух экземплярах. Один экземпляр расписки передает заявителю. Второй экземпляр расписки приобщает к документам, необходимым для предоставления муниципальной услуги, и формирует личное дело заявителя, которое подлежит хранению в течение _____ лет с момента прекращения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В случае обнаружения несоответствия представленных документов вышеперечисленным требованиям специалист информирует заявителя (представителя заявителя) о возможности принятия решения об отказе в предоставлении муниципальной услуги в случае неустранения обнаруженных несоответствий.</w:t>
      </w:r>
    </w:p>
    <w:p w:rsidR="00AE4462" w:rsidRPr="00C56959" w:rsidRDefault="00AE4462" w:rsidP="00AE4462">
      <w:pPr>
        <w:tabs>
          <w:tab w:val="left" w:pos="1418"/>
        </w:tabs>
        <w:autoSpaceDE w:val="0"/>
        <w:autoSpaceDN w:val="0"/>
        <w:adjustRightInd w:val="0"/>
        <w:ind w:firstLine="709"/>
        <w:jc w:val="both"/>
      </w:pPr>
      <w:r w:rsidRPr="00C56959">
        <w:t>В случае представления документов представителем заявителя специалист проверяет документы, удостоверяющие личность и полномочия представителя.</w:t>
      </w:r>
    </w:p>
    <w:p w:rsidR="00AE4462" w:rsidRPr="00C56959" w:rsidRDefault="00AE4462" w:rsidP="00AE4462">
      <w:pPr>
        <w:tabs>
          <w:tab w:val="left" w:pos="1418"/>
        </w:tabs>
        <w:autoSpaceDE w:val="0"/>
        <w:autoSpaceDN w:val="0"/>
        <w:adjustRightInd w:val="0"/>
        <w:ind w:firstLine="709"/>
        <w:jc w:val="both"/>
      </w:pPr>
      <w:r w:rsidRPr="00C56959">
        <w:t xml:space="preserve">Результатом выполнения административной процедуры является прием документов, необходимых для предоставления муниципальной услуги, и внесение соответствующей записи в </w:t>
      </w:r>
      <w:hyperlink r:id="rId18" w:history="1">
        <w:r w:rsidRPr="00C56959">
          <w:t>журнал</w:t>
        </w:r>
      </w:hyperlink>
      <w:r w:rsidRPr="00C56959">
        <w:t xml:space="preserve"> регистрации заявлений о предоставлении муниципальной услуги в день приема заявления и прилагаемых к нему документов.</w:t>
      </w:r>
    </w:p>
    <w:p w:rsidR="00AE4462" w:rsidRPr="00C56959" w:rsidRDefault="00AE4462" w:rsidP="00AE4462">
      <w:pPr>
        <w:tabs>
          <w:tab w:val="left" w:pos="1418"/>
        </w:tabs>
        <w:autoSpaceDE w:val="0"/>
        <w:autoSpaceDN w:val="0"/>
        <w:adjustRightInd w:val="0"/>
        <w:ind w:firstLine="709"/>
        <w:jc w:val="both"/>
      </w:pPr>
      <w:r w:rsidRPr="00C56959">
        <w:t>Суммарная длительность административной процедуры приема документов, необходимых для предоставления муниципальной услуги, составляет не более 15 минут.</w:t>
      </w:r>
    </w:p>
    <w:p w:rsidR="00AE4462" w:rsidRPr="00C56959" w:rsidRDefault="00AE4462" w:rsidP="00AE4462">
      <w:pPr>
        <w:tabs>
          <w:tab w:val="left" w:pos="1418"/>
          <w:tab w:val="num" w:pos="3126"/>
        </w:tabs>
        <w:ind w:left="567"/>
        <w:jc w:val="center"/>
      </w:pPr>
    </w:p>
    <w:p w:rsidR="00AE4462" w:rsidRPr="00C56959" w:rsidRDefault="00AE4462" w:rsidP="00647358">
      <w:pPr>
        <w:tabs>
          <w:tab w:val="left" w:pos="1418"/>
          <w:tab w:val="num" w:pos="3126"/>
        </w:tabs>
        <w:ind w:left="567"/>
        <w:jc w:val="center"/>
        <w:rPr>
          <w:b/>
        </w:rPr>
      </w:pPr>
      <w:r w:rsidRPr="00C56959">
        <w:rPr>
          <w:b/>
        </w:rPr>
        <w:t>22. Принятие решения о предоставлении либо об отказе в предоставлении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22.1. </w:t>
      </w:r>
      <w:r w:rsidRPr="00C56959">
        <w:tab/>
        <w:t>Основанием для начала административной процедуры является прием специалистом заявления и документов, необходимых для предоставления муниципальной услуги, и внесение записи в журнал регистрации заявлений в день приема заявления и документов, необходимых для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В течение 1 дня со дня внесения записи о заявителе в журнал регистрации заявлений специалист:</w:t>
      </w:r>
    </w:p>
    <w:p w:rsidR="00AE4462" w:rsidRPr="00C56959" w:rsidRDefault="00AE4462" w:rsidP="00AE4462">
      <w:pPr>
        <w:tabs>
          <w:tab w:val="left" w:pos="1418"/>
        </w:tabs>
        <w:autoSpaceDE w:val="0"/>
        <w:autoSpaceDN w:val="0"/>
        <w:adjustRightInd w:val="0"/>
        <w:ind w:firstLine="709"/>
        <w:jc w:val="both"/>
      </w:pPr>
      <w:r w:rsidRPr="00C56959">
        <w:t>готовит и подписывает у главы администрации Малышевского сельсовета Сузунского района  Новосибирской области постановление о предоставлении муниципальной услуги либо об отказе в предоставлении муниципальной услуги.</w:t>
      </w:r>
    </w:p>
    <w:p w:rsidR="00AE4462" w:rsidRPr="00C56959" w:rsidRDefault="00C65908" w:rsidP="00AE4462">
      <w:pPr>
        <w:tabs>
          <w:tab w:val="left" w:pos="1418"/>
        </w:tabs>
        <w:autoSpaceDE w:val="0"/>
        <w:autoSpaceDN w:val="0"/>
        <w:adjustRightInd w:val="0"/>
        <w:ind w:firstLine="709"/>
        <w:jc w:val="both"/>
      </w:pPr>
      <w:hyperlink r:id="rId19" w:history="1">
        <w:r w:rsidR="00AE4462" w:rsidRPr="00C56959">
          <w:t>Постановление</w:t>
        </w:r>
      </w:hyperlink>
      <w:r w:rsidR="00AE4462" w:rsidRPr="00C56959">
        <w:t xml:space="preserve"> о предоставлении муниципальной услуги либо об отказе в предоставлении муниципальной услуги вручается заявителю лично либо направляется заявителю по почте не позднее дня, следующего за днем принятия соответствующего решения.</w:t>
      </w:r>
    </w:p>
    <w:p w:rsidR="00AE4462" w:rsidRPr="00C56959" w:rsidRDefault="00AE4462" w:rsidP="00AE4462">
      <w:pPr>
        <w:tabs>
          <w:tab w:val="left" w:pos="1418"/>
        </w:tabs>
        <w:autoSpaceDE w:val="0"/>
        <w:autoSpaceDN w:val="0"/>
        <w:adjustRightInd w:val="0"/>
        <w:ind w:firstLine="709"/>
        <w:jc w:val="both"/>
      </w:pPr>
      <w:r w:rsidRPr="00C56959">
        <w:lastRenderedPageBreak/>
        <w:t>Постановление о предоставлении муниципальной услуги либо решение об отказе в предоставлении муниципальной услуги подшивается специалистом в личное дело.</w:t>
      </w:r>
    </w:p>
    <w:p w:rsidR="00AE4462" w:rsidRPr="00C56959" w:rsidRDefault="00AE4462" w:rsidP="00AE4462">
      <w:pPr>
        <w:tabs>
          <w:tab w:val="left" w:pos="1418"/>
        </w:tabs>
        <w:autoSpaceDE w:val="0"/>
        <w:autoSpaceDN w:val="0"/>
        <w:adjustRightInd w:val="0"/>
        <w:ind w:firstLine="709"/>
        <w:jc w:val="both"/>
      </w:pPr>
      <w:r w:rsidRPr="00C56959">
        <w:t>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1 день с момента обращения за предоставлением муниципальной услуги.</w:t>
      </w:r>
    </w:p>
    <w:p w:rsidR="00AE4462" w:rsidRPr="00C56959" w:rsidRDefault="00AE4462" w:rsidP="00AE4462">
      <w:pPr>
        <w:tabs>
          <w:tab w:val="num" w:pos="0"/>
          <w:tab w:val="left" w:pos="540"/>
          <w:tab w:val="left" w:pos="1418"/>
        </w:tabs>
        <w:ind w:firstLine="567"/>
        <w:jc w:val="both"/>
      </w:pPr>
    </w:p>
    <w:p w:rsidR="00AE4462" w:rsidRPr="00C56959" w:rsidRDefault="00AE4462" w:rsidP="00AE4462">
      <w:pPr>
        <w:autoSpaceDE w:val="0"/>
        <w:autoSpaceDN w:val="0"/>
        <w:adjustRightInd w:val="0"/>
        <w:jc w:val="center"/>
        <w:outlineLvl w:val="0"/>
        <w:rPr>
          <w:b/>
          <w:bCs/>
        </w:rPr>
      </w:pPr>
      <w:r w:rsidRPr="00C56959">
        <w:rPr>
          <w:b/>
          <w:bCs/>
        </w:rPr>
        <w:t>23. Исправление допущенных опечаток и ошибок в выданных</w:t>
      </w:r>
    </w:p>
    <w:p w:rsidR="00AE4462" w:rsidRPr="00C56959" w:rsidRDefault="00AE4462" w:rsidP="00AE4462">
      <w:pPr>
        <w:autoSpaceDE w:val="0"/>
        <w:autoSpaceDN w:val="0"/>
        <w:adjustRightInd w:val="0"/>
        <w:jc w:val="center"/>
        <w:rPr>
          <w:b/>
          <w:bCs/>
        </w:rPr>
      </w:pPr>
      <w:r w:rsidRPr="00C56959">
        <w:rPr>
          <w:b/>
          <w:bCs/>
        </w:rPr>
        <w:t>в результате предоставления муниципальной</w:t>
      </w:r>
    </w:p>
    <w:p w:rsidR="00AE4462" w:rsidRPr="00C56959" w:rsidRDefault="00AE4462" w:rsidP="00647358">
      <w:pPr>
        <w:autoSpaceDE w:val="0"/>
        <w:autoSpaceDN w:val="0"/>
        <w:adjustRightInd w:val="0"/>
        <w:jc w:val="center"/>
        <w:rPr>
          <w:b/>
          <w:bCs/>
        </w:rPr>
      </w:pPr>
      <w:r w:rsidRPr="00C56959">
        <w:rPr>
          <w:b/>
          <w:bCs/>
        </w:rPr>
        <w:t xml:space="preserve">услуги документах </w:t>
      </w:r>
    </w:p>
    <w:p w:rsidR="00AE4462" w:rsidRPr="00C56959" w:rsidRDefault="00AE4462" w:rsidP="00AE4462">
      <w:pPr>
        <w:autoSpaceDE w:val="0"/>
        <w:autoSpaceDN w:val="0"/>
        <w:adjustRightInd w:val="0"/>
        <w:ind w:firstLine="709"/>
        <w:jc w:val="both"/>
      </w:pPr>
      <w:r w:rsidRPr="00C56959">
        <w:t>23.1. Основанием для начала административной процедуры является обращение заявителя, получившего решение о предоставлении муниципальной услуги, об исправлении допущенных опечаток и ошибок в выданных в результате предоставления муниципальной услуги документах.</w:t>
      </w:r>
    </w:p>
    <w:p w:rsidR="00AE4462" w:rsidRPr="00C56959" w:rsidRDefault="00AE4462" w:rsidP="00AE4462">
      <w:pPr>
        <w:autoSpaceDE w:val="0"/>
        <w:autoSpaceDN w:val="0"/>
        <w:adjustRightInd w:val="0"/>
        <w:ind w:firstLine="709"/>
        <w:jc w:val="both"/>
      </w:pPr>
      <w:r w:rsidRPr="00C56959">
        <w:t>23.2. Срок прохождения административной процедуры не должен превышать 1 дня со дня регистрации обращения об исправлении допущенных опечаток и ошибок в выданных в результате предоставления муниципальной услуги документах.</w:t>
      </w:r>
    </w:p>
    <w:p w:rsidR="00AE4462" w:rsidRPr="00C56959" w:rsidRDefault="00AE4462" w:rsidP="00AE4462">
      <w:pPr>
        <w:autoSpaceDE w:val="0"/>
        <w:autoSpaceDN w:val="0"/>
        <w:adjustRightInd w:val="0"/>
        <w:ind w:firstLine="709"/>
        <w:jc w:val="both"/>
      </w:pPr>
      <w:r w:rsidRPr="00C56959">
        <w:t>23.3.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них выявлены несоответствия прилагаемых к заявлению документов.</w:t>
      </w:r>
    </w:p>
    <w:p w:rsidR="00AE4462" w:rsidRPr="00C56959" w:rsidRDefault="00AE4462" w:rsidP="00AE4462">
      <w:pPr>
        <w:autoSpaceDE w:val="0"/>
        <w:autoSpaceDN w:val="0"/>
        <w:adjustRightInd w:val="0"/>
        <w:ind w:firstLine="709"/>
        <w:jc w:val="both"/>
      </w:pPr>
      <w:r w:rsidRPr="00C56959">
        <w:t>23.4.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течение 1 дня после истечения срока, указанного в п. 24.2, в адрес заявителя ответа с информацией об отсутствии опечаток и ошибок в выданных в результате предоставления муниципальной услуги документах.</w:t>
      </w:r>
    </w:p>
    <w:p w:rsidR="00AE4462" w:rsidRPr="00C56959" w:rsidRDefault="00AE4462" w:rsidP="00AE4462">
      <w:pPr>
        <w:tabs>
          <w:tab w:val="left" w:pos="1418"/>
        </w:tabs>
        <w:autoSpaceDE w:val="0"/>
        <w:autoSpaceDN w:val="0"/>
        <w:adjustRightInd w:val="0"/>
        <w:ind w:firstLine="709"/>
        <w:jc w:val="both"/>
      </w:pPr>
      <w:r w:rsidRPr="00C56959">
        <w:t>Результат административной процедуры по исправлению допущенных опечаток и ошибок вручается заявителю лично либо направляется заявителю по почте в течение 1 дня после истечения срока, указанного в п. 24.2.</w:t>
      </w:r>
    </w:p>
    <w:p w:rsidR="00AE4462" w:rsidRPr="00C56959" w:rsidRDefault="00AE4462" w:rsidP="00AE4462">
      <w:pPr>
        <w:tabs>
          <w:tab w:val="left" w:pos="1418"/>
        </w:tabs>
        <w:autoSpaceDE w:val="0"/>
        <w:autoSpaceDN w:val="0"/>
        <w:adjustRightInd w:val="0"/>
        <w:ind w:firstLine="709"/>
        <w:jc w:val="both"/>
      </w:pPr>
    </w:p>
    <w:p w:rsidR="00AE4462" w:rsidRPr="00C56959" w:rsidRDefault="00AE4462" w:rsidP="00AE4462">
      <w:pPr>
        <w:tabs>
          <w:tab w:val="left" w:pos="1418"/>
        </w:tabs>
        <w:autoSpaceDE w:val="0"/>
        <w:autoSpaceDN w:val="0"/>
        <w:adjustRightInd w:val="0"/>
        <w:jc w:val="center"/>
        <w:outlineLvl w:val="0"/>
        <w:rPr>
          <w:b/>
          <w:bCs/>
        </w:rPr>
      </w:pPr>
      <w:r w:rsidRPr="00C56959">
        <w:rPr>
          <w:b/>
          <w:bCs/>
        </w:rPr>
        <w:t>IV. Формы контроля за исполнением</w:t>
      </w:r>
    </w:p>
    <w:p w:rsidR="00AE4462" w:rsidRPr="00C56959" w:rsidRDefault="00AE4462" w:rsidP="00AE4462">
      <w:pPr>
        <w:tabs>
          <w:tab w:val="left" w:pos="1418"/>
        </w:tabs>
        <w:autoSpaceDE w:val="0"/>
        <w:autoSpaceDN w:val="0"/>
        <w:adjustRightInd w:val="0"/>
        <w:jc w:val="center"/>
        <w:rPr>
          <w:b/>
          <w:bCs/>
        </w:rPr>
      </w:pPr>
      <w:r w:rsidRPr="00C56959">
        <w:rPr>
          <w:b/>
          <w:bCs/>
        </w:rPr>
        <w:t>муниципальной услуги</w:t>
      </w:r>
    </w:p>
    <w:p w:rsidR="00AE4462" w:rsidRPr="00C56959" w:rsidRDefault="00AE4462" w:rsidP="00AE4462">
      <w:pPr>
        <w:tabs>
          <w:tab w:val="left" w:pos="1418"/>
        </w:tabs>
        <w:autoSpaceDE w:val="0"/>
        <w:autoSpaceDN w:val="0"/>
        <w:adjustRightInd w:val="0"/>
        <w:ind w:firstLine="540"/>
        <w:jc w:val="both"/>
      </w:pPr>
    </w:p>
    <w:p w:rsidR="00AE4462" w:rsidRPr="00C56959" w:rsidRDefault="00AE4462" w:rsidP="00647358">
      <w:pPr>
        <w:tabs>
          <w:tab w:val="left" w:pos="1418"/>
        </w:tabs>
        <w:autoSpaceDE w:val="0"/>
        <w:autoSpaceDN w:val="0"/>
        <w:adjustRightInd w:val="0"/>
        <w:jc w:val="center"/>
        <w:outlineLvl w:val="1"/>
        <w:rPr>
          <w:b/>
          <w:bCs/>
        </w:rPr>
      </w:pPr>
      <w:r w:rsidRPr="00C56959">
        <w:rPr>
          <w:b/>
          <w:bCs/>
        </w:rPr>
        <w:t>24. Порядок осуществления текущего контроля за соблюдением и исполнением ответственными должностными лицами, муниципальными служащими положений Административного регламента и принятием решений ответственными должностными лицами, муниципальными служащими</w:t>
      </w:r>
    </w:p>
    <w:p w:rsidR="00AE4462" w:rsidRPr="00C56959" w:rsidRDefault="00AE4462" w:rsidP="00AE4462">
      <w:pPr>
        <w:tabs>
          <w:tab w:val="left" w:pos="1418"/>
        </w:tabs>
        <w:autoSpaceDE w:val="0"/>
        <w:autoSpaceDN w:val="0"/>
        <w:adjustRightInd w:val="0"/>
        <w:ind w:firstLine="709"/>
        <w:jc w:val="both"/>
      </w:pPr>
      <w:r w:rsidRPr="00C56959">
        <w:t xml:space="preserve">24.1. Текущий контроль за соблюдением последовательности административных действий, определенных Административным регламентом, осуществляется главой администрации Малышевского сельсовета Сузунского района  </w:t>
      </w:r>
      <w:r w:rsidRPr="00C56959">
        <w:rPr>
          <w:bCs/>
        </w:rPr>
        <w:t>Новосибирской области</w:t>
      </w:r>
      <w:r w:rsidRPr="00C56959">
        <w:t>.</w:t>
      </w:r>
    </w:p>
    <w:p w:rsidR="00AE4462" w:rsidRPr="00C56959" w:rsidRDefault="00AE4462" w:rsidP="00AE4462">
      <w:pPr>
        <w:tabs>
          <w:tab w:val="left" w:pos="1418"/>
        </w:tabs>
        <w:autoSpaceDE w:val="0"/>
        <w:autoSpaceDN w:val="0"/>
        <w:adjustRightInd w:val="0"/>
        <w:ind w:firstLine="709"/>
        <w:jc w:val="both"/>
      </w:pPr>
      <w:r w:rsidRPr="00C56959">
        <w:t>24.2. Текущий контроль осуществляется путем проведения ежедневных проверок соблюдения и исполнения нормативных правовых актов Российской Федерации и нормативных правовых актов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AE4462" w:rsidRPr="00C56959" w:rsidRDefault="00AE4462" w:rsidP="00AE4462">
      <w:pPr>
        <w:tabs>
          <w:tab w:val="left" w:pos="1418"/>
        </w:tabs>
        <w:autoSpaceDE w:val="0"/>
        <w:autoSpaceDN w:val="0"/>
        <w:adjustRightInd w:val="0"/>
        <w:ind w:firstLine="540"/>
        <w:jc w:val="both"/>
      </w:pPr>
    </w:p>
    <w:p w:rsidR="00AE4462" w:rsidRPr="00C56959" w:rsidRDefault="00AE4462" w:rsidP="00AE4462">
      <w:pPr>
        <w:tabs>
          <w:tab w:val="left" w:pos="1418"/>
        </w:tabs>
        <w:autoSpaceDE w:val="0"/>
        <w:autoSpaceDN w:val="0"/>
        <w:adjustRightInd w:val="0"/>
        <w:jc w:val="center"/>
        <w:outlineLvl w:val="1"/>
        <w:rPr>
          <w:b/>
          <w:bCs/>
        </w:rPr>
      </w:pPr>
      <w:r w:rsidRPr="00C56959">
        <w:rPr>
          <w:b/>
          <w:bCs/>
        </w:rPr>
        <w:t>25. Порядок и периодичность осуществления плановых и внеплановых</w:t>
      </w:r>
    </w:p>
    <w:p w:rsidR="00AE4462" w:rsidRPr="00C56959" w:rsidRDefault="00AE4462" w:rsidP="00AE4462">
      <w:pPr>
        <w:tabs>
          <w:tab w:val="left" w:pos="1418"/>
        </w:tabs>
        <w:autoSpaceDE w:val="0"/>
        <w:autoSpaceDN w:val="0"/>
        <w:adjustRightInd w:val="0"/>
        <w:jc w:val="center"/>
        <w:rPr>
          <w:b/>
          <w:bCs/>
        </w:rPr>
      </w:pPr>
      <w:r w:rsidRPr="00C56959">
        <w:rPr>
          <w:b/>
          <w:bCs/>
        </w:rPr>
        <w:t>проверок полноты и качества предоставления муниципальной</w:t>
      </w:r>
    </w:p>
    <w:p w:rsidR="00AE4462" w:rsidRPr="00C56959" w:rsidRDefault="00AE4462" w:rsidP="00AE4462">
      <w:pPr>
        <w:tabs>
          <w:tab w:val="left" w:pos="1418"/>
        </w:tabs>
        <w:autoSpaceDE w:val="0"/>
        <w:autoSpaceDN w:val="0"/>
        <w:adjustRightInd w:val="0"/>
        <w:jc w:val="center"/>
        <w:rPr>
          <w:b/>
          <w:bCs/>
        </w:rPr>
      </w:pPr>
      <w:r w:rsidRPr="00C56959">
        <w:rPr>
          <w:b/>
          <w:bCs/>
        </w:rPr>
        <w:t>услуги, в том числе порядок и формы контроля за полнотой</w:t>
      </w:r>
    </w:p>
    <w:p w:rsidR="00AE4462" w:rsidRPr="00C56959" w:rsidRDefault="00AE4462" w:rsidP="00647358">
      <w:pPr>
        <w:tabs>
          <w:tab w:val="left" w:pos="1418"/>
        </w:tabs>
        <w:autoSpaceDE w:val="0"/>
        <w:autoSpaceDN w:val="0"/>
        <w:adjustRightInd w:val="0"/>
        <w:jc w:val="center"/>
        <w:rPr>
          <w:b/>
          <w:bCs/>
        </w:rPr>
      </w:pPr>
      <w:r w:rsidRPr="00C56959">
        <w:rPr>
          <w:b/>
          <w:bCs/>
        </w:rPr>
        <w:t>и качеством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lastRenderedPageBreak/>
        <w:t xml:space="preserve">25.1. </w:t>
      </w:r>
      <w:r w:rsidRPr="00C56959">
        <w:tab/>
        <w:t xml:space="preserve">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администрацией Малышевского сельсовета Сузунского района  </w:t>
      </w:r>
      <w:r w:rsidRPr="00C56959">
        <w:rPr>
          <w:bCs/>
        </w:rPr>
        <w:t>Новосибирской области</w:t>
      </w:r>
      <w:r w:rsidRPr="00C56959">
        <w:t xml:space="preserve"> проводятся плановые и внеплановые проверки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Плановые проверки осуществляются на основании квартальных, полугодовых, годовых планов работы, утверждаемых главой администрации Малышевского сельсовета Сузунского района  </w:t>
      </w:r>
      <w:r w:rsidRPr="00C56959">
        <w:rPr>
          <w:bCs/>
        </w:rPr>
        <w:t>Новосибирской области</w:t>
      </w:r>
      <w:r w:rsidRPr="00C56959">
        <w:t>.</w:t>
      </w:r>
    </w:p>
    <w:p w:rsidR="00AE4462" w:rsidRPr="00C56959" w:rsidRDefault="00AE4462" w:rsidP="00AE4462">
      <w:pPr>
        <w:tabs>
          <w:tab w:val="left" w:pos="1418"/>
        </w:tabs>
        <w:autoSpaceDE w:val="0"/>
        <w:autoSpaceDN w:val="0"/>
        <w:adjustRightInd w:val="0"/>
        <w:ind w:firstLine="709"/>
        <w:jc w:val="both"/>
      </w:pPr>
      <w:r w:rsidRPr="00C56959">
        <w:t>Внеплановые проверки осуществляются по конкретному обращению.</w:t>
      </w:r>
    </w:p>
    <w:p w:rsidR="00AE4462" w:rsidRPr="00C56959" w:rsidRDefault="00AE4462" w:rsidP="00AE4462">
      <w:pPr>
        <w:tabs>
          <w:tab w:val="left" w:pos="1418"/>
        </w:tabs>
        <w:autoSpaceDE w:val="0"/>
        <w:autoSpaceDN w:val="0"/>
        <w:adjustRightInd w:val="0"/>
        <w:ind w:firstLine="709"/>
        <w:jc w:val="both"/>
      </w:pPr>
      <w:r w:rsidRPr="00C56959">
        <w:t xml:space="preserve">25.2. </w:t>
      </w:r>
      <w:r w:rsidRPr="00C56959">
        <w:tab/>
        <w:t xml:space="preserve">Для проведения плановых и внеплановых проверок предоставления муниципальной услуги постановлением администрации Малышевского сельсовета Сузунского района  </w:t>
      </w:r>
      <w:r w:rsidRPr="00C56959">
        <w:rPr>
          <w:bCs/>
        </w:rPr>
        <w:t>Новосибирской области</w:t>
      </w:r>
      <w:r w:rsidRPr="00C56959">
        <w:t xml:space="preserve"> формируется комиссия, в состав которой включаются специалисты администрации Малышевского сельсовета Сузунского района  </w:t>
      </w:r>
      <w:r w:rsidRPr="00C56959">
        <w:rPr>
          <w:bCs/>
        </w:rPr>
        <w:t>Новосибирской области</w:t>
      </w:r>
      <w:r w:rsidRPr="00C56959">
        <w:t>.</w:t>
      </w:r>
    </w:p>
    <w:p w:rsidR="00AE4462" w:rsidRPr="00C56959" w:rsidRDefault="00AE4462" w:rsidP="00AE4462">
      <w:pPr>
        <w:tabs>
          <w:tab w:val="left" w:pos="1418"/>
        </w:tabs>
        <w:autoSpaceDE w:val="0"/>
        <w:autoSpaceDN w:val="0"/>
        <w:adjustRightInd w:val="0"/>
        <w:ind w:firstLine="709"/>
        <w:jc w:val="both"/>
      </w:pPr>
      <w:r w:rsidRPr="00C56959">
        <w:t>Результаты проверки оформляются в виде справки, в которой отмечаются выявленные недостатки и указываются предложения по их устранению.</w:t>
      </w:r>
    </w:p>
    <w:p w:rsidR="00AE4462" w:rsidRPr="00C56959" w:rsidRDefault="00AE4462" w:rsidP="00AE4462">
      <w:pPr>
        <w:tabs>
          <w:tab w:val="left" w:pos="1418"/>
        </w:tabs>
        <w:autoSpaceDE w:val="0"/>
        <w:autoSpaceDN w:val="0"/>
        <w:adjustRightInd w:val="0"/>
        <w:ind w:firstLine="709"/>
        <w:jc w:val="both"/>
      </w:pPr>
      <w:r w:rsidRPr="00C56959">
        <w:t>Справка подписывается всеми членами комиссии.</w:t>
      </w:r>
    </w:p>
    <w:p w:rsidR="00AE4462" w:rsidRPr="00C56959" w:rsidRDefault="00AE4462" w:rsidP="00AE4462">
      <w:pPr>
        <w:tabs>
          <w:tab w:val="left" w:pos="1418"/>
        </w:tabs>
        <w:autoSpaceDE w:val="0"/>
        <w:autoSpaceDN w:val="0"/>
        <w:adjustRightInd w:val="0"/>
        <w:ind w:firstLine="709"/>
        <w:jc w:val="both"/>
      </w:pPr>
      <w:r w:rsidRPr="00C56959">
        <w:t xml:space="preserve">В случае проведения внеплановой проверки по конкретному письменному, устному обращению, по обращению, поступившему в форме электронного документа, в течение 30 дней со дня его регистрации в администрации Малышевского сельсовета Сузунского района  </w:t>
      </w:r>
      <w:r w:rsidRPr="00C56959">
        <w:rPr>
          <w:bCs/>
        </w:rPr>
        <w:t>Новосибирской области</w:t>
      </w:r>
      <w:r w:rsidRPr="00C56959">
        <w:t xml:space="preserve"> обратившемуся направляется информация о результатах проверки. Данная информация подписывается лицом, в полномочия которого входит рассмотрение поставленных в обращении вопросов.</w:t>
      </w:r>
    </w:p>
    <w:p w:rsidR="00AE4462" w:rsidRPr="00C56959" w:rsidRDefault="00AE4462" w:rsidP="00AE4462">
      <w:pPr>
        <w:tabs>
          <w:tab w:val="left" w:pos="1418"/>
        </w:tabs>
        <w:autoSpaceDE w:val="0"/>
        <w:autoSpaceDN w:val="0"/>
        <w:adjustRightInd w:val="0"/>
        <w:ind w:firstLine="709"/>
        <w:jc w:val="both"/>
      </w:pPr>
      <w:r w:rsidRPr="00C56959">
        <w:t>Ответ на устное и письменное обращения направляется по в письменной форме по почтовому адресу, указанному в обращении.</w:t>
      </w:r>
    </w:p>
    <w:p w:rsidR="00AE4462" w:rsidRPr="00C56959" w:rsidRDefault="00AE4462" w:rsidP="00AE4462">
      <w:pPr>
        <w:tabs>
          <w:tab w:val="left" w:pos="1418"/>
        </w:tabs>
        <w:autoSpaceDE w:val="0"/>
        <w:autoSpaceDN w:val="0"/>
        <w:adjustRightInd w:val="0"/>
        <w:ind w:firstLine="709"/>
        <w:jc w:val="both"/>
      </w:pPr>
      <w:r w:rsidRPr="00C56959">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w:t>
      </w:r>
    </w:p>
    <w:p w:rsidR="00AE4462" w:rsidRPr="00C56959" w:rsidRDefault="00AE4462" w:rsidP="00AE4462">
      <w:pPr>
        <w:tabs>
          <w:tab w:val="left" w:pos="1418"/>
        </w:tabs>
        <w:autoSpaceDE w:val="0"/>
        <w:autoSpaceDN w:val="0"/>
        <w:adjustRightInd w:val="0"/>
        <w:ind w:firstLine="709"/>
        <w:jc w:val="both"/>
      </w:pPr>
      <w:r w:rsidRPr="00C56959">
        <w:t xml:space="preserve">25.3. </w:t>
      </w:r>
      <w:r w:rsidRPr="00C56959">
        <w:tab/>
        <w:t>Плановые проверки проводятся не реже одного раза в год.</w:t>
      </w:r>
    </w:p>
    <w:p w:rsidR="00AE4462" w:rsidRPr="00C56959" w:rsidRDefault="00AE4462" w:rsidP="00AE4462">
      <w:pPr>
        <w:tabs>
          <w:tab w:val="left" w:pos="1418"/>
        </w:tabs>
        <w:autoSpaceDE w:val="0"/>
        <w:autoSpaceDN w:val="0"/>
        <w:adjustRightInd w:val="0"/>
        <w:ind w:firstLine="540"/>
        <w:jc w:val="both"/>
      </w:pPr>
    </w:p>
    <w:p w:rsidR="00AE4462" w:rsidRPr="00C56959" w:rsidRDefault="00AE4462" w:rsidP="00AE4462">
      <w:pPr>
        <w:tabs>
          <w:tab w:val="left" w:pos="1418"/>
        </w:tabs>
        <w:autoSpaceDE w:val="0"/>
        <w:autoSpaceDN w:val="0"/>
        <w:adjustRightInd w:val="0"/>
        <w:jc w:val="center"/>
        <w:outlineLvl w:val="1"/>
        <w:rPr>
          <w:b/>
          <w:bCs/>
        </w:rPr>
      </w:pPr>
      <w:r w:rsidRPr="00C56959">
        <w:rPr>
          <w:b/>
          <w:bCs/>
        </w:rPr>
        <w:t>26.Ответственность муниципальных служащих и должностных лиц за решения и действия (бездействие), принимаемые (осуществляемые)</w:t>
      </w:r>
    </w:p>
    <w:p w:rsidR="00AE4462" w:rsidRPr="00C56959" w:rsidRDefault="00AE4462" w:rsidP="00647358">
      <w:pPr>
        <w:tabs>
          <w:tab w:val="left" w:pos="1418"/>
        </w:tabs>
        <w:autoSpaceDE w:val="0"/>
        <w:autoSpaceDN w:val="0"/>
        <w:adjustRightInd w:val="0"/>
        <w:jc w:val="center"/>
        <w:rPr>
          <w:b/>
          <w:bCs/>
        </w:rPr>
      </w:pPr>
      <w:r w:rsidRPr="00C56959">
        <w:rPr>
          <w:b/>
          <w:bCs/>
        </w:rPr>
        <w:t>в ходе предоставления муниципальной услуги</w:t>
      </w:r>
    </w:p>
    <w:p w:rsidR="00AE4462" w:rsidRPr="00C56959" w:rsidRDefault="00AE4462" w:rsidP="00AE4462">
      <w:pPr>
        <w:tabs>
          <w:tab w:val="left" w:pos="1418"/>
        </w:tabs>
        <w:autoSpaceDE w:val="0"/>
        <w:autoSpaceDN w:val="0"/>
        <w:adjustRightInd w:val="0"/>
        <w:ind w:firstLine="540"/>
        <w:jc w:val="both"/>
      </w:pPr>
      <w:r w:rsidRPr="00C56959">
        <w:t>26.1.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E4462" w:rsidRPr="00C56959" w:rsidRDefault="00AE4462" w:rsidP="00AE4462">
      <w:pPr>
        <w:tabs>
          <w:tab w:val="left" w:pos="1418"/>
        </w:tabs>
        <w:autoSpaceDE w:val="0"/>
        <w:autoSpaceDN w:val="0"/>
        <w:adjustRightInd w:val="0"/>
        <w:ind w:firstLine="540"/>
        <w:jc w:val="both"/>
      </w:pPr>
    </w:p>
    <w:p w:rsidR="00AE4462" w:rsidRPr="00C56959" w:rsidRDefault="00AE4462" w:rsidP="00647358">
      <w:pPr>
        <w:tabs>
          <w:tab w:val="left" w:pos="1418"/>
        </w:tabs>
        <w:autoSpaceDE w:val="0"/>
        <w:autoSpaceDN w:val="0"/>
        <w:adjustRightInd w:val="0"/>
        <w:jc w:val="center"/>
        <w:outlineLvl w:val="1"/>
        <w:rPr>
          <w:b/>
          <w:bCs/>
        </w:rPr>
      </w:pPr>
      <w:r w:rsidRPr="00C56959">
        <w:rPr>
          <w:b/>
          <w:bCs/>
        </w:rPr>
        <w:t>27. Положения, характеризующие требования к порядку и формам контроля за предоставлением муниципальной услуги со стороны граждан, их объединений и организаций</w:t>
      </w:r>
    </w:p>
    <w:p w:rsidR="00AE4462" w:rsidRPr="00C56959" w:rsidRDefault="00AE4462" w:rsidP="00AE4462">
      <w:pPr>
        <w:tabs>
          <w:tab w:val="left" w:pos="1418"/>
        </w:tabs>
        <w:autoSpaceDE w:val="0"/>
        <w:autoSpaceDN w:val="0"/>
        <w:adjustRightInd w:val="0"/>
        <w:ind w:firstLine="709"/>
        <w:jc w:val="both"/>
      </w:pPr>
      <w:r w:rsidRPr="00C56959">
        <w:t xml:space="preserve">27.1. </w:t>
      </w:r>
      <w:r w:rsidRPr="00C56959">
        <w:tab/>
        <w:t xml:space="preserve">Граждане вправе обращаться лично (устно), а также направлять индивидуальные и коллективные обращения, включая обращения объединений граждан, в том числе юридических лиц, в письменной форме или в форме электронного документа в адрес администрации Малышевского сельсовета Сузунского района   </w:t>
      </w:r>
      <w:r w:rsidRPr="00C56959">
        <w:rPr>
          <w:bCs/>
        </w:rPr>
        <w:t>Новосибирской области</w:t>
      </w:r>
      <w:r w:rsidRPr="00C56959" w:rsidDel="00B45305">
        <w:t xml:space="preserve"> </w:t>
      </w:r>
      <w:r w:rsidRPr="00C56959">
        <w:t>и ее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w:t>
      </w:r>
      <w:r w:rsidRPr="00C56959">
        <w:lastRenderedPageBreak/>
        <w:t>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E4462" w:rsidRPr="00C56959" w:rsidRDefault="00AE4462" w:rsidP="00AE4462">
      <w:pPr>
        <w:tabs>
          <w:tab w:val="left" w:pos="1418"/>
        </w:tabs>
        <w:autoSpaceDE w:val="0"/>
        <w:autoSpaceDN w:val="0"/>
        <w:adjustRightInd w:val="0"/>
        <w:ind w:firstLine="709"/>
        <w:jc w:val="both"/>
      </w:pPr>
      <w:r w:rsidRPr="00C56959">
        <w:t>Гражданин в своем письменном обращении в обязательном порядке указывает либо наименование администрации муниципального образования, либо фамилию, имя, отчество главы муниципального образования, либо его должность,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 В случае необходимости в подтверждение своих доводов заявитель прилагает к письменному обращению документы и материалы либо их копии.</w:t>
      </w:r>
    </w:p>
    <w:p w:rsidR="00AE4462" w:rsidRPr="00C56959" w:rsidRDefault="00AE4462" w:rsidP="00AE4462">
      <w:pPr>
        <w:tabs>
          <w:tab w:val="left" w:pos="1418"/>
        </w:tabs>
        <w:autoSpaceDE w:val="0"/>
        <w:autoSpaceDN w:val="0"/>
        <w:adjustRightInd w:val="0"/>
        <w:ind w:firstLine="709"/>
        <w:jc w:val="both"/>
      </w:pPr>
      <w:r w:rsidRPr="00C56959">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AE4462" w:rsidRPr="00C56959" w:rsidRDefault="00AE4462" w:rsidP="00AE4462">
      <w:pPr>
        <w:tabs>
          <w:tab w:val="left" w:pos="1418"/>
        </w:tabs>
        <w:autoSpaceDE w:val="0"/>
        <w:autoSpaceDN w:val="0"/>
        <w:adjustRightInd w:val="0"/>
        <w:ind w:firstLine="709"/>
        <w:jc w:val="both"/>
      </w:pPr>
      <w:r w:rsidRPr="00C56959">
        <w:t xml:space="preserve">В течение 30 дней со дня регистрации письменного обращения в администрации Малышевского сельсовета Сузунского района  </w:t>
      </w:r>
      <w:r w:rsidRPr="00C56959">
        <w:rPr>
          <w:bCs/>
        </w:rPr>
        <w:t>Новосибирской области</w:t>
      </w:r>
      <w:r w:rsidRPr="00C56959" w:rsidDel="00B45305">
        <w:t xml:space="preserve"> </w:t>
      </w:r>
      <w:r w:rsidRPr="00C56959">
        <w:t>обратившимся направляется по почте информация о результатах проведенной проверки.</w:t>
      </w:r>
    </w:p>
    <w:p w:rsidR="00AE4462" w:rsidRPr="00C56959" w:rsidRDefault="00AE4462" w:rsidP="00AE4462">
      <w:pPr>
        <w:tabs>
          <w:tab w:val="left" w:pos="1418"/>
        </w:tabs>
        <w:autoSpaceDE w:val="0"/>
        <w:autoSpaceDN w:val="0"/>
        <w:adjustRightInd w:val="0"/>
        <w:ind w:firstLine="709"/>
        <w:jc w:val="both"/>
      </w:pPr>
      <w:r w:rsidRPr="00C56959">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
    <w:p w:rsidR="00AE4462" w:rsidRPr="00C56959" w:rsidRDefault="00AE4462" w:rsidP="00AE4462">
      <w:pPr>
        <w:tabs>
          <w:tab w:val="num" w:pos="0"/>
          <w:tab w:val="left" w:pos="540"/>
          <w:tab w:val="left" w:pos="1418"/>
        </w:tabs>
        <w:ind w:firstLine="567"/>
        <w:jc w:val="both"/>
      </w:pPr>
    </w:p>
    <w:p w:rsidR="00AE4462" w:rsidRPr="00C56959" w:rsidRDefault="00AE4462" w:rsidP="00647358">
      <w:pPr>
        <w:tabs>
          <w:tab w:val="left" w:pos="1418"/>
        </w:tabs>
        <w:autoSpaceDE w:val="0"/>
        <w:autoSpaceDN w:val="0"/>
        <w:adjustRightInd w:val="0"/>
        <w:jc w:val="center"/>
        <w:outlineLvl w:val="0"/>
        <w:rPr>
          <w:b/>
          <w:bCs/>
        </w:rPr>
      </w:pPr>
      <w:r w:rsidRPr="00C56959">
        <w:rPr>
          <w:b/>
          <w:bCs/>
        </w:rPr>
        <w:t xml:space="preserve">V. Досудебный (внесудебный) порядок обжалования решений и действий (бездействия) администрации </w:t>
      </w:r>
      <w:r w:rsidRPr="00C56959">
        <w:rPr>
          <w:b/>
        </w:rPr>
        <w:t>Малышевского сельсовета Сузунского района</w:t>
      </w:r>
      <w:r w:rsidRPr="00C56959">
        <w:t xml:space="preserve">  </w:t>
      </w:r>
      <w:r w:rsidRPr="00C56959">
        <w:rPr>
          <w:b/>
          <w:bCs/>
        </w:rPr>
        <w:t>Новосибирской области, должностных лиц, муниципальных служащих</w:t>
      </w:r>
    </w:p>
    <w:p w:rsidR="00AE4462" w:rsidRPr="00C56959" w:rsidRDefault="00AE4462" w:rsidP="00AE4462">
      <w:pPr>
        <w:tabs>
          <w:tab w:val="left" w:pos="1418"/>
        </w:tabs>
        <w:autoSpaceDE w:val="0"/>
        <w:autoSpaceDN w:val="0"/>
        <w:adjustRightInd w:val="0"/>
        <w:ind w:firstLine="709"/>
        <w:jc w:val="both"/>
      </w:pPr>
      <w:r w:rsidRPr="00C56959">
        <w:t xml:space="preserve">28.1. Заявитель вправе обжаловать решения и действия (бездействие) администрации администрации Малышевского сельсовета Сузунского района   </w:t>
      </w:r>
      <w:r w:rsidRPr="00C56959">
        <w:rPr>
          <w:bCs/>
        </w:rPr>
        <w:t>Новосибирской области</w:t>
      </w:r>
      <w:r w:rsidRPr="00C56959">
        <w:t>, должностного лица либо муниципального служащего.</w:t>
      </w:r>
    </w:p>
    <w:p w:rsidR="00AE4462" w:rsidRPr="00C56959" w:rsidRDefault="00AE4462" w:rsidP="00AE4462">
      <w:pPr>
        <w:tabs>
          <w:tab w:val="left" w:pos="1418"/>
        </w:tabs>
        <w:autoSpaceDE w:val="0"/>
        <w:autoSpaceDN w:val="0"/>
        <w:adjustRightInd w:val="0"/>
        <w:ind w:firstLine="709"/>
        <w:jc w:val="both"/>
      </w:pPr>
      <w:r w:rsidRPr="00C56959">
        <w:t>Заявитель имеет право на получение информации и документов, необходимых для обоснования и рассмотрения жалобы.</w:t>
      </w:r>
    </w:p>
    <w:p w:rsidR="00AE4462" w:rsidRPr="00C56959" w:rsidRDefault="00AE4462" w:rsidP="00AE4462">
      <w:pPr>
        <w:tabs>
          <w:tab w:val="left" w:pos="1418"/>
        </w:tabs>
        <w:autoSpaceDE w:val="0"/>
        <w:autoSpaceDN w:val="0"/>
        <w:adjustRightInd w:val="0"/>
        <w:ind w:firstLine="709"/>
        <w:jc w:val="both"/>
      </w:pPr>
      <w:r w:rsidRPr="00C56959">
        <w:t xml:space="preserve">29.1. </w:t>
      </w:r>
      <w:r w:rsidRPr="00C56959">
        <w:tab/>
        <w:t>Предмет досудебного (внесудебного) обжалования заявителем решений и действий (бездействия) администрации муниципального образования, должностного лица либо муниципального служащего.</w:t>
      </w:r>
    </w:p>
    <w:p w:rsidR="00AE4462" w:rsidRPr="00C56959" w:rsidRDefault="00AE4462" w:rsidP="00AE4462">
      <w:pPr>
        <w:tabs>
          <w:tab w:val="left" w:pos="1418"/>
        </w:tabs>
        <w:autoSpaceDE w:val="0"/>
        <w:autoSpaceDN w:val="0"/>
        <w:adjustRightInd w:val="0"/>
        <w:ind w:firstLine="709"/>
        <w:jc w:val="both"/>
      </w:pPr>
      <w:r w:rsidRPr="00C56959">
        <w:t>Заявитель может обратиться с жалобой, в том числе в следующих случаях:</w:t>
      </w:r>
    </w:p>
    <w:p w:rsidR="00AE4462" w:rsidRPr="00C56959" w:rsidRDefault="00AE4462" w:rsidP="00AE4462">
      <w:pPr>
        <w:tabs>
          <w:tab w:val="left" w:pos="1418"/>
        </w:tabs>
        <w:autoSpaceDE w:val="0"/>
        <w:autoSpaceDN w:val="0"/>
        <w:adjustRightInd w:val="0"/>
        <w:ind w:firstLine="709"/>
        <w:jc w:val="both"/>
      </w:pPr>
      <w:r w:rsidRPr="00C56959">
        <w:t xml:space="preserve">1) </w:t>
      </w:r>
      <w:r w:rsidRPr="00C56959">
        <w:tab/>
        <w:t>нарушение срока регистрации заявления заявителя о предоставлении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2) </w:t>
      </w:r>
      <w:r w:rsidRPr="00C56959">
        <w:tab/>
        <w:t>нарушение срока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3) </w:t>
      </w:r>
      <w:r w:rsidRPr="00C56959">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4) </w:t>
      </w:r>
      <w:r w:rsidRPr="00C56959">
        <w:tab/>
        <w:t>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AE4462" w:rsidRPr="00C56959" w:rsidRDefault="00AE4462" w:rsidP="00AE4462">
      <w:pPr>
        <w:tabs>
          <w:tab w:val="left" w:pos="1418"/>
        </w:tabs>
        <w:autoSpaceDE w:val="0"/>
        <w:autoSpaceDN w:val="0"/>
        <w:adjustRightInd w:val="0"/>
        <w:ind w:firstLine="709"/>
        <w:jc w:val="both"/>
      </w:pPr>
      <w:r w:rsidRPr="00C56959">
        <w:t xml:space="preserve">5) </w:t>
      </w:r>
      <w:r w:rsidRPr="00C56959">
        <w:tab/>
        <w:t>отказ в предоставлении муниципальной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
    <w:p w:rsidR="00AE4462" w:rsidRPr="00C56959" w:rsidRDefault="00AE4462" w:rsidP="00AE4462">
      <w:pPr>
        <w:tabs>
          <w:tab w:val="left" w:pos="1418"/>
        </w:tabs>
        <w:autoSpaceDE w:val="0"/>
        <w:autoSpaceDN w:val="0"/>
        <w:adjustRightInd w:val="0"/>
        <w:ind w:firstLine="709"/>
        <w:jc w:val="both"/>
      </w:pPr>
      <w:r w:rsidRPr="00C56959">
        <w:lastRenderedPageBreak/>
        <w:t xml:space="preserve">6) </w:t>
      </w:r>
      <w:r w:rsidRPr="00C56959">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AE4462" w:rsidRPr="00C56959" w:rsidRDefault="00AE4462" w:rsidP="00AE4462">
      <w:pPr>
        <w:tabs>
          <w:tab w:val="left" w:pos="1418"/>
        </w:tabs>
        <w:autoSpaceDE w:val="0"/>
        <w:autoSpaceDN w:val="0"/>
        <w:adjustRightInd w:val="0"/>
        <w:ind w:firstLine="709"/>
        <w:jc w:val="both"/>
      </w:pPr>
      <w:r w:rsidRPr="00C56959">
        <w:t xml:space="preserve">7) </w:t>
      </w:r>
      <w:r w:rsidRPr="00C56959">
        <w:tab/>
        <w:t xml:space="preserve">отказ администрации Малышевского сельсовета Сузунского района  </w:t>
      </w:r>
      <w:r w:rsidRPr="00C56959">
        <w:rPr>
          <w:bCs/>
        </w:rPr>
        <w:t>Новосибирской области</w:t>
      </w:r>
      <w:r w:rsidRPr="00C56959">
        <w:t xml:space="preserve">, должностного лица администрации Малышевского сельсовета Сузунского района  </w:t>
      </w:r>
      <w:r w:rsidRPr="00C56959">
        <w:rPr>
          <w:bCs/>
        </w:rPr>
        <w:t>Новосибирской области</w:t>
      </w:r>
      <w:r w:rsidRPr="00C56959">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E4462" w:rsidRPr="00C56959" w:rsidRDefault="00AE4462" w:rsidP="00AE4462">
      <w:pPr>
        <w:tabs>
          <w:tab w:val="left" w:pos="1418"/>
        </w:tabs>
        <w:autoSpaceDE w:val="0"/>
        <w:autoSpaceDN w:val="0"/>
        <w:adjustRightInd w:val="0"/>
        <w:ind w:firstLine="709"/>
        <w:jc w:val="both"/>
      </w:pPr>
      <w:r w:rsidRPr="00C56959">
        <w:t xml:space="preserve">8) </w:t>
      </w:r>
      <w:r w:rsidRPr="00C56959">
        <w:tab/>
        <w:t>нарушение срока или порядка выдачи документов по результатам предоставления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9) </w:t>
      </w:r>
      <w:r w:rsidRPr="00C56959">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
    <w:p w:rsidR="00AE4462" w:rsidRPr="00C56959" w:rsidRDefault="00AE4462" w:rsidP="00AE4462">
      <w:pPr>
        <w:tabs>
          <w:tab w:val="left" w:pos="1418"/>
        </w:tabs>
        <w:autoSpaceDE w:val="0"/>
        <w:autoSpaceDN w:val="0"/>
        <w:adjustRightInd w:val="0"/>
        <w:ind w:firstLine="709"/>
        <w:jc w:val="both"/>
      </w:pPr>
      <w:r w:rsidRPr="00C56959">
        <w:t xml:space="preserve">10) </w:t>
      </w:r>
      <w:r w:rsidRPr="00C56959">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C56959">
          <w:t>пунктом 4 части 1 статьи 7</w:t>
        </w:r>
      </w:hyperlink>
      <w:r w:rsidRPr="00C56959">
        <w:t xml:space="preserve"> Федерального закона от 27.07.2010 № 210-ФЗ «Об организации предоставления государственных и муниципальных услуг». </w:t>
      </w:r>
    </w:p>
    <w:p w:rsidR="00AE4462" w:rsidRPr="00C56959" w:rsidRDefault="00AE4462" w:rsidP="00AE4462">
      <w:pPr>
        <w:tabs>
          <w:tab w:val="left" w:pos="1418"/>
        </w:tabs>
        <w:autoSpaceDE w:val="0"/>
        <w:autoSpaceDN w:val="0"/>
        <w:adjustRightInd w:val="0"/>
        <w:ind w:firstLine="540"/>
        <w:jc w:val="both"/>
      </w:pPr>
    </w:p>
    <w:p w:rsidR="00AE4462" w:rsidRPr="00C56959" w:rsidRDefault="00AE4462" w:rsidP="00647358">
      <w:pPr>
        <w:tabs>
          <w:tab w:val="left" w:pos="1418"/>
        </w:tabs>
        <w:autoSpaceDE w:val="0"/>
        <w:autoSpaceDN w:val="0"/>
        <w:adjustRightInd w:val="0"/>
        <w:jc w:val="center"/>
        <w:outlineLvl w:val="1"/>
        <w:rPr>
          <w:b/>
          <w:bCs/>
        </w:rPr>
      </w:pPr>
      <w:r w:rsidRPr="00C56959">
        <w:rPr>
          <w:b/>
          <w:bCs/>
        </w:rPr>
        <w:t>30. Общие требования к порядку подачи и рассмотрения жалобы</w:t>
      </w:r>
    </w:p>
    <w:p w:rsidR="00AE4462" w:rsidRPr="00C56959" w:rsidRDefault="00AE4462" w:rsidP="00AE4462">
      <w:pPr>
        <w:tabs>
          <w:tab w:val="left" w:pos="1418"/>
        </w:tabs>
        <w:autoSpaceDE w:val="0"/>
        <w:autoSpaceDN w:val="0"/>
        <w:adjustRightInd w:val="0"/>
        <w:ind w:firstLine="709"/>
        <w:jc w:val="both"/>
      </w:pPr>
      <w:bookmarkStart w:id="43" w:name="Par29"/>
      <w:bookmarkEnd w:id="43"/>
      <w:r w:rsidRPr="00C56959">
        <w:t xml:space="preserve">30.1. </w:t>
      </w:r>
      <w:r w:rsidRPr="00C56959">
        <w:tab/>
        <w:t xml:space="preserve">Жалоба подается в письменной форме на бумажном носителе, в электронной форме в администрацию Малышевского сельсовета Сузунского района  </w:t>
      </w:r>
      <w:r w:rsidRPr="00C56959">
        <w:rPr>
          <w:bCs/>
        </w:rPr>
        <w:t>Новосибирской области</w:t>
      </w:r>
      <w:r w:rsidRPr="00C56959">
        <w:t>.</w:t>
      </w:r>
    </w:p>
    <w:p w:rsidR="00AE4462" w:rsidRPr="00C56959" w:rsidRDefault="00AE4462" w:rsidP="00AE4462">
      <w:pPr>
        <w:tabs>
          <w:tab w:val="left" w:pos="1418"/>
        </w:tabs>
        <w:autoSpaceDE w:val="0"/>
        <w:autoSpaceDN w:val="0"/>
        <w:adjustRightInd w:val="0"/>
        <w:ind w:firstLine="709"/>
        <w:jc w:val="both"/>
      </w:pPr>
      <w:r w:rsidRPr="00C56959">
        <w:t xml:space="preserve">Жалобы на решения и действия (бездействие) должностного лица администрации Малышевского сельсовета Сузунского района  </w:t>
      </w:r>
      <w:r w:rsidRPr="00C56959">
        <w:rPr>
          <w:bCs/>
        </w:rPr>
        <w:t>Новосибирской области</w:t>
      </w:r>
      <w:r w:rsidRPr="00C56959">
        <w:t xml:space="preserve"> подаются главе муниципального образования.</w:t>
      </w:r>
    </w:p>
    <w:p w:rsidR="00AE4462" w:rsidRPr="00C56959" w:rsidRDefault="00AE4462" w:rsidP="00AE4462">
      <w:pPr>
        <w:tabs>
          <w:tab w:val="left" w:pos="1418"/>
        </w:tabs>
        <w:autoSpaceDE w:val="0"/>
        <w:autoSpaceDN w:val="0"/>
        <w:adjustRightInd w:val="0"/>
        <w:ind w:firstLine="709"/>
        <w:jc w:val="both"/>
      </w:pPr>
      <w:r w:rsidRPr="00C56959">
        <w:t xml:space="preserve">Жалоба на решения и действия (бездействие) администрации Малышевского сельсовета Сузунского района  </w:t>
      </w:r>
      <w:r w:rsidRPr="00C56959">
        <w:rPr>
          <w:bCs/>
        </w:rPr>
        <w:t>Новосибирской области</w:t>
      </w:r>
      <w:r w:rsidRPr="00C56959">
        <w:t>, должностного лица, муниципального служащего, может быть направлена по почте, с использованием информационно-телекоммуникационной сети «Интернет», официального сайта администрации муниципального образования (http://www.___________), ЕПГУ (http://do.gosuslugi.ru), а также может быть принята при личном приеме заявителя.</w:t>
      </w:r>
    </w:p>
    <w:p w:rsidR="00AE4462" w:rsidRPr="00C56959" w:rsidRDefault="00AE4462" w:rsidP="00AE4462">
      <w:pPr>
        <w:tabs>
          <w:tab w:val="left" w:pos="1418"/>
        </w:tabs>
        <w:autoSpaceDE w:val="0"/>
        <w:autoSpaceDN w:val="0"/>
        <w:adjustRightInd w:val="0"/>
        <w:ind w:firstLine="709"/>
        <w:jc w:val="both"/>
      </w:pPr>
      <w:r w:rsidRPr="00C56959">
        <w:t xml:space="preserve">30.2. </w:t>
      </w:r>
      <w:r w:rsidRPr="00C56959">
        <w:tab/>
        <w:t>Жалоба должна содержать:</w:t>
      </w:r>
    </w:p>
    <w:p w:rsidR="00AE4462" w:rsidRPr="00C56959" w:rsidRDefault="00AE4462" w:rsidP="00AE4462">
      <w:pPr>
        <w:tabs>
          <w:tab w:val="left" w:pos="1418"/>
        </w:tabs>
        <w:autoSpaceDE w:val="0"/>
        <w:autoSpaceDN w:val="0"/>
        <w:adjustRightInd w:val="0"/>
        <w:ind w:firstLine="709"/>
        <w:jc w:val="both"/>
      </w:pPr>
      <w:r w:rsidRPr="00C56959">
        <w:t xml:space="preserve">1) </w:t>
      </w:r>
      <w:r w:rsidRPr="00C56959">
        <w:tab/>
        <w:t xml:space="preserve">наименование администрации Малышевского сельсовета Сузунского района  </w:t>
      </w:r>
      <w:r w:rsidRPr="00C56959">
        <w:rPr>
          <w:bCs/>
        </w:rPr>
        <w:t>Новосибирской области</w:t>
      </w:r>
      <w:r w:rsidRPr="00C56959">
        <w:t>, фамилию, имя, отчество (последнее - при наличии) должностного лица либо муниципального служащего, решения и действия (бездействие) которых обжалуются;</w:t>
      </w:r>
    </w:p>
    <w:p w:rsidR="00AE4462" w:rsidRPr="00C56959" w:rsidRDefault="00AE4462" w:rsidP="00AE4462">
      <w:pPr>
        <w:tabs>
          <w:tab w:val="left" w:pos="1418"/>
        </w:tabs>
        <w:autoSpaceDE w:val="0"/>
        <w:autoSpaceDN w:val="0"/>
        <w:adjustRightInd w:val="0"/>
        <w:ind w:firstLine="709"/>
        <w:jc w:val="both"/>
      </w:pPr>
      <w:r w:rsidRPr="00C56959">
        <w:t xml:space="preserve">2) </w:t>
      </w:r>
      <w:r w:rsidRPr="00C56959">
        <w:tab/>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C56959">
        <w:rPr>
          <w:b/>
        </w:rPr>
        <w:t xml:space="preserve">- </w:t>
      </w:r>
      <w:r w:rsidRPr="00C56959">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4462" w:rsidRPr="00C56959" w:rsidRDefault="00AE4462" w:rsidP="00AE4462">
      <w:pPr>
        <w:tabs>
          <w:tab w:val="left" w:pos="1418"/>
        </w:tabs>
        <w:autoSpaceDE w:val="0"/>
        <w:autoSpaceDN w:val="0"/>
        <w:adjustRightInd w:val="0"/>
        <w:ind w:firstLine="709"/>
        <w:jc w:val="both"/>
      </w:pPr>
      <w:r w:rsidRPr="00C56959">
        <w:t xml:space="preserve">3) </w:t>
      </w:r>
      <w:r w:rsidRPr="00C56959">
        <w:tab/>
        <w:t xml:space="preserve">сведения об обжалуемых решениях и действиях (бездействии) администрации Малышевского сельсовета Сузунского района  </w:t>
      </w:r>
      <w:r w:rsidRPr="00C56959">
        <w:rPr>
          <w:bCs/>
        </w:rPr>
        <w:t>Новосибирской области</w:t>
      </w:r>
      <w:r w:rsidRPr="00C56959">
        <w:t>, должностного лица либо муниципального служащего;</w:t>
      </w:r>
    </w:p>
    <w:p w:rsidR="00AE4462" w:rsidRPr="00C56959" w:rsidRDefault="00AE4462" w:rsidP="00AE4462">
      <w:pPr>
        <w:tabs>
          <w:tab w:val="left" w:pos="1418"/>
        </w:tabs>
        <w:autoSpaceDE w:val="0"/>
        <w:autoSpaceDN w:val="0"/>
        <w:adjustRightInd w:val="0"/>
        <w:ind w:firstLine="709"/>
        <w:jc w:val="both"/>
      </w:pPr>
      <w:r w:rsidRPr="00C56959">
        <w:t xml:space="preserve">4) </w:t>
      </w:r>
      <w:r w:rsidRPr="00C56959">
        <w:tab/>
        <w:t xml:space="preserve">доводы, на основании которых заявитель не согласен с решением и действием (бездействием) администрации Малышевского сельсовета Сузунского района  </w:t>
      </w:r>
      <w:r w:rsidRPr="00C56959">
        <w:rPr>
          <w:bCs/>
        </w:rPr>
        <w:t>Новосибирской области</w:t>
      </w:r>
      <w:r w:rsidRPr="00C56959">
        <w:t>,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AE4462" w:rsidRPr="00C56959" w:rsidRDefault="00AE4462" w:rsidP="00AE4462">
      <w:pPr>
        <w:tabs>
          <w:tab w:val="left" w:pos="1418"/>
        </w:tabs>
        <w:autoSpaceDE w:val="0"/>
        <w:autoSpaceDN w:val="0"/>
        <w:adjustRightInd w:val="0"/>
        <w:ind w:firstLine="709"/>
        <w:jc w:val="both"/>
      </w:pPr>
      <w:r w:rsidRPr="00C56959">
        <w:t xml:space="preserve">30.3. </w:t>
      </w:r>
      <w:r w:rsidRPr="00C56959">
        <w:tab/>
        <w:t xml:space="preserve">Жалоба, поступившая в администрацию Малышевского сельсовета Сузунского района  </w:t>
      </w:r>
      <w:r w:rsidRPr="00C56959">
        <w:rPr>
          <w:bCs/>
        </w:rPr>
        <w:t>Новосибирской области</w:t>
      </w:r>
      <w:r w:rsidRPr="00C56959" w:rsidDel="0019117A">
        <w:t xml:space="preserve"> </w:t>
      </w:r>
      <w:r w:rsidRPr="00C56959">
        <w:t xml:space="preserve">подлежит рассмотрению в течение пятнадцати рабочих дней со </w:t>
      </w:r>
      <w:r w:rsidRPr="00C56959">
        <w:lastRenderedPageBreak/>
        <w:t>дня ее регистрации, а в случае обжалования отказа администрации муниципального образования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E4462" w:rsidRPr="00C56959" w:rsidRDefault="00AE4462" w:rsidP="00AE4462">
      <w:pPr>
        <w:tabs>
          <w:tab w:val="left" w:pos="1418"/>
        </w:tabs>
        <w:autoSpaceDE w:val="0"/>
        <w:autoSpaceDN w:val="0"/>
        <w:adjustRightInd w:val="0"/>
        <w:ind w:firstLine="709"/>
        <w:jc w:val="both"/>
      </w:pPr>
      <w:r w:rsidRPr="00C56959">
        <w:t xml:space="preserve">30.4. </w:t>
      </w:r>
      <w:r w:rsidRPr="00C56959">
        <w:tab/>
        <w:t>По результатам рассмотрения жалобы принимается одно из следующих решений:</w:t>
      </w:r>
    </w:p>
    <w:p w:rsidR="00AE4462" w:rsidRPr="00C56959" w:rsidRDefault="00AE4462" w:rsidP="00AE4462">
      <w:pPr>
        <w:tabs>
          <w:tab w:val="left" w:pos="1418"/>
        </w:tabs>
        <w:autoSpaceDE w:val="0"/>
        <w:autoSpaceDN w:val="0"/>
        <w:adjustRightInd w:val="0"/>
        <w:ind w:firstLine="709"/>
        <w:jc w:val="both"/>
      </w:pPr>
      <w:r w:rsidRPr="00C56959">
        <w:t xml:space="preserve">1) </w:t>
      </w:r>
      <w:r w:rsidRPr="00C56959">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
    <w:p w:rsidR="00AE4462" w:rsidRPr="00C56959" w:rsidRDefault="00AE4462" w:rsidP="00AE4462">
      <w:pPr>
        <w:tabs>
          <w:tab w:val="left" w:pos="1418"/>
        </w:tabs>
        <w:autoSpaceDE w:val="0"/>
        <w:autoSpaceDN w:val="0"/>
        <w:adjustRightInd w:val="0"/>
        <w:ind w:firstLine="709"/>
        <w:jc w:val="both"/>
      </w:pPr>
      <w:r w:rsidRPr="00C56959">
        <w:t xml:space="preserve">2) </w:t>
      </w:r>
      <w:r w:rsidRPr="00C56959">
        <w:tab/>
        <w:t>в удовлетворении жалобы отказывается.</w:t>
      </w:r>
    </w:p>
    <w:p w:rsidR="00AE4462" w:rsidRPr="00C56959" w:rsidRDefault="00AE4462" w:rsidP="00AE4462">
      <w:pPr>
        <w:tabs>
          <w:tab w:val="left" w:pos="1418"/>
        </w:tabs>
        <w:autoSpaceDE w:val="0"/>
        <w:autoSpaceDN w:val="0"/>
        <w:adjustRightInd w:val="0"/>
        <w:ind w:firstLine="709"/>
        <w:jc w:val="both"/>
      </w:pPr>
      <w:r w:rsidRPr="00C56959">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4462" w:rsidRPr="00C56959" w:rsidRDefault="00AE4462" w:rsidP="00AE4462">
      <w:pPr>
        <w:tabs>
          <w:tab w:val="left" w:pos="1418"/>
        </w:tabs>
        <w:autoSpaceDE w:val="0"/>
        <w:autoSpaceDN w:val="0"/>
        <w:adjustRightInd w:val="0"/>
        <w:ind w:firstLine="709"/>
        <w:jc w:val="both"/>
      </w:pPr>
      <w:r w:rsidRPr="00C56959">
        <w:t xml:space="preserve">30.5. В случае признания жалобы подлежащей удовлетворению в ответе заявителю дается информация о действиях, осуществляемых администрацией Малышевского сельсовета Сузунского района  </w:t>
      </w:r>
      <w:r w:rsidRPr="00C56959">
        <w:rPr>
          <w:bCs/>
        </w:rPr>
        <w:t>Новосибирской области</w:t>
      </w:r>
      <w:r w:rsidRPr="00C56959" w:rsidDel="0019117A">
        <w:t xml:space="preserve"> </w:t>
      </w:r>
      <w:r w:rsidRPr="00C56959">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4462" w:rsidRPr="00C56959" w:rsidRDefault="00AE4462" w:rsidP="00AE4462">
      <w:pPr>
        <w:tabs>
          <w:tab w:val="left" w:pos="1418"/>
        </w:tabs>
        <w:autoSpaceDE w:val="0"/>
        <w:autoSpaceDN w:val="0"/>
        <w:adjustRightInd w:val="0"/>
        <w:ind w:firstLine="709"/>
        <w:jc w:val="both"/>
      </w:pPr>
      <w:r w:rsidRPr="00C56959">
        <w:t xml:space="preserve">30.6. </w:t>
      </w:r>
      <w:r w:rsidRPr="00C56959">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E4462" w:rsidRPr="00C56959" w:rsidRDefault="00AE4462" w:rsidP="00AE4462">
      <w:pPr>
        <w:tabs>
          <w:tab w:val="left" w:pos="1418"/>
        </w:tabs>
        <w:autoSpaceDE w:val="0"/>
        <w:autoSpaceDN w:val="0"/>
        <w:adjustRightInd w:val="0"/>
        <w:ind w:firstLine="709"/>
        <w:jc w:val="both"/>
      </w:pPr>
      <w:r w:rsidRPr="00C56959">
        <w:t>30.7. Если в жалобе не указаны фамилия заявителя - физического лица, направившего жалобу, или почтовый адрес (адрес электронной почты), по которому должен быть направлен ответ, ответ на жалобу не дается.</w:t>
      </w:r>
    </w:p>
    <w:p w:rsidR="00AE4462" w:rsidRPr="00C56959" w:rsidRDefault="00AE4462" w:rsidP="00AE4462">
      <w:pPr>
        <w:tabs>
          <w:tab w:val="left" w:pos="1418"/>
        </w:tabs>
        <w:autoSpaceDE w:val="0"/>
        <w:autoSpaceDN w:val="0"/>
        <w:adjustRightInd w:val="0"/>
        <w:ind w:firstLine="709"/>
        <w:jc w:val="both"/>
      </w:pPr>
      <w:r w:rsidRPr="00C56959">
        <w:t>Если в тексте жалобы содержатся нецензурные либо оскорбительные выражения, угрозы жизни, здоровью и имуществу должностного лица администрации муниципального образования, муниципального служащего, а также членов их семей, должностное лицо, наделенное полномочиями по рассмотрению жалоб вправе оставить жалобу без ответа по существу поставленных в ней вопросов  и в течение трех рабочих дней со дня регистрации жалобы сообщить заявителю, направившему жалобу, о недопустимости злоупотребления правом.</w:t>
      </w:r>
    </w:p>
    <w:p w:rsidR="00AE4462" w:rsidRPr="00C56959" w:rsidRDefault="00AE4462" w:rsidP="00AE4462">
      <w:pPr>
        <w:tabs>
          <w:tab w:val="left" w:pos="1418"/>
        </w:tabs>
        <w:autoSpaceDE w:val="0"/>
        <w:autoSpaceDN w:val="0"/>
        <w:adjustRightInd w:val="0"/>
        <w:ind w:firstLine="709"/>
        <w:jc w:val="both"/>
      </w:pPr>
      <w:r w:rsidRPr="00C56959">
        <w:t>Если текст жалобы в письменной форме не поддается прочтению, ответ на жалобу не дается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трех рабочих дней со дня регистрации жалобы сообщается заявителю, направившему жалобу, если фамилия заявителя - физического лица и почтовый адрес (адрес электронной почты) поддаются прочтению.</w:t>
      </w:r>
    </w:p>
    <w:p w:rsidR="00AE4462" w:rsidRPr="00C56959" w:rsidRDefault="00AE4462" w:rsidP="00AE4462">
      <w:pPr>
        <w:tabs>
          <w:tab w:val="left" w:pos="1418"/>
        </w:tabs>
        <w:autoSpaceDE w:val="0"/>
        <w:autoSpaceDN w:val="0"/>
        <w:adjustRightInd w:val="0"/>
        <w:ind w:firstLine="709"/>
        <w:jc w:val="both"/>
      </w:pPr>
      <w:r w:rsidRPr="00C56959">
        <w:t>Если текст жалобы не позволяет определить суть жалобы,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трех рабочих дней со дня регистрации жалобы сообщается заявителю, направившему жалобу.</w:t>
      </w:r>
    </w:p>
    <w:p w:rsidR="00AE4462" w:rsidRPr="00C56959" w:rsidRDefault="00AE4462" w:rsidP="00AE4462">
      <w:pPr>
        <w:tabs>
          <w:tab w:val="left" w:pos="1418"/>
        </w:tabs>
        <w:autoSpaceDE w:val="0"/>
        <w:autoSpaceDN w:val="0"/>
        <w:adjustRightInd w:val="0"/>
        <w:ind w:firstLine="709"/>
        <w:jc w:val="both"/>
      </w:pPr>
      <w:r w:rsidRPr="00C56959">
        <w:t>Если в тексте жалобы содержится вопрос, на который заявителю неоднократно давались письменные ответы в письменной форме по существу в связи с ранее направляемыми жалобами, и при этом в жалобе не приводятся новые доводы или обстоятельства, должностное лицо, наделенное полномочиями по рассмотрению жалоб,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в течение трех рабочих дней со дня регистрации жалобы уведомляется заявитель, направивший жалобу.</w:t>
      </w:r>
    </w:p>
    <w:p w:rsidR="00AE4462" w:rsidRPr="00C56959" w:rsidRDefault="00AE4462" w:rsidP="00AE4462">
      <w:pPr>
        <w:tabs>
          <w:tab w:val="left" w:pos="1418"/>
        </w:tabs>
        <w:autoSpaceDE w:val="0"/>
        <w:autoSpaceDN w:val="0"/>
        <w:adjustRightInd w:val="0"/>
        <w:ind w:firstLine="709"/>
        <w:jc w:val="both"/>
      </w:pPr>
      <w:r w:rsidRPr="00C56959">
        <w:lastRenderedPageBreak/>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w:t>
      </w:r>
    </w:p>
    <w:p w:rsidR="00AE4462" w:rsidRPr="00C56959" w:rsidRDefault="00AE4462" w:rsidP="00AE4462">
      <w:pPr>
        <w:tabs>
          <w:tab w:val="left" w:pos="1418"/>
        </w:tabs>
        <w:autoSpaceDE w:val="0"/>
        <w:autoSpaceDN w:val="0"/>
        <w:adjustRightInd w:val="0"/>
        <w:ind w:firstLine="709"/>
        <w:jc w:val="both"/>
      </w:pPr>
      <w:r w:rsidRPr="00C56959">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 муниципального образования.</w:t>
      </w:r>
    </w:p>
    <w:p w:rsidR="00AE4462" w:rsidRPr="00C56959" w:rsidRDefault="00AE4462" w:rsidP="00AE4462">
      <w:pPr>
        <w:pStyle w:val="ConsPlusNormal"/>
        <w:tabs>
          <w:tab w:val="left" w:pos="1418"/>
        </w:tabs>
        <w:ind w:firstLine="709"/>
        <w:jc w:val="both"/>
        <w:rPr>
          <w:rFonts w:ascii="Times New Roman" w:hAnsi="Times New Roman" w:cs="Times New Roman"/>
        </w:rPr>
      </w:pPr>
      <w:r w:rsidRPr="00C56959">
        <w:rPr>
          <w:rFonts w:ascii="Times New Roman" w:hAnsi="Times New Roman" w:cs="Times New Roman"/>
        </w:rPr>
        <w:t>Работник, наделенный полномочиями по рассмотрению жалоб, сообщает заявителю об оставлении жалобы без ответа в форме, предусмотренной пунктом 30.4 настоящего Административного регламента.</w:t>
      </w:r>
    </w:p>
    <w:p w:rsidR="00AE4462" w:rsidRPr="00C56959" w:rsidRDefault="00AE4462" w:rsidP="00AE4462">
      <w:pPr>
        <w:tabs>
          <w:tab w:val="left" w:pos="1418"/>
        </w:tabs>
        <w:autoSpaceDE w:val="0"/>
        <w:autoSpaceDN w:val="0"/>
        <w:adjustRightInd w:val="0"/>
        <w:ind w:firstLine="709"/>
        <w:jc w:val="both"/>
      </w:pPr>
      <w:r w:rsidRPr="00C56959">
        <w:t xml:space="preserve">30.8. </w:t>
      </w:r>
      <w:r w:rsidRPr="00C56959">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E4462" w:rsidRPr="00C56959" w:rsidRDefault="00AE4462" w:rsidP="00AE4462">
      <w:pPr>
        <w:tabs>
          <w:tab w:val="left" w:pos="1418"/>
        </w:tabs>
        <w:autoSpaceDE w:val="0"/>
        <w:autoSpaceDN w:val="0"/>
        <w:adjustRightInd w:val="0"/>
        <w:ind w:firstLine="709"/>
        <w:jc w:val="both"/>
      </w:pPr>
    </w:p>
    <w:p w:rsidR="00AE4462" w:rsidRPr="00C56959" w:rsidRDefault="00AE4462" w:rsidP="00647358">
      <w:pPr>
        <w:tabs>
          <w:tab w:val="left" w:pos="1418"/>
        </w:tabs>
        <w:autoSpaceDE w:val="0"/>
        <w:autoSpaceDN w:val="0"/>
        <w:adjustRightInd w:val="0"/>
        <w:jc w:val="both"/>
      </w:pPr>
    </w:p>
    <w:p w:rsidR="00AE4462" w:rsidRPr="00C56959" w:rsidRDefault="00AE4462" w:rsidP="00AE4462">
      <w:pPr>
        <w:tabs>
          <w:tab w:val="left" w:pos="1418"/>
        </w:tabs>
        <w:ind w:firstLine="567"/>
        <w:jc w:val="right"/>
      </w:pPr>
      <w:r w:rsidRPr="00C56959">
        <w:t>ПРИЛОЖЕНИЕ</w:t>
      </w:r>
    </w:p>
    <w:p w:rsidR="00AE4462" w:rsidRPr="00C56959" w:rsidRDefault="00AE4462" w:rsidP="00AE4462">
      <w:pPr>
        <w:tabs>
          <w:tab w:val="left" w:pos="1418"/>
        </w:tabs>
        <w:ind w:firstLine="567"/>
        <w:jc w:val="right"/>
      </w:pPr>
      <w:r w:rsidRPr="00C56959">
        <w:t xml:space="preserve">к административному регламенту </w:t>
      </w:r>
    </w:p>
    <w:p w:rsidR="00AE4462" w:rsidRPr="00C56959" w:rsidRDefault="00AE4462" w:rsidP="00AE4462">
      <w:pPr>
        <w:tabs>
          <w:tab w:val="left" w:pos="1418"/>
        </w:tabs>
        <w:jc w:val="right"/>
        <w:rPr>
          <w:bCs/>
        </w:rPr>
      </w:pPr>
      <w:r w:rsidRPr="00C56959">
        <w:rPr>
          <w:bCs/>
        </w:rPr>
        <w:t>предоставления муниципальной услуги</w:t>
      </w:r>
    </w:p>
    <w:p w:rsidR="00AE4462" w:rsidRPr="00C56959" w:rsidRDefault="00AE4462" w:rsidP="00AE4462">
      <w:pPr>
        <w:tabs>
          <w:tab w:val="left" w:pos="1418"/>
        </w:tabs>
        <w:jc w:val="right"/>
      </w:pPr>
      <w:r w:rsidRPr="00C56959">
        <w:rPr>
          <w:bCs/>
          <w:kern w:val="36"/>
        </w:rPr>
        <w:t xml:space="preserve">по </w:t>
      </w:r>
      <w:r w:rsidRPr="00C56959">
        <w:t xml:space="preserve">предоставлению участка земли </w:t>
      </w:r>
    </w:p>
    <w:p w:rsidR="00AE4462" w:rsidRPr="00C56959" w:rsidRDefault="00AE4462" w:rsidP="00AE4462">
      <w:pPr>
        <w:tabs>
          <w:tab w:val="left" w:pos="1418"/>
        </w:tabs>
        <w:jc w:val="right"/>
        <w:rPr>
          <w:b/>
        </w:rPr>
      </w:pPr>
      <w:r w:rsidRPr="00C56959">
        <w:t>для погребения умершего</w:t>
      </w:r>
    </w:p>
    <w:p w:rsidR="00AE4462" w:rsidRPr="00C56959" w:rsidRDefault="00AE4462" w:rsidP="00AE4462">
      <w:pPr>
        <w:tabs>
          <w:tab w:val="left" w:pos="1418"/>
        </w:tabs>
        <w:ind w:firstLine="567"/>
        <w:jc w:val="right"/>
      </w:pPr>
    </w:p>
    <w:p w:rsidR="00AE4462" w:rsidRPr="00C56959" w:rsidRDefault="00AE4462" w:rsidP="00AE4462">
      <w:pPr>
        <w:tabs>
          <w:tab w:val="left" w:pos="1418"/>
        </w:tabs>
        <w:ind w:firstLine="567"/>
        <w:jc w:val="both"/>
      </w:pPr>
    </w:p>
    <w:p w:rsidR="00AE4462" w:rsidRPr="00C56959" w:rsidRDefault="00AE4462" w:rsidP="00AE4462">
      <w:pPr>
        <w:tabs>
          <w:tab w:val="left" w:pos="1418"/>
        </w:tabs>
        <w:autoSpaceDE w:val="0"/>
        <w:autoSpaceDN w:val="0"/>
        <w:adjustRightInd w:val="0"/>
        <w:ind w:left="4820"/>
        <w:rPr>
          <w:lang w:eastAsia="en-US"/>
        </w:rPr>
      </w:pPr>
      <w:r w:rsidRPr="00C56959">
        <w:rPr>
          <w:lang w:eastAsia="en-US"/>
        </w:rPr>
        <w:t xml:space="preserve">В администрацию </w:t>
      </w:r>
      <w:r w:rsidRPr="00C56959">
        <w:t xml:space="preserve">администрации Малышевского сельсовета Сузунского района   </w:t>
      </w:r>
      <w:r w:rsidRPr="00C56959">
        <w:rPr>
          <w:lang w:eastAsia="en-US"/>
        </w:rPr>
        <w:t xml:space="preserve">Новосибирской области  </w:t>
      </w:r>
    </w:p>
    <w:p w:rsidR="00AE4462" w:rsidRPr="00C56959" w:rsidRDefault="00AE4462" w:rsidP="00AE4462">
      <w:pPr>
        <w:tabs>
          <w:tab w:val="left" w:pos="1418"/>
        </w:tabs>
        <w:autoSpaceDE w:val="0"/>
        <w:autoSpaceDN w:val="0"/>
        <w:adjustRightInd w:val="0"/>
        <w:ind w:left="4820"/>
        <w:rPr>
          <w:lang w:eastAsia="en-US"/>
        </w:rPr>
      </w:pPr>
    </w:p>
    <w:p w:rsidR="00AE4462" w:rsidRPr="00C56959" w:rsidRDefault="00AE4462" w:rsidP="00AE4462">
      <w:pPr>
        <w:tabs>
          <w:tab w:val="left" w:pos="1418"/>
        </w:tabs>
        <w:autoSpaceDE w:val="0"/>
        <w:autoSpaceDN w:val="0"/>
        <w:adjustRightInd w:val="0"/>
        <w:ind w:left="4820"/>
        <w:rPr>
          <w:lang w:eastAsia="en-US"/>
        </w:rPr>
      </w:pPr>
      <w:r w:rsidRPr="00C56959">
        <w:rPr>
          <w:lang w:eastAsia="en-US"/>
        </w:rPr>
        <w:t>от _________________________________</w:t>
      </w:r>
    </w:p>
    <w:p w:rsidR="00AE4462" w:rsidRPr="00C56959" w:rsidRDefault="00AE4462" w:rsidP="00AE4462">
      <w:pPr>
        <w:tabs>
          <w:tab w:val="left" w:pos="1418"/>
        </w:tabs>
        <w:autoSpaceDE w:val="0"/>
        <w:autoSpaceDN w:val="0"/>
        <w:adjustRightInd w:val="0"/>
        <w:ind w:left="4820"/>
        <w:jc w:val="center"/>
        <w:rPr>
          <w:lang w:eastAsia="en-US"/>
        </w:rPr>
      </w:pPr>
      <w:r w:rsidRPr="00C56959">
        <w:rPr>
          <w:lang w:eastAsia="en-US"/>
        </w:rPr>
        <w:t xml:space="preserve">  </w:t>
      </w:r>
    </w:p>
    <w:p w:rsidR="00AE4462" w:rsidRPr="00C56959" w:rsidRDefault="00AE4462" w:rsidP="00AE4462">
      <w:pPr>
        <w:tabs>
          <w:tab w:val="left" w:pos="1418"/>
        </w:tabs>
        <w:autoSpaceDE w:val="0"/>
        <w:autoSpaceDN w:val="0"/>
        <w:adjustRightInd w:val="0"/>
        <w:ind w:left="4962" w:hanging="142"/>
        <w:rPr>
          <w:lang w:eastAsia="en-US"/>
        </w:rPr>
      </w:pPr>
      <w:r w:rsidRPr="00C56959">
        <w:rPr>
          <w:lang w:eastAsia="en-US"/>
        </w:rPr>
        <w:t>___________________________________</w:t>
      </w:r>
    </w:p>
    <w:p w:rsidR="00AE4462" w:rsidRPr="00C56959" w:rsidRDefault="00AE4462" w:rsidP="00AE4462">
      <w:pPr>
        <w:tabs>
          <w:tab w:val="left" w:pos="1418"/>
        </w:tabs>
        <w:autoSpaceDE w:val="0"/>
        <w:autoSpaceDN w:val="0"/>
        <w:adjustRightInd w:val="0"/>
        <w:ind w:left="4962" w:hanging="142"/>
        <w:jc w:val="center"/>
        <w:rPr>
          <w:lang w:eastAsia="en-US"/>
        </w:rPr>
      </w:pPr>
      <w:r w:rsidRPr="00C56959">
        <w:rPr>
          <w:lang w:eastAsia="en-US"/>
        </w:rPr>
        <w:t xml:space="preserve"> </w:t>
      </w:r>
    </w:p>
    <w:p w:rsidR="00AE4462" w:rsidRPr="00C56959" w:rsidRDefault="00AE4462" w:rsidP="00AE4462">
      <w:pPr>
        <w:tabs>
          <w:tab w:val="left" w:pos="1418"/>
        </w:tabs>
        <w:autoSpaceDE w:val="0"/>
        <w:autoSpaceDN w:val="0"/>
        <w:adjustRightInd w:val="0"/>
        <w:ind w:left="4962" w:hanging="142"/>
        <w:rPr>
          <w:lang w:eastAsia="en-US"/>
        </w:rPr>
      </w:pPr>
      <w:r w:rsidRPr="00C56959">
        <w:rPr>
          <w:lang w:eastAsia="en-US"/>
        </w:rPr>
        <w:t>_____________________________________</w:t>
      </w:r>
    </w:p>
    <w:p w:rsidR="00AE4462" w:rsidRPr="00C56959" w:rsidRDefault="00AE4462" w:rsidP="00AE4462">
      <w:pPr>
        <w:tabs>
          <w:tab w:val="left" w:pos="1418"/>
        </w:tabs>
        <w:autoSpaceDE w:val="0"/>
        <w:autoSpaceDN w:val="0"/>
        <w:adjustRightInd w:val="0"/>
        <w:ind w:left="4962" w:hanging="142"/>
        <w:jc w:val="center"/>
        <w:rPr>
          <w:lang w:eastAsia="en-US"/>
        </w:rPr>
      </w:pPr>
      <w:r w:rsidRPr="00C56959">
        <w:rPr>
          <w:lang w:eastAsia="en-US"/>
        </w:rPr>
        <w:t>Ф.И.О. (последнее – при наличии) заявителя</w:t>
      </w:r>
    </w:p>
    <w:p w:rsidR="00AE4462" w:rsidRPr="00C56959" w:rsidRDefault="00AE4462" w:rsidP="00AE4462">
      <w:pPr>
        <w:tabs>
          <w:tab w:val="left" w:pos="1418"/>
        </w:tabs>
        <w:autoSpaceDE w:val="0"/>
        <w:autoSpaceDN w:val="0"/>
        <w:adjustRightInd w:val="0"/>
      </w:pPr>
    </w:p>
    <w:p w:rsidR="00AE4462" w:rsidRPr="00C56959" w:rsidRDefault="00AE4462" w:rsidP="00AE4462">
      <w:pPr>
        <w:tabs>
          <w:tab w:val="left" w:pos="1418"/>
        </w:tabs>
        <w:autoSpaceDE w:val="0"/>
        <w:autoSpaceDN w:val="0"/>
        <w:adjustRightInd w:val="0"/>
      </w:pPr>
    </w:p>
    <w:p w:rsidR="00AE4462" w:rsidRPr="00C56959" w:rsidRDefault="00AE4462" w:rsidP="00AE4462">
      <w:pPr>
        <w:tabs>
          <w:tab w:val="left" w:pos="1418"/>
        </w:tabs>
        <w:autoSpaceDE w:val="0"/>
        <w:autoSpaceDN w:val="0"/>
        <w:adjustRightInd w:val="0"/>
        <w:jc w:val="center"/>
        <w:rPr>
          <w:b/>
        </w:rPr>
      </w:pPr>
      <w:r w:rsidRPr="00C56959">
        <w:rPr>
          <w:b/>
        </w:rPr>
        <w:t>ЗАЯВЛЕНИЕ</w:t>
      </w:r>
    </w:p>
    <w:p w:rsidR="00AE4462" w:rsidRPr="00C56959" w:rsidRDefault="00AE4462" w:rsidP="00AE4462">
      <w:pPr>
        <w:tabs>
          <w:tab w:val="left" w:pos="1418"/>
        </w:tabs>
        <w:autoSpaceDE w:val="0"/>
        <w:autoSpaceDN w:val="0"/>
        <w:adjustRightInd w:val="0"/>
        <w:jc w:val="center"/>
      </w:pPr>
      <w:r w:rsidRPr="00C56959">
        <w:t xml:space="preserve">на предоставление участка земли для погребения умершего  </w:t>
      </w:r>
    </w:p>
    <w:p w:rsidR="00AE4462" w:rsidRPr="00C56959" w:rsidRDefault="00AE4462" w:rsidP="00AE4462">
      <w:pPr>
        <w:pStyle w:val="ConsPlusNonformat"/>
        <w:tabs>
          <w:tab w:val="left" w:pos="1418"/>
        </w:tabs>
        <w:ind w:firstLine="709"/>
        <w:jc w:val="both"/>
        <w:outlineLvl w:val="0"/>
        <w:rPr>
          <w:rFonts w:ascii="Times New Roman" w:hAnsi="Times New Roman" w:cs="Times New Roman"/>
          <w:sz w:val="24"/>
          <w:szCs w:val="24"/>
        </w:rPr>
      </w:pPr>
    </w:p>
    <w:p w:rsidR="00AE4462" w:rsidRPr="00C56959" w:rsidRDefault="00AE4462" w:rsidP="00AE4462">
      <w:pPr>
        <w:pStyle w:val="ConsPlusNonformat"/>
        <w:tabs>
          <w:tab w:val="left" w:pos="1418"/>
        </w:tabs>
        <w:ind w:firstLine="709"/>
        <w:jc w:val="both"/>
        <w:rPr>
          <w:rFonts w:ascii="Times New Roman" w:hAnsi="Times New Roman" w:cs="Times New Roman"/>
          <w:sz w:val="24"/>
          <w:szCs w:val="24"/>
        </w:rPr>
      </w:pPr>
      <w:r w:rsidRPr="00C56959">
        <w:rPr>
          <w:rFonts w:ascii="Times New Roman" w:hAnsi="Times New Roman" w:cs="Times New Roman"/>
          <w:sz w:val="24"/>
          <w:szCs w:val="24"/>
        </w:rPr>
        <w:t>Прошу выделить участок земли на кладбище (наименование) для погребения умершего (гроб или урна с прахом)_________________________________________________________________</w:t>
      </w:r>
    </w:p>
    <w:p w:rsidR="00AE4462" w:rsidRPr="00C56959" w:rsidRDefault="00AE4462" w:rsidP="00AE4462">
      <w:pPr>
        <w:pStyle w:val="ConsPlusNonformat"/>
        <w:tabs>
          <w:tab w:val="left" w:pos="1418"/>
        </w:tabs>
        <w:jc w:val="center"/>
        <w:rPr>
          <w:rFonts w:ascii="Times New Roman" w:hAnsi="Times New Roman" w:cs="Times New Roman"/>
          <w:sz w:val="24"/>
          <w:szCs w:val="24"/>
        </w:rPr>
      </w:pPr>
      <w:r w:rsidRPr="00C56959">
        <w:rPr>
          <w:rFonts w:ascii="Times New Roman" w:hAnsi="Times New Roman" w:cs="Times New Roman"/>
          <w:sz w:val="24"/>
          <w:szCs w:val="24"/>
        </w:rPr>
        <w:t>Ф.И.О. (последнее – при наличии) умершего полностью</w:t>
      </w:r>
    </w:p>
    <w:p w:rsidR="00AE4462" w:rsidRPr="00C56959" w:rsidRDefault="00AE4462" w:rsidP="00AE4462">
      <w:pPr>
        <w:pStyle w:val="ConsPlusNonformat"/>
        <w:tabs>
          <w:tab w:val="left" w:pos="1418"/>
        </w:tabs>
        <w:jc w:val="both"/>
        <w:rPr>
          <w:rFonts w:ascii="Times New Roman" w:hAnsi="Times New Roman" w:cs="Times New Roman"/>
          <w:sz w:val="24"/>
          <w:szCs w:val="24"/>
        </w:rPr>
      </w:pPr>
      <w:r w:rsidRPr="00C56959">
        <w:rPr>
          <w:rFonts w:ascii="Times New Roman" w:hAnsi="Times New Roman" w:cs="Times New Roman"/>
          <w:sz w:val="24"/>
          <w:szCs w:val="24"/>
        </w:rPr>
        <w:t>_____________________________________________________________________________</w:t>
      </w:r>
    </w:p>
    <w:p w:rsidR="00AE4462" w:rsidRPr="00C56959" w:rsidRDefault="00AE4462" w:rsidP="00AE4462">
      <w:pPr>
        <w:pStyle w:val="ConsPlusNonformat"/>
        <w:tabs>
          <w:tab w:val="left" w:pos="1418"/>
        </w:tabs>
        <w:ind w:firstLine="709"/>
        <w:jc w:val="both"/>
        <w:rPr>
          <w:rFonts w:ascii="Times New Roman" w:hAnsi="Times New Roman" w:cs="Times New Roman"/>
          <w:sz w:val="24"/>
          <w:szCs w:val="24"/>
        </w:rPr>
      </w:pPr>
      <w:r w:rsidRPr="00C56959">
        <w:rPr>
          <w:rFonts w:ascii="Times New Roman" w:hAnsi="Times New Roman" w:cs="Times New Roman"/>
          <w:sz w:val="24"/>
          <w:szCs w:val="24"/>
        </w:rPr>
        <w:t>Захоронение будет произведено «____» ___________ 20__ г. в ________ ч.</w:t>
      </w:r>
    </w:p>
    <w:p w:rsidR="00AE4462" w:rsidRPr="00C56959" w:rsidRDefault="00AE4462" w:rsidP="00AE4462">
      <w:pPr>
        <w:pStyle w:val="ConsPlusNonformat"/>
        <w:tabs>
          <w:tab w:val="left" w:pos="1418"/>
        </w:tabs>
        <w:jc w:val="both"/>
        <w:rPr>
          <w:rFonts w:ascii="Times New Roman" w:hAnsi="Times New Roman" w:cs="Times New Roman"/>
          <w:sz w:val="24"/>
          <w:szCs w:val="24"/>
        </w:rPr>
      </w:pPr>
      <w:r w:rsidRPr="00C56959">
        <w:rPr>
          <w:rFonts w:ascii="Times New Roman" w:hAnsi="Times New Roman" w:cs="Times New Roman"/>
          <w:sz w:val="24"/>
          <w:szCs w:val="24"/>
        </w:rPr>
        <w:t xml:space="preserve">                                                                    дата и время захоронения умершего</w:t>
      </w:r>
    </w:p>
    <w:p w:rsidR="00AE4462" w:rsidRPr="00C56959" w:rsidRDefault="00AE4462" w:rsidP="00AE4462">
      <w:pPr>
        <w:pStyle w:val="ConsPlusNonformat"/>
        <w:tabs>
          <w:tab w:val="left" w:pos="1418"/>
        </w:tabs>
        <w:jc w:val="both"/>
        <w:rPr>
          <w:rFonts w:ascii="Times New Roman" w:hAnsi="Times New Roman" w:cs="Times New Roman"/>
          <w:sz w:val="24"/>
          <w:szCs w:val="24"/>
        </w:rPr>
      </w:pPr>
      <w:r w:rsidRPr="00C56959">
        <w:rPr>
          <w:rFonts w:ascii="Times New Roman" w:hAnsi="Times New Roman" w:cs="Times New Roman"/>
          <w:sz w:val="24"/>
          <w:szCs w:val="24"/>
        </w:rPr>
        <w:t>Приложение:</w:t>
      </w:r>
    </w:p>
    <w:p w:rsidR="00AE4462" w:rsidRPr="00C56959" w:rsidRDefault="00AE4462" w:rsidP="00AE4462">
      <w:pPr>
        <w:pStyle w:val="ConsPlusNonformat"/>
        <w:tabs>
          <w:tab w:val="left" w:pos="1418"/>
        </w:tabs>
        <w:jc w:val="both"/>
        <w:rPr>
          <w:rFonts w:ascii="Times New Roman" w:hAnsi="Times New Roman" w:cs="Times New Roman"/>
          <w:sz w:val="24"/>
          <w:szCs w:val="24"/>
        </w:rPr>
      </w:pPr>
      <w:r w:rsidRPr="00C56959">
        <w:rPr>
          <w:rFonts w:ascii="Times New Roman" w:hAnsi="Times New Roman" w:cs="Times New Roman"/>
          <w:sz w:val="24"/>
          <w:szCs w:val="24"/>
        </w:rPr>
        <w:t>1) ________________________________________________________________________</w:t>
      </w:r>
    </w:p>
    <w:p w:rsidR="00AE4462" w:rsidRPr="00C56959" w:rsidRDefault="00AE4462" w:rsidP="00AE4462">
      <w:pPr>
        <w:pStyle w:val="ConsPlusNonformat"/>
        <w:tabs>
          <w:tab w:val="left" w:pos="1418"/>
        </w:tabs>
        <w:jc w:val="center"/>
        <w:rPr>
          <w:rFonts w:ascii="Times New Roman" w:hAnsi="Times New Roman" w:cs="Times New Roman"/>
          <w:sz w:val="24"/>
          <w:szCs w:val="24"/>
        </w:rPr>
      </w:pPr>
      <w:r w:rsidRPr="00C56959">
        <w:rPr>
          <w:rFonts w:ascii="Times New Roman" w:hAnsi="Times New Roman" w:cs="Times New Roman"/>
          <w:sz w:val="24"/>
          <w:szCs w:val="24"/>
        </w:rPr>
        <w:t>прилагаемые к заявлению документы</w:t>
      </w:r>
    </w:p>
    <w:p w:rsidR="00AE4462" w:rsidRPr="00C56959" w:rsidRDefault="00AE4462" w:rsidP="00AE4462">
      <w:pPr>
        <w:pStyle w:val="ConsPlusNonformat"/>
        <w:tabs>
          <w:tab w:val="left" w:pos="1418"/>
        </w:tabs>
        <w:jc w:val="both"/>
        <w:rPr>
          <w:rFonts w:ascii="Times New Roman" w:hAnsi="Times New Roman" w:cs="Times New Roman"/>
          <w:sz w:val="24"/>
          <w:szCs w:val="24"/>
        </w:rPr>
      </w:pPr>
      <w:r w:rsidRPr="00C56959">
        <w:rPr>
          <w:rFonts w:ascii="Times New Roman" w:hAnsi="Times New Roman" w:cs="Times New Roman"/>
          <w:sz w:val="24"/>
          <w:szCs w:val="24"/>
        </w:rPr>
        <w:t>2) ________________________________________________________________________</w:t>
      </w:r>
    </w:p>
    <w:p w:rsidR="00AE4462" w:rsidRPr="00C56959" w:rsidRDefault="00AE4462" w:rsidP="00AE4462">
      <w:pPr>
        <w:pStyle w:val="ConsPlusNonformat"/>
        <w:tabs>
          <w:tab w:val="left" w:pos="1418"/>
        </w:tabs>
        <w:jc w:val="both"/>
        <w:rPr>
          <w:rFonts w:ascii="Times New Roman" w:hAnsi="Times New Roman" w:cs="Times New Roman"/>
          <w:sz w:val="24"/>
          <w:szCs w:val="24"/>
        </w:rPr>
      </w:pPr>
      <w:r w:rsidRPr="00C56959">
        <w:rPr>
          <w:rFonts w:ascii="Times New Roman" w:hAnsi="Times New Roman" w:cs="Times New Roman"/>
          <w:sz w:val="24"/>
          <w:szCs w:val="24"/>
        </w:rPr>
        <w:t>3) ________________________________________________________________________</w:t>
      </w:r>
    </w:p>
    <w:p w:rsidR="00AE4462" w:rsidRPr="00C56959" w:rsidRDefault="00AE4462" w:rsidP="00AE4462">
      <w:pPr>
        <w:pStyle w:val="ConsPlusNonformat"/>
        <w:tabs>
          <w:tab w:val="left" w:pos="1418"/>
        </w:tabs>
        <w:jc w:val="both"/>
        <w:rPr>
          <w:rFonts w:ascii="Times New Roman" w:hAnsi="Times New Roman" w:cs="Times New Roman"/>
          <w:sz w:val="24"/>
          <w:szCs w:val="24"/>
        </w:rPr>
      </w:pPr>
    </w:p>
    <w:p w:rsidR="00AE4462" w:rsidRPr="00C56959" w:rsidRDefault="00AE4462" w:rsidP="00AE4462">
      <w:pPr>
        <w:pStyle w:val="ConsPlusNonformat"/>
        <w:tabs>
          <w:tab w:val="left" w:pos="1418"/>
        </w:tabs>
        <w:jc w:val="both"/>
        <w:rPr>
          <w:rFonts w:ascii="Times New Roman" w:hAnsi="Times New Roman" w:cs="Times New Roman"/>
          <w:sz w:val="24"/>
          <w:szCs w:val="24"/>
        </w:rPr>
      </w:pPr>
      <w:r w:rsidRPr="00C56959">
        <w:rPr>
          <w:rFonts w:ascii="Times New Roman" w:hAnsi="Times New Roman" w:cs="Times New Roman"/>
          <w:sz w:val="24"/>
          <w:szCs w:val="24"/>
        </w:rPr>
        <w:lastRenderedPageBreak/>
        <w:t>Я, _______________________________________________________________________,</w:t>
      </w:r>
    </w:p>
    <w:p w:rsidR="00AE4462" w:rsidRPr="00C56959" w:rsidRDefault="00AE4462" w:rsidP="00AE4462">
      <w:pPr>
        <w:pStyle w:val="ConsPlusNonformat"/>
        <w:tabs>
          <w:tab w:val="left" w:pos="1418"/>
        </w:tabs>
        <w:jc w:val="center"/>
        <w:rPr>
          <w:rFonts w:ascii="Times New Roman" w:hAnsi="Times New Roman" w:cs="Times New Roman"/>
          <w:sz w:val="24"/>
          <w:szCs w:val="24"/>
        </w:rPr>
      </w:pPr>
      <w:r w:rsidRPr="00C56959">
        <w:rPr>
          <w:rFonts w:ascii="Times New Roman" w:hAnsi="Times New Roman" w:cs="Times New Roman"/>
          <w:sz w:val="24"/>
          <w:szCs w:val="24"/>
        </w:rPr>
        <w:t>Ф.И.О. (отчество – при наличии) заявителя полностью</w:t>
      </w:r>
    </w:p>
    <w:p w:rsidR="00AE4462" w:rsidRPr="00C56959" w:rsidRDefault="00AE4462" w:rsidP="00AE4462">
      <w:pPr>
        <w:pStyle w:val="ConsPlusNonformat"/>
        <w:tabs>
          <w:tab w:val="left" w:pos="1418"/>
        </w:tabs>
        <w:jc w:val="both"/>
        <w:rPr>
          <w:rFonts w:ascii="Times New Roman" w:hAnsi="Times New Roman" w:cs="Times New Roman"/>
          <w:sz w:val="24"/>
          <w:szCs w:val="24"/>
        </w:rPr>
      </w:pPr>
      <w:r w:rsidRPr="00C56959">
        <w:rPr>
          <w:rFonts w:ascii="Times New Roman" w:hAnsi="Times New Roman" w:cs="Times New Roman"/>
          <w:sz w:val="24"/>
          <w:szCs w:val="24"/>
        </w:rPr>
        <w:t xml:space="preserve">с порядком работы и содержания общественных кладбищ </w:t>
      </w:r>
      <w:r w:rsidRPr="00C56959">
        <w:rPr>
          <w:sz w:val="24"/>
          <w:szCs w:val="24"/>
        </w:rPr>
        <w:t xml:space="preserve">администрации Малышевского сельсовета Сузунского района  </w:t>
      </w:r>
      <w:r w:rsidRPr="00C56959">
        <w:rPr>
          <w:rFonts w:ascii="Times New Roman" w:hAnsi="Times New Roman" w:cs="Times New Roman"/>
          <w:sz w:val="24"/>
          <w:szCs w:val="24"/>
        </w:rPr>
        <w:t xml:space="preserve"> Новосибирской области ознакомлен(а).</w:t>
      </w:r>
    </w:p>
    <w:p w:rsidR="00AE4462" w:rsidRPr="00C56959" w:rsidRDefault="00AE4462" w:rsidP="00AE4462">
      <w:pPr>
        <w:pStyle w:val="ConsPlusNonformat"/>
        <w:tabs>
          <w:tab w:val="left" w:pos="1418"/>
        </w:tabs>
        <w:ind w:firstLine="709"/>
        <w:jc w:val="both"/>
        <w:rPr>
          <w:rFonts w:ascii="Times New Roman" w:hAnsi="Times New Roman" w:cs="Times New Roman"/>
          <w:sz w:val="24"/>
          <w:szCs w:val="24"/>
        </w:rPr>
      </w:pPr>
      <w:r w:rsidRPr="00C56959">
        <w:rPr>
          <w:rFonts w:ascii="Times New Roman" w:hAnsi="Times New Roman" w:cs="Times New Roman"/>
          <w:sz w:val="24"/>
          <w:szCs w:val="24"/>
        </w:rPr>
        <w:t xml:space="preserve"> </w:t>
      </w:r>
    </w:p>
    <w:p w:rsidR="00AE4462" w:rsidRPr="00C56959" w:rsidRDefault="00AE4462" w:rsidP="00AE4462">
      <w:pPr>
        <w:pStyle w:val="ConsPlusNonformat"/>
        <w:tabs>
          <w:tab w:val="left" w:pos="1418"/>
        </w:tabs>
        <w:ind w:firstLine="709"/>
        <w:jc w:val="both"/>
        <w:rPr>
          <w:rFonts w:ascii="Times New Roman" w:hAnsi="Times New Roman" w:cs="Times New Roman"/>
          <w:sz w:val="24"/>
          <w:szCs w:val="24"/>
        </w:rPr>
      </w:pPr>
    </w:p>
    <w:p w:rsidR="00AE4462" w:rsidRPr="00C56959" w:rsidRDefault="00AE4462" w:rsidP="00AE4462">
      <w:pPr>
        <w:tabs>
          <w:tab w:val="left" w:pos="1418"/>
        </w:tabs>
        <w:ind w:left="5812"/>
        <w:jc w:val="both"/>
      </w:pPr>
      <w:r w:rsidRPr="00C56959">
        <w:t>Ф.И.О. (последнее - при наличии), подпись заявителя.</w:t>
      </w:r>
    </w:p>
    <w:p w:rsidR="00AE4462" w:rsidRPr="00C56959" w:rsidRDefault="00AE4462" w:rsidP="00AE4462"/>
    <w:p w:rsidR="00AE4462" w:rsidRPr="00C56959" w:rsidRDefault="00AE4462" w:rsidP="003A52DE"/>
    <w:p w:rsidR="00AE4462" w:rsidRPr="00C56959" w:rsidRDefault="00AE4462" w:rsidP="00AE4462">
      <w:pPr>
        <w:jc w:val="center"/>
        <w:rPr>
          <w:b/>
        </w:rPr>
      </w:pPr>
      <w:r w:rsidRPr="00C56959">
        <w:rPr>
          <w:b/>
        </w:rPr>
        <w:t>СОВЕТ ДЕПУТАТОВ</w:t>
      </w:r>
    </w:p>
    <w:p w:rsidR="00AE4462" w:rsidRPr="00C56959" w:rsidRDefault="00AE4462" w:rsidP="00AE4462">
      <w:pPr>
        <w:jc w:val="center"/>
        <w:rPr>
          <w:b/>
        </w:rPr>
      </w:pPr>
      <w:r w:rsidRPr="00C56959">
        <w:rPr>
          <w:b/>
        </w:rPr>
        <w:t xml:space="preserve">  МАЛЫШЕВСКОГО  СЕЛЬСОВЕТА</w:t>
      </w:r>
    </w:p>
    <w:p w:rsidR="00AE4462" w:rsidRPr="00C56959" w:rsidRDefault="00AE4462" w:rsidP="00AE4462">
      <w:pPr>
        <w:jc w:val="center"/>
        <w:rPr>
          <w:b/>
        </w:rPr>
      </w:pPr>
      <w:r w:rsidRPr="00C56959">
        <w:rPr>
          <w:b/>
        </w:rPr>
        <w:t xml:space="preserve"> Сузунского района Новосибирской области </w:t>
      </w:r>
    </w:p>
    <w:p w:rsidR="00AE4462" w:rsidRPr="00C56959" w:rsidRDefault="00AE4462" w:rsidP="00AE4462">
      <w:pPr>
        <w:jc w:val="center"/>
        <w:rPr>
          <w:b/>
        </w:rPr>
      </w:pPr>
      <w:r w:rsidRPr="00C56959">
        <w:rPr>
          <w:b/>
        </w:rPr>
        <w:t xml:space="preserve"> </w:t>
      </w:r>
    </w:p>
    <w:p w:rsidR="00AE4462" w:rsidRPr="00C56959" w:rsidRDefault="00AE4462" w:rsidP="00AE4462">
      <w:pPr>
        <w:jc w:val="center"/>
        <w:rPr>
          <w:b/>
        </w:rPr>
      </w:pPr>
      <w:r w:rsidRPr="00C56959">
        <w:rPr>
          <w:b/>
        </w:rPr>
        <w:t>РЕШЕНИЕ</w:t>
      </w:r>
    </w:p>
    <w:p w:rsidR="00AE4462" w:rsidRPr="00C56959" w:rsidRDefault="00AE4462" w:rsidP="00AE4462">
      <w:pPr>
        <w:jc w:val="center"/>
      </w:pPr>
      <w:r w:rsidRPr="00C56959">
        <w:t>(сорок шестой сессии</w:t>
      </w:r>
      <w:r w:rsidRPr="00C56959">
        <w:rPr>
          <w:b/>
        </w:rPr>
        <w:t xml:space="preserve"> </w:t>
      </w:r>
      <w:r w:rsidRPr="00C56959">
        <w:t>пятого созыва)</w:t>
      </w:r>
    </w:p>
    <w:p w:rsidR="00AE4462" w:rsidRPr="00C56959" w:rsidRDefault="00AE4462" w:rsidP="00AE4462">
      <w:pPr>
        <w:rPr>
          <w:b/>
        </w:rPr>
      </w:pPr>
    </w:p>
    <w:p w:rsidR="00AE4462" w:rsidRPr="00C56959" w:rsidRDefault="00AE4462" w:rsidP="00AE4462">
      <w:r w:rsidRPr="00C56959">
        <w:t xml:space="preserve">18.06.2019                                                                                                     </w:t>
      </w:r>
      <w:r w:rsidR="00647358" w:rsidRPr="00C56959">
        <w:t xml:space="preserve">                               </w:t>
      </w:r>
      <w:r w:rsidRPr="00C56959">
        <w:t xml:space="preserve">    № 164</w:t>
      </w:r>
    </w:p>
    <w:p w:rsidR="00AE4462" w:rsidRPr="00C56959" w:rsidRDefault="00AE4462" w:rsidP="00AE4462">
      <w:pPr>
        <w:ind w:firstLine="567"/>
      </w:pPr>
    </w:p>
    <w:p w:rsidR="00AE4462" w:rsidRPr="00C56959" w:rsidRDefault="00AE4462" w:rsidP="00AE4462">
      <w:pPr>
        <w:ind w:right="3684"/>
        <w:jc w:val="both"/>
      </w:pPr>
      <w:r w:rsidRPr="00C56959">
        <w:t>О признании утратившим силу решения Совета депутатов Малышевского сельсовета Сузунского района Новосибирской области от 31.10.2013 №110 «Об утверждении Положения о проведении аттестации муниципальных  служащих в администрации Малышевского сельсовета Сузунского района Новосибирской области»</w:t>
      </w:r>
    </w:p>
    <w:p w:rsidR="00AE4462" w:rsidRPr="00C56959" w:rsidRDefault="00AE4462" w:rsidP="00AE4462">
      <w:pPr>
        <w:ind w:firstLine="567"/>
        <w:jc w:val="center"/>
      </w:pPr>
    </w:p>
    <w:p w:rsidR="00AE4462" w:rsidRPr="00C56959" w:rsidRDefault="00AE4462" w:rsidP="00647358">
      <w:pPr>
        <w:ind w:firstLine="567"/>
        <w:jc w:val="both"/>
      </w:pPr>
      <w:r w:rsidRPr="00C56959">
        <w:t>В соответствии с Федеральным законом от 06.10.2003 № 131-ФЗ «Об общих принципах организации местного самоуправления в Российской Федерации», Совет депутатов Малышевского сельсовета Сузунского района Новосибирской области,</w:t>
      </w:r>
    </w:p>
    <w:p w:rsidR="00AE4462" w:rsidRPr="00C56959" w:rsidRDefault="00AE4462" w:rsidP="00AE4462">
      <w:pPr>
        <w:jc w:val="both"/>
      </w:pPr>
      <w:r w:rsidRPr="00C56959">
        <w:t>РЕШИЛ:</w:t>
      </w:r>
    </w:p>
    <w:p w:rsidR="00AE4462" w:rsidRPr="00C56959" w:rsidRDefault="00AE4462" w:rsidP="00AE4462">
      <w:pPr>
        <w:pStyle w:val="a9"/>
        <w:numPr>
          <w:ilvl w:val="0"/>
          <w:numId w:val="33"/>
        </w:numPr>
        <w:ind w:left="0" w:firstLine="567"/>
        <w:jc w:val="both"/>
      </w:pPr>
      <w:r w:rsidRPr="00C56959">
        <w:t>Признать утратившим силу:</w:t>
      </w:r>
    </w:p>
    <w:p w:rsidR="00AE4462" w:rsidRPr="00C56959" w:rsidRDefault="00AE4462" w:rsidP="00AE4462">
      <w:pPr>
        <w:pStyle w:val="a9"/>
        <w:numPr>
          <w:ilvl w:val="1"/>
          <w:numId w:val="33"/>
        </w:numPr>
        <w:ind w:left="0" w:firstLine="567"/>
        <w:jc w:val="both"/>
      </w:pPr>
      <w:r w:rsidRPr="00C56959">
        <w:t>Решение Совета депутатов Малышевского сельсовета Сузунского района Новосибирской области от 31.10.2013 №110 «Об утверждении Положения о проведении аттестации муниципальных  служащих в администрации Малышевского сельсовета Сузунского района Новосибирской области»</w:t>
      </w:r>
    </w:p>
    <w:p w:rsidR="00AE4462" w:rsidRPr="00C56959" w:rsidRDefault="00AE4462" w:rsidP="00AE4462">
      <w:pPr>
        <w:pStyle w:val="a9"/>
        <w:numPr>
          <w:ilvl w:val="0"/>
          <w:numId w:val="33"/>
        </w:numPr>
        <w:ind w:left="0" w:firstLine="567"/>
        <w:jc w:val="both"/>
      </w:pPr>
      <w:r w:rsidRPr="00C56959">
        <w:rPr>
          <w:bCs/>
        </w:rPr>
        <w:t>Опубликовать настоящее решение в газете «Малышевский вестник» и разместить на официальном сайте администрации Малышевского сельсовета Сузунского района Новосибирской области.</w:t>
      </w:r>
    </w:p>
    <w:p w:rsidR="00AE4462" w:rsidRPr="00C56959" w:rsidRDefault="00AE4462" w:rsidP="00AE4462">
      <w:pPr>
        <w:jc w:val="both"/>
      </w:pPr>
    </w:p>
    <w:p w:rsidR="00AE4462" w:rsidRPr="00C56959" w:rsidRDefault="00AE4462" w:rsidP="00AE4462">
      <w:pPr>
        <w:pStyle w:val="ConsNormal"/>
        <w:spacing w:line="228" w:lineRule="auto"/>
        <w:ind w:right="0" w:firstLine="0"/>
        <w:rPr>
          <w:rFonts w:ascii="Times New Roman" w:hAnsi="Times New Roman" w:cs="Times New Roman"/>
          <w:sz w:val="24"/>
          <w:szCs w:val="24"/>
        </w:rPr>
      </w:pPr>
      <w:r w:rsidRPr="00C56959">
        <w:rPr>
          <w:rFonts w:ascii="Times New Roman" w:hAnsi="Times New Roman" w:cs="Times New Roman"/>
          <w:sz w:val="24"/>
          <w:szCs w:val="24"/>
        </w:rPr>
        <w:t>Председатель Совета депутатов</w:t>
      </w:r>
      <w:r w:rsidRPr="00C56959">
        <w:rPr>
          <w:rFonts w:ascii="Times New Roman" w:hAnsi="Times New Roman" w:cs="Times New Roman"/>
          <w:sz w:val="24"/>
          <w:szCs w:val="24"/>
        </w:rPr>
        <w:tab/>
      </w:r>
      <w:r w:rsidRPr="00C56959">
        <w:rPr>
          <w:rFonts w:ascii="Times New Roman" w:hAnsi="Times New Roman" w:cs="Times New Roman"/>
          <w:sz w:val="24"/>
          <w:szCs w:val="24"/>
        </w:rPr>
        <w:tab/>
        <w:t xml:space="preserve">      Глава Малышевского сельсовета                                                                     Малышевского сельсовета                               Сузунского района           </w:t>
      </w:r>
    </w:p>
    <w:p w:rsidR="00AE4462" w:rsidRPr="00C56959" w:rsidRDefault="00AE4462" w:rsidP="00AE4462">
      <w:pPr>
        <w:pStyle w:val="ConsNormal"/>
        <w:spacing w:line="228" w:lineRule="auto"/>
        <w:ind w:right="0" w:firstLine="0"/>
        <w:rPr>
          <w:rFonts w:ascii="Times New Roman" w:hAnsi="Times New Roman" w:cs="Times New Roman"/>
          <w:sz w:val="24"/>
          <w:szCs w:val="24"/>
        </w:rPr>
      </w:pPr>
      <w:r w:rsidRPr="00C56959">
        <w:rPr>
          <w:rFonts w:ascii="Times New Roman" w:hAnsi="Times New Roman" w:cs="Times New Roman"/>
          <w:sz w:val="24"/>
          <w:szCs w:val="24"/>
        </w:rPr>
        <w:t xml:space="preserve">Сузунского района </w:t>
      </w:r>
      <w:r w:rsidRPr="00C56959">
        <w:rPr>
          <w:rFonts w:ascii="Times New Roman" w:hAnsi="Times New Roman" w:cs="Times New Roman"/>
          <w:sz w:val="24"/>
          <w:szCs w:val="24"/>
        </w:rPr>
        <w:tab/>
      </w:r>
      <w:r w:rsidRPr="00C56959">
        <w:rPr>
          <w:rFonts w:ascii="Times New Roman" w:hAnsi="Times New Roman" w:cs="Times New Roman"/>
          <w:sz w:val="24"/>
          <w:szCs w:val="24"/>
        </w:rPr>
        <w:tab/>
      </w:r>
      <w:r w:rsidRPr="00C56959">
        <w:rPr>
          <w:rFonts w:ascii="Times New Roman" w:hAnsi="Times New Roman" w:cs="Times New Roman"/>
          <w:sz w:val="24"/>
          <w:szCs w:val="24"/>
        </w:rPr>
        <w:tab/>
      </w:r>
      <w:r w:rsidRPr="00C56959">
        <w:rPr>
          <w:rFonts w:ascii="Times New Roman" w:hAnsi="Times New Roman" w:cs="Times New Roman"/>
          <w:sz w:val="24"/>
          <w:szCs w:val="24"/>
        </w:rPr>
        <w:tab/>
        <w:t xml:space="preserve">      Новосибирской области</w:t>
      </w:r>
      <w:r w:rsidRPr="00C56959">
        <w:rPr>
          <w:rFonts w:ascii="Times New Roman" w:hAnsi="Times New Roman" w:cs="Times New Roman"/>
          <w:sz w:val="24"/>
          <w:szCs w:val="24"/>
        </w:rPr>
        <w:tab/>
      </w:r>
    </w:p>
    <w:p w:rsidR="00AE4462" w:rsidRPr="00C56959" w:rsidRDefault="00AE4462" w:rsidP="00AE4462">
      <w:pPr>
        <w:pStyle w:val="ConsNormal"/>
        <w:spacing w:line="228" w:lineRule="auto"/>
        <w:ind w:right="0" w:firstLine="0"/>
        <w:rPr>
          <w:rFonts w:ascii="Times New Roman" w:hAnsi="Times New Roman" w:cs="Times New Roman"/>
          <w:sz w:val="24"/>
          <w:szCs w:val="24"/>
        </w:rPr>
      </w:pPr>
      <w:r w:rsidRPr="00C56959">
        <w:rPr>
          <w:rFonts w:ascii="Times New Roman" w:hAnsi="Times New Roman" w:cs="Times New Roman"/>
          <w:sz w:val="24"/>
          <w:szCs w:val="24"/>
        </w:rPr>
        <w:t>Новосибирской области</w:t>
      </w:r>
      <w:r w:rsidRPr="00C56959">
        <w:rPr>
          <w:rFonts w:ascii="Times New Roman" w:hAnsi="Times New Roman" w:cs="Times New Roman"/>
          <w:sz w:val="24"/>
          <w:szCs w:val="24"/>
        </w:rPr>
        <w:tab/>
      </w:r>
      <w:r w:rsidRPr="00C56959">
        <w:rPr>
          <w:rFonts w:ascii="Times New Roman" w:hAnsi="Times New Roman" w:cs="Times New Roman"/>
          <w:sz w:val="24"/>
          <w:szCs w:val="24"/>
        </w:rPr>
        <w:tab/>
      </w:r>
      <w:r w:rsidRPr="00C56959">
        <w:rPr>
          <w:rFonts w:ascii="Times New Roman" w:hAnsi="Times New Roman" w:cs="Times New Roman"/>
          <w:sz w:val="24"/>
          <w:szCs w:val="24"/>
        </w:rPr>
        <w:tab/>
      </w:r>
      <w:r w:rsidRPr="00C56959">
        <w:rPr>
          <w:rFonts w:ascii="Times New Roman" w:hAnsi="Times New Roman" w:cs="Times New Roman"/>
          <w:sz w:val="24"/>
          <w:szCs w:val="24"/>
        </w:rPr>
        <w:tab/>
        <w:t xml:space="preserve">              </w:t>
      </w:r>
    </w:p>
    <w:p w:rsidR="00AE4462" w:rsidRPr="00C56959" w:rsidRDefault="00AE4462" w:rsidP="00AE4462">
      <w:pPr>
        <w:pStyle w:val="ConsNormal"/>
        <w:spacing w:line="228" w:lineRule="auto"/>
        <w:ind w:right="0" w:firstLine="0"/>
        <w:rPr>
          <w:rFonts w:ascii="Times New Roman" w:hAnsi="Times New Roman"/>
          <w:sz w:val="24"/>
          <w:szCs w:val="24"/>
        </w:rPr>
      </w:pPr>
      <w:r w:rsidRPr="00C56959">
        <w:rPr>
          <w:rFonts w:ascii="Times New Roman" w:hAnsi="Times New Roman" w:cs="Times New Roman"/>
          <w:sz w:val="24"/>
          <w:szCs w:val="24"/>
        </w:rPr>
        <w:t>_________________ М.Г. Федосов                   ______________  А.А. Львов</w:t>
      </w:r>
    </w:p>
    <w:p w:rsidR="00AE4462" w:rsidRPr="00C56959" w:rsidRDefault="00AE4462" w:rsidP="00AE4462">
      <w:pPr>
        <w:jc w:val="both"/>
        <w:rPr>
          <w:color w:val="000000"/>
        </w:rPr>
      </w:pPr>
    </w:p>
    <w:p w:rsidR="00AE4462" w:rsidRPr="00C56959" w:rsidRDefault="00AE4462" w:rsidP="00AE4462">
      <w:pPr>
        <w:jc w:val="both"/>
      </w:pPr>
    </w:p>
    <w:p w:rsidR="00AE4462" w:rsidRPr="00C56959" w:rsidRDefault="00AE4462" w:rsidP="00AE4462">
      <w:pPr>
        <w:jc w:val="both"/>
      </w:pPr>
    </w:p>
    <w:p w:rsidR="00AE4462" w:rsidRPr="00C56959" w:rsidRDefault="00AE4462" w:rsidP="00AE4462">
      <w:pPr>
        <w:jc w:val="both"/>
      </w:pPr>
    </w:p>
    <w:p w:rsidR="00647358" w:rsidRPr="00C56959" w:rsidRDefault="00647358" w:rsidP="00647358">
      <w:pPr>
        <w:tabs>
          <w:tab w:val="left" w:pos="6237"/>
        </w:tabs>
        <w:jc w:val="center"/>
        <w:rPr>
          <w:b/>
        </w:rPr>
      </w:pPr>
      <w:r w:rsidRPr="00C56959">
        <w:rPr>
          <w:b/>
        </w:rPr>
        <w:t>СОВЕТ ДЕПУТАТОВ</w:t>
      </w:r>
    </w:p>
    <w:p w:rsidR="00647358" w:rsidRPr="00C56959" w:rsidRDefault="00647358" w:rsidP="00647358">
      <w:pPr>
        <w:tabs>
          <w:tab w:val="left" w:pos="6237"/>
        </w:tabs>
        <w:jc w:val="center"/>
        <w:rPr>
          <w:b/>
        </w:rPr>
      </w:pPr>
      <w:r w:rsidRPr="00C56959">
        <w:rPr>
          <w:b/>
        </w:rPr>
        <w:t>МАЛЫШЕВСКОГО СЕЛЬСОВЕТА</w:t>
      </w:r>
    </w:p>
    <w:p w:rsidR="00647358" w:rsidRPr="00C56959" w:rsidRDefault="00647358" w:rsidP="00647358">
      <w:pPr>
        <w:tabs>
          <w:tab w:val="left" w:pos="6237"/>
        </w:tabs>
        <w:jc w:val="center"/>
        <w:rPr>
          <w:b/>
        </w:rPr>
      </w:pPr>
      <w:r w:rsidRPr="00C56959">
        <w:rPr>
          <w:b/>
        </w:rPr>
        <w:t>Сузунского района Новосибирской области</w:t>
      </w:r>
    </w:p>
    <w:p w:rsidR="00647358" w:rsidRPr="00C56959" w:rsidRDefault="00647358" w:rsidP="00647358">
      <w:pPr>
        <w:tabs>
          <w:tab w:val="left" w:pos="6237"/>
        </w:tabs>
        <w:jc w:val="center"/>
        <w:rPr>
          <w:b/>
        </w:rPr>
      </w:pPr>
    </w:p>
    <w:p w:rsidR="00647358" w:rsidRPr="00C56959" w:rsidRDefault="00647358" w:rsidP="00647358">
      <w:pPr>
        <w:tabs>
          <w:tab w:val="left" w:pos="6237"/>
        </w:tabs>
        <w:jc w:val="center"/>
        <w:rPr>
          <w:b/>
        </w:rPr>
      </w:pPr>
      <w:r w:rsidRPr="00C56959">
        <w:rPr>
          <w:b/>
        </w:rPr>
        <w:t>РЕШЕНИЕ</w:t>
      </w:r>
    </w:p>
    <w:p w:rsidR="00647358" w:rsidRPr="00C56959" w:rsidRDefault="00647358" w:rsidP="00647358">
      <w:pPr>
        <w:tabs>
          <w:tab w:val="left" w:pos="6237"/>
        </w:tabs>
        <w:jc w:val="center"/>
        <w:rPr>
          <w:b/>
        </w:rPr>
      </w:pPr>
      <w:r w:rsidRPr="00C56959">
        <w:rPr>
          <w:b/>
        </w:rPr>
        <w:t>Сорок шестой сессии пятого созыва</w:t>
      </w:r>
    </w:p>
    <w:p w:rsidR="00647358" w:rsidRPr="00C56959" w:rsidRDefault="00647358" w:rsidP="00647358">
      <w:pPr>
        <w:tabs>
          <w:tab w:val="left" w:pos="6237"/>
        </w:tabs>
        <w:jc w:val="center"/>
        <w:rPr>
          <w:b/>
        </w:rPr>
      </w:pPr>
    </w:p>
    <w:p w:rsidR="00647358" w:rsidRPr="00C56959" w:rsidRDefault="00647358" w:rsidP="00647358">
      <w:pPr>
        <w:tabs>
          <w:tab w:val="left" w:pos="6237"/>
        </w:tabs>
      </w:pPr>
      <w:r w:rsidRPr="00C56959">
        <w:t>18.06.2019</w:t>
      </w:r>
      <w:r w:rsidRPr="00C56959">
        <w:tab/>
      </w:r>
      <w:r w:rsidRPr="00C56959">
        <w:tab/>
      </w:r>
      <w:r w:rsidRPr="00C56959">
        <w:tab/>
      </w:r>
      <w:r w:rsidRPr="00C56959">
        <w:tab/>
      </w:r>
      <w:r w:rsidRPr="00C56959">
        <w:tab/>
        <w:t xml:space="preserve">     № 162</w:t>
      </w:r>
    </w:p>
    <w:p w:rsidR="00647358" w:rsidRPr="00C56959" w:rsidRDefault="00647358" w:rsidP="00647358">
      <w:pPr>
        <w:tabs>
          <w:tab w:val="left" w:pos="6237"/>
        </w:tabs>
        <w:jc w:val="both"/>
      </w:pPr>
    </w:p>
    <w:p w:rsidR="00647358" w:rsidRPr="00C56959" w:rsidRDefault="00647358" w:rsidP="00647358">
      <w:pPr>
        <w:tabs>
          <w:tab w:val="left" w:pos="828"/>
        </w:tabs>
        <w:outlineLvl w:val="0"/>
      </w:pPr>
      <w:r w:rsidRPr="00C56959">
        <w:t>О внесении изменений в решение</w:t>
      </w:r>
    </w:p>
    <w:p w:rsidR="00647358" w:rsidRPr="00C56959" w:rsidRDefault="00647358" w:rsidP="00647358">
      <w:pPr>
        <w:tabs>
          <w:tab w:val="left" w:pos="828"/>
        </w:tabs>
        <w:outlineLvl w:val="0"/>
      </w:pPr>
      <w:r w:rsidRPr="00C56959">
        <w:t>Совета депутатов от  26.12.2018 № 146 (тридцать девятой сессии)</w:t>
      </w:r>
    </w:p>
    <w:p w:rsidR="00647358" w:rsidRPr="00C56959" w:rsidRDefault="00647358" w:rsidP="00647358">
      <w:pPr>
        <w:tabs>
          <w:tab w:val="left" w:pos="828"/>
        </w:tabs>
        <w:outlineLvl w:val="0"/>
      </w:pPr>
      <w:r w:rsidRPr="00C56959">
        <w:t>«О бюджете Малышевского сельсовета</w:t>
      </w:r>
    </w:p>
    <w:p w:rsidR="00647358" w:rsidRPr="00C56959" w:rsidRDefault="00647358" w:rsidP="00647358">
      <w:pPr>
        <w:tabs>
          <w:tab w:val="left" w:pos="828"/>
        </w:tabs>
        <w:outlineLvl w:val="0"/>
      </w:pPr>
      <w:r w:rsidRPr="00C56959">
        <w:t>Сузунского района Новосибирской области</w:t>
      </w:r>
    </w:p>
    <w:p w:rsidR="00647358" w:rsidRPr="00C56959" w:rsidRDefault="00647358" w:rsidP="00647358">
      <w:pPr>
        <w:tabs>
          <w:tab w:val="left" w:pos="828"/>
        </w:tabs>
        <w:outlineLvl w:val="0"/>
      </w:pPr>
      <w:r w:rsidRPr="00C56959">
        <w:t>на 2019 год и плановый период  2020 - 2021 годов»</w:t>
      </w:r>
    </w:p>
    <w:p w:rsidR="00647358" w:rsidRPr="00C56959" w:rsidRDefault="00647358" w:rsidP="00647358">
      <w:pPr>
        <w:jc w:val="both"/>
      </w:pPr>
    </w:p>
    <w:p w:rsidR="00647358" w:rsidRPr="00C56959" w:rsidRDefault="00647358" w:rsidP="00647358">
      <w:pPr>
        <w:tabs>
          <w:tab w:val="left" w:pos="828"/>
        </w:tabs>
        <w:jc w:val="both"/>
        <w:outlineLvl w:val="0"/>
      </w:pPr>
      <w:r w:rsidRPr="00C56959">
        <w:tab/>
        <w:t>В соответствии со статьей 52 Федерального закона от 06.10.2003 № 131-ФЗ «Об общих принципах организации местного самоуправления в Российской Федерации», Бюджетным кодексом, Уставом Малышевского сельсовета Сузунского района Новосибирской области, Совет депутатов Малышевского сельсовета Сузунского района Новосибирской области,</w:t>
      </w:r>
    </w:p>
    <w:p w:rsidR="00647358" w:rsidRPr="00C56959" w:rsidRDefault="00647358" w:rsidP="00647358">
      <w:pPr>
        <w:tabs>
          <w:tab w:val="left" w:pos="828"/>
        </w:tabs>
        <w:jc w:val="both"/>
        <w:outlineLvl w:val="0"/>
      </w:pPr>
      <w:r w:rsidRPr="00C56959">
        <w:t>РЕШИЛ:</w:t>
      </w:r>
      <w:r w:rsidRPr="00C56959">
        <w:tab/>
      </w:r>
    </w:p>
    <w:p w:rsidR="00647358" w:rsidRPr="00C56959" w:rsidRDefault="00647358" w:rsidP="00647358">
      <w:pPr>
        <w:tabs>
          <w:tab w:val="left" w:pos="828"/>
        </w:tabs>
        <w:jc w:val="both"/>
        <w:outlineLvl w:val="0"/>
      </w:pPr>
      <w:r w:rsidRPr="00C56959">
        <w:tab/>
        <w:t>1. Внести в решение Совета депутатов Малышевского сельсовета Сузунского района Новосибирской области от 26.12.2018 № 146 (тридцать девятой сессии) «О бюджете Малышевского сельсовета Сузунского района Новосибирской области на 2019 год и плановый период 2020-2021 годов» (в редакции от 28.01.2019 №149, от 25.02.2019 №151, от 11.04.2019 №155) следующие изменения:</w:t>
      </w:r>
    </w:p>
    <w:p w:rsidR="00647358" w:rsidRPr="00C56959" w:rsidRDefault="00647358" w:rsidP="00647358">
      <w:pPr>
        <w:tabs>
          <w:tab w:val="left" w:pos="828"/>
        </w:tabs>
        <w:jc w:val="both"/>
        <w:outlineLvl w:val="0"/>
      </w:pPr>
      <w:r w:rsidRPr="00C56959">
        <w:t xml:space="preserve">           1.1. Пункт 1 статьи 1 изложить в следующей редакции:</w:t>
      </w:r>
    </w:p>
    <w:p w:rsidR="00647358" w:rsidRPr="00C56959" w:rsidRDefault="00647358" w:rsidP="00647358">
      <w:pPr>
        <w:ind w:firstLine="720"/>
        <w:jc w:val="both"/>
      </w:pPr>
      <w:r w:rsidRPr="00C56959">
        <w:t>«1.1.  прогнозируемый общий объем доходов местного бюджета в сумме 6804430,18 руб., в том числе объем безвозмездных поступлений в сумме 5124130,18 руб., из них объем межбюджетных трансфертов, получаемых из других бюджетов бюджетной системы Российской Федерации, в сумме 5097130,18 руб.;</w:t>
      </w:r>
    </w:p>
    <w:p w:rsidR="00647358" w:rsidRPr="00C56959" w:rsidRDefault="00647358" w:rsidP="00647358">
      <w:pPr>
        <w:ind w:firstLine="720"/>
        <w:jc w:val="both"/>
      </w:pPr>
      <w:r w:rsidRPr="00C56959">
        <w:t xml:space="preserve">  1.2. общий объем расходов местного бюджета в сумме 7437850,30 руб.;</w:t>
      </w:r>
    </w:p>
    <w:p w:rsidR="00647358" w:rsidRPr="00C56959" w:rsidRDefault="00647358" w:rsidP="00647358">
      <w:pPr>
        <w:ind w:firstLine="720"/>
        <w:jc w:val="both"/>
      </w:pPr>
      <w:r w:rsidRPr="00C56959">
        <w:t xml:space="preserve">  1.3.  дефицит местного бюджета в сумме 633420,12 руб.»;</w:t>
      </w:r>
    </w:p>
    <w:p w:rsidR="00647358" w:rsidRPr="00C56959" w:rsidRDefault="00647358" w:rsidP="00647358">
      <w:pPr>
        <w:ind w:firstLine="720"/>
        <w:jc w:val="both"/>
      </w:pPr>
      <w:r w:rsidRPr="00C56959">
        <w:t>1.2. В пункте 1 статьи 6 цифры «1226300,00 руб.» заменить цифрами «1725076,69 руб.»;</w:t>
      </w:r>
    </w:p>
    <w:p w:rsidR="00647358" w:rsidRPr="00C56959" w:rsidRDefault="00647358" w:rsidP="00647358">
      <w:pPr>
        <w:tabs>
          <w:tab w:val="left" w:pos="828"/>
        </w:tabs>
        <w:jc w:val="both"/>
        <w:outlineLvl w:val="0"/>
      </w:pPr>
      <w:r w:rsidRPr="00C56959">
        <w:t xml:space="preserve">           1.3. Утвердить таблицу 1 приложения 3 «Распределение бюджетных ассигнований Малышевского сельсовета Сузунского района Новосибирской области по разделам, подразделам, целевым статьям, группам и подгруппам видов расходов классификации расходов бюджета на 2019 год» в прилагаемой редакции;</w:t>
      </w:r>
    </w:p>
    <w:p w:rsidR="00647358" w:rsidRPr="00C56959" w:rsidRDefault="00647358" w:rsidP="00647358">
      <w:pPr>
        <w:tabs>
          <w:tab w:val="left" w:pos="828"/>
        </w:tabs>
        <w:jc w:val="both"/>
        <w:outlineLvl w:val="0"/>
      </w:pPr>
      <w:r w:rsidRPr="00C56959">
        <w:t xml:space="preserve">           1.4. Утвердить таблицу 2 приложения 3 «Распределение бюджетных ассигнований Малышевского сельсовета Сузунского района Новосибирской области по разделам, подразделам, целевым статьям, группам и подгруппам видов расходов классификации расходов бюджета на 2020-2021 годы» в прилагаемой редакции;</w:t>
      </w:r>
    </w:p>
    <w:p w:rsidR="00647358" w:rsidRPr="00C56959" w:rsidRDefault="00647358" w:rsidP="00647358">
      <w:pPr>
        <w:tabs>
          <w:tab w:val="left" w:pos="828"/>
        </w:tabs>
        <w:jc w:val="both"/>
        <w:outlineLvl w:val="0"/>
      </w:pPr>
      <w:r w:rsidRPr="00C56959">
        <w:tab/>
        <w:t>1.5. Утвердить таблицу 1 приложения 4  «Ведомственная структура расходов бюджета Малышевского сельсовета Сузунского района Новосибирской области на 2019 год» в прилагаемой редакции;</w:t>
      </w:r>
    </w:p>
    <w:p w:rsidR="00647358" w:rsidRPr="00C56959" w:rsidRDefault="00647358" w:rsidP="00647358">
      <w:pPr>
        <w:tabs>
          <w:tab w:val="left" w:pos="828"/>
        </w:tabs>
        <w:jc w:val="both"/>
        <w:outlineLvl w:val="0"/>
      </w:pPr>
      <w:r w:rsidRPr="00C56959">
        <w:t xml:space="preserve">            1.6. Утвердить таблицу 2 приложения 4  «Ведомственная структура расходов бюджета Малышевского сельсовета Сузунского района Новосибирской области на 2020-2021 годы» в прилагаемой редакции;</w:t>
      </w:r>
    </w:p>
    <w:p w:rsidR="00647358" w:rsidRPr="00C56959" w:rsidRDefault="00647358" w:rsidP="00647358">
      <w:pPr>
        <w:tabs>
          <w:tab w:val="left" w:pos="828"/>
        </w:tabs>
        <w:jc w:val="both"/>
        <w:outlineLvl w:val="0"/>
      </w:pPr>
      <w:r w:rsidRPr="00C56959">
        <w:t xml:space="preserve">            1.7. Утвердить таблицу 1 приложения 5  «Источники финансирования дефицита бюджета Малышевского сельсовета Сузунского района Новосибирской области на 2019 год» в прилагаемой редакции.</w:t>
      </w:r>
    </w:p>
    <w:p w:rsidR="00647358" w:rsidRPr="00C56959" w:rsidRDefault="00647358" w:rsidP="00647358">
      <w:pPr>
        <w:ind w:firstLine="510"/>
        <w:jc w:val="both"/>
        <w:rPr>
          <w:b/>
        </w:rPr>
      </w:pPr>
      <w:r w:rsidRPr="00C56959">
        <w:tab/>
        <w:t>2. Опубликовать настоящее решение  в газете «Малышевский вестник» и разместить на официальном сайте администрации Малышевского сельсовета Сузунского района Новосибирской области.</w:t>
      </w:r>
    </w:p>
    <w:p w:rsidR="00647358" w:rsidRPr="00C56959" w:rsidRDefault="00647358" w:rsidP="00647358">
      <w:pPr>
        <w:tabs>
          <w:tab w:val="left" w:pos="6237"/>
        </w:tabs>
        <w:rPr>
          <w:b/>
        </w:rPr>
      </w:pPr>
    </w:p>
    <w:p w:rsidR="00647358" w:rsidRPr="00C56959" w:rsidRDefault="00647358" w:rsidP="00647358">
      <w:pPr>
        <w:tabs>
          <w:tab w:val="left" w:pos="6237"/>
        </w:tabs>
      </w:pPr>
      <w:r w:rsidRPr="00C56959">
        <w:t>Глава                                                                             Председатель Совета депутатов</w:t>
      </w:r>
    </w:p>
    <w:p w:rsidR="00647358" w:rsidRPr="00C56959" w:rsidRDefault="00647358" w:rsidP="00647358">
      <w:pPr>
        <w:tabs>
          <w:tab w:val="left" w:pos="6237"/>
        </w:tabs>
      </w:pPr>
      <w:r w:rsidRPr="00C56959">
        <w:lastRenderedPageBreak/>
        <w:t>Малышевского сельсовета                                         Малышевского сельсовета</w:t>
      </w:r>
    </w:p>
    <w:p w:rsidR="00647358" w:rsidRPr="00C56959" w:rsidRDefault="00647358" w:rsidP="00647358">
      <w:pPr>
        <w:tabs>
          <w:tab w:val="left" w:pos="6237"/>
        </w:tabs>
      </w:pPr>
      <w:r w:rsidRPr="00C56959">
        <w:t>Сузунского района                                                      Сузунского района</w:t>
      </w:r>
      <w:r w:rsidRPr="00C56959">
        <w:tab/>
      </w:r>
    </w:p>
    <w:p w:rsidR="00647358" w:rsidRPr="00C56959" w:rsidRDefault="00647358" w:rsidP="00647358">
      <w:pPr>
        <w:tabs>
          <w:tab w:val="left" w:pos="6237"/>
        </w:tabs>
      </w:pPr>
      <w:r w:rsidRPr="00C56959">
        <w:t>Новосибирской области                                              Новосибирской области</w:t>
      </w:r>
    </w:p>
    <w:p w:rsidR="00647358" w:rsidRPr="00C56959" w:rsidRDefault="00647358" w:rsidP="00647358">
      <w:pPr>
        <w:tabs>
          <w:tab w:val="left" w:pos="6237"/>
        </w:tabs>
      </w:pPr>
    </w:p>
    <w:p w:rsidR="00647358" w:rsidRPr="00C56959" w:rsidRDefault="00647358" w:rsidP="00647358">
      <w:pPr>
        <w:tabs>
          <w:tab w:val="left" w:pos="6237"/>
        </w:tabs>
      </w:pPr>
    </w:p>
    <w:p w:rsidR="00647358" w:rsidRPr="00C56959" w:rsidRDefault="00647358" w:rsidP="00647358">
      <w:pPr>
        <w:tabs>
          <w:tab w:val="left" w:pos="6237"/>
        </w:tabs>
      </w:pPr>
      <w:r w:rsidRPr="00C56959">
        <w:t xml:space="preserve"> ________________   А.А. Львов                               _______________ М.Г. Федосов</w:t>
      </w:r>
    </w:p>
    <w:p w:rsidR="00AE4462" w:rsidRPr="00C56959" w:rsidRDefault="00AE4462" w:rsidP="003A52DE"/>
    <w:p w:rsidR="00647358" w:rsidRPr="00C56959" w:rsidRDefault="00647358" w:rsidP="003A52DE"/>
    <w:p w:rsidR="00647358" w:rsidRPr="00C56959" w:rsidRDefault="00647358" w:rsidP="003A52DE"/>
    <w:p w:rsidR="00647358" w:rsidRPr="00C56959" w:rsidRDefault="00647358" w:rsidP="00647358">
      <w:pPr>
        <w:jc w:val="center"/>
        <w:rPr>
          <w:b/>
        </w:rPr>
      </w:pPr>
      <w:r w:rsidRPr="00C56959">
        <w:rPr>
          <w:b/>
        </w:rPr>
        <w:t>Пояснительная записка «О внесении изменений в решение Совета депутатов</w:t>
      </w:r>
    </w:p>
    <w:p w:rsidR="00647358" w:rsidRPr="00C56959" w:rsidRDefault="00647358" w:rsidP="00647358">
      <w:pPr>
        <w:jc w:val="center"/>
        <w:rPr>
          <w:b/>
        </w:rPr>
      </w:pPr>
      <w:r w:rsidRPr="00C56959">
        <w:rPr>
          <w:b/>
        </w:rPr>
        <w:t>от 26.12.2018 № 146 (тридцать девятой сессии) «О бюджете Малышевского сельсовета</w:t>
      </w:r>
    </w:p>
    <w:p w:rsidR="00647358" w:rsidRPr="00C56959" w:rsidRDefault="00647358" w:rsidP="00647358">
      <w:pPr>
        <w:jc w:val="center"/>
        <w:rPr>
          <w:b/>
        </w:rPr>
      </w:pPr>
      <w:r w:rsidRPr="00C56959">
        <w:rPr>
          <w:b/>
        </w:rPr>
        <w:t>Сузунского района Новосибирской области</w:t>
      </w:r>
    </w:p>
    <w:p w:rsidR="00647358" w:rsidRPr="00C56959" w:rsidRDefault="00647358" w:rsidP="00647358">
      <w:pPr>
        <w:jc w:val="center"/>
        <w:rPr>
          <w:b/>
        </w:rPr>
      </w:pPr>
      <w:r w:rsidRPr="00C56959">
        <w:rPr>
          <w:b/>
        </w:rPr>
        <w:t>на 2019 год и плановый период  2020 - 2021 годов»»</w:t>
      </w:r>
    </w:p>
    <w:p w:rsidR="00647358" w:rsidRPr="00C56959" w:rsidRDefault="00647358" w:rsidP="00647358">
      <w:pPr>
        <w:jc w:val="center"/>
        <w:rPr>
          <w:b/>
        </w:rPr>
      </w:pPr>
      <w:r w:rsidRPr="00C56959">
        <w:rPr>
          <w:b/>
        </w:rPr>
        <w:t>(на 18.06.2019г.)</w:t>
      </w:r>
    </w:p>
    <w:p w:rsidR="00647358" w:rsidRPr="00C56959" w:rsidRDefault="00647358" w:rsidP="00647358">
      <w:pPr>
        <w:ind w:firstLine="708"/>
        <w:jc w:val="both"/>
      </w:pPr>
      <w:r w:rsidRPr="00C56959">
        <w:t>Для осуществления текущей деятельности предлагается произвести в бюджете Малышевского сельсовета следующие изменения:</w:t>
      </w:r>
    </w:p>
    <w:p w:rsidR="00647358" w:rsidRPr="00C56959" w:rsidRDefault="00647358" w:rsidP="00647358">
      <w:pPr>
        <w:numPr>
          <w:ilvl w:val="0"/>
          <w:numId w:val="34"/>
        </w:numPr>
        <w:jc w:val="both"/>
      </w:pPr>
      <w:r w:rsidRPr="00C56959">
        <w:t>Увеличить доходную часть бюджета поселения на 2019 год на 393488,18 руб., в том числе:</w:t>
      </w:r>
    </w:p>
    <w:p w:rsidR="00647358" w:rsidRPr="00C56959" w:rsidRDefault="00647358" w:rsidP="00647358">
      <w:pPr>
        <w:numPr>
          <w:ilvl w:val="1"/>
          <w:numId w:val="34"/>
        </w:numPr>
        <w:jc w:val="both"/>
      </w:pPr>
      <w:r w:rsidRPr="00C56959">
        <w:t>Прочие субсидии бюджетам сельских поселений:</w:t>
      </w:r>
    </w:p>
    <w:p w:rsidR="00647358" w:rsidRPr="00C56959" w:rsidRDefault="00647358" w:rsidP="00647358">
      <w:pPr>
        <w:ind w:left="1440"/>
        <w:jc w:val="both"/>
      </w:pPr>
      <w:r w:rsidRPr="00C56959">
        <w:t>КБК 819 2 02 29999 10 0000 150                                 326888,18 руб.</w:t>
      </w:r>
    </w:p>
    <w:p w:rsidR="00647358" w:rsidRPr="00C56959" w:rsidRDefault="00647358" w:rsidP="00647358">
      <w:pPr>
        <w:numPr>
          <w:ilvl w:val="1"/>
          <w:numId w:val="34"/>
        </w:numPr>
        <w:jc w:val="both"/>
      </w:pPr>
      <w:r w:rsidRPr="00C56959">
        <w:t>Прочие межбюджетные трансферты, передаваемые бюджетам сельских поселений:</w:t>
      </w:r>
    </w:p>
    <w:p w:rsidR="00647358" w:rsidRPr="00C56959" w:rsidRDefault="00647358" w:rsidP="00647358">
      <w:pPr>
        <w:ind w:left="1440"/>
        <w:jc w:val="both"/>
      </w:pPr>
      <w:r w:rsidRPr="00C56959">
        <w:t>КБК 819 2 02 49999 10 0000 150                                 39600,00 руб.</w:t>
      </w:r>
    </w:p>
    <w:p w:rsidR="00647358" w:rsidRPr="00C56959" w:rsidRDefault="00647358" w:rsidP="00647358">
      <w:pPr>
        <w:numPr>
          <w:ilvl w:val="1"/>
          <w:numId w:val="34"/>
        </w:numPr>
        <w:jc w:val="both"/>
      </w:pPr>
      <w:r w:rsidRPr="00C56959">
        <w:t>Прочие безвозмездные поступления в бюджет сельских поселений:</w:t>
      </w:r>
    </w:p>
    <w:p w:rsidR="00647358" w:rsidRPr="00C56959" w:rsidRDefault="00647358" w:rsidP="00647358">
      <w:pPr>
        <w:ind w:left="1440"/>
        <w:jc w:val="both"/>
      </w:pPr>
      <w:r w:rsidRPr="00C56959">
        <w:t>КБК 819 2 07 05030 10 0000 150                                 27000,00 руб.</w:t>
      </w:r>
    </w:p>
    <w:p w:rsidR="00647358" w:rsidRPr="00C56959" w:rsidRDefault="00647358" w:rsidP="00647358">
      <w:pPr>
        <w:numPr>
          <w:ilvl w:val="0"/>
          <w:numId w:val="34"/>
        </w:numPr>
        <w:jc w:val="both"/>
      </w:pPr>
      <w:r w:rsidRPr="00C56959">
        <w:t>Увеличить расходную часть бюджета поселения на 2019 год на 854821,05 руб. в том числе:</w:t>
      </w:r>
    </w:p>
    <w:p w:rsidR="00647358" w:rsidRPr="00C56959" w:rsidRDefault="00647358" w:rsidP="00647358">
      <w:pPr>
        <w:numPr>
          <w:ilvl w:val="1"/>
          <w:numId w:val="34"/>
        </w:numPr>
        <w:jc w:val="both"/>
      </w:pPr>
      <w:r w:rsidRPr="00C56959">
        <w:t>Уплата налога:</w:t>
      </w:r>
    </w:p>
    <w:p w:rsidR="00647358" w:rsidRPr="00C56959" w:rsidRDefault="00647358" w:rsidP="00647358">
      <w:pPr>
        <w:ind w:left="1440"/>
        <w:jc w:val="both"/>
      </w:pPr>
      <w:r w:rsidRPr="00C56959">
        <w:t>КБК 0104 22 0 00 01041 852 291                                  2467,08 руб.</w:t>
      </w:r>
    </w:p>
    <w:p w:rsidR="00647358" w:rsidRPr="00C56959" w:rsidRDefault="00647358" w:rsidP="00647358">
      <w:pPr>
        <w:numPr>
          <w:ilvl w:val="1"/>
          <w:numId w:val="34"/>
        </w:numPr>
        <w:jc w:val="both"/>
      </w:pPr>
      <w:r w:rsidRPr="00C56959">
        <w:t>Уличное освещение:</w:t>
      </w:r>
    </w:p>
    <w:p w:rsidR="00647358" w:rsidRPr="00C56959" w:rsidRDefault="00647358" w:rsidP="00647358">
      <w:pPr>
        <w:ind w:left="1440"/>
        <w:jc w:val="both"/>
      </w:pPr>
      <w:r w:rsidRPr="00C56959">
        <w:t xml:space="preserve">КБК 0113 22 9 00 </w:t>
      </w:r>
      <w:r w:rsidRPr="00C56959">
        <w:rPr>
          <w:lang w:val="en-US"/>
        </w:rPr>
        <w:t>S</w:t>
      </w:r>
      <w:r w:rsidRPr="00C56959">
        <w:t>0370 244 226                                  1106,13</w:t>
      </w:r>
    </w:p>
    <w:p w:rsidR="00647358" w:rsidRPr="00C56959" w:rsidRDefault="00647358" w:rsidP="00647358">
      <w:pPr>
        <w:ind w:left="1440"/>
        <w:jc w:val="both"/>
      </w:pPr>
      <w:r w:rsidRPr="00C56959">
        <w:t>КБК 0113 16 2 04 70370 244 226                                  109507,13 руб.</w:t>
      </w:r>
    </w:p>
    <w:p w:rsidR="00647358" w:rsidRPr="00C56959" w:rsidRDefault="00647358" w:rsidP="00647358">
      <w:pPr>
        <w:ind w:left="1440"/>
        <w:jc w:val="both"/>
      </w:pPr>
      <w:r w:rsidRPr="00C56959">
        <w:t xml:space="preserve">КБК 0113 22 9 00 </w:t>
      </w:r>
      <w:r w:rsidRPr="00C56959">
        <w:rPr>
          <w:lang w:val="en-US"/>
        </w:rPr>
        <w:t>S</w:t>
      </w:r>
      <w:r w:rsidRPr="00C56959">
        <w:t>0370 244 346                                  2195,77 руб.</w:t>
      </w:r>
    </w:p>
    <w:p w:rsidR="00647358" w:rsidRPr="00C56959" w:rsidRDefault="00647358" w:rsidP="00647358">
      <w:pPr>
        <w:ind w:left="1440"/>
        <w:jc w:val="both"/>
      </w:pPr>
      <w:r w:rsidRPr="00C56959">
        <w:t>КБК 0113 16 2 04 70370 244 346                                  217381,05 руб.</w:t>
      </w:r>
    </w:p>
    <w:p w:rsidR="00647358" w:rsidRPr="00C56959" w:rsidRDefault="00647358" w:rsidP="00647358">
      <w:pPr>
        <w:numPr>
          <w:ilvl w:val="1"/>
          <w:numId w:val="34"/>
        </w:numPr>
        <w:jc w:val="both"/>
      </w:pPr>
      <w:r w:rsidRPr="00C56959">
        <w:t>Членский взнос в совет МО:</w:t>
      </w:r>
    </w:p>
    <w:p w:rsidR="00647358" w:rsidRPr="00C56959" w:rsidRDefault="00647358" w:rsidP="00647358">
      <w:pPr>
        <w:ind w:left="1440"/>
        <w:jc w:val="both"/>
      </w:pPr>
      <w:r w:rsidRPr="00C56959">
        <w:t>КБК 0113 22 0 00 01132 853 297                                  1000,00 руб.</w:t>
      </w:r>
    </w:p>
    <w:p w:rsidR="00647358" w:rsidRPr="00C56959" w:rsidRDefault="00647358" w:rsidP="00647358">
      <w:pPr>
        <w:numPr>
          <w:ilvl w:val="1"/>
          <w:numId w:val="34"/>
        </w:numPr>
        <w:jc w:val="both"/>
      </w:pPr>
      <w:r w:rsidRPr="00C56959">
        <w:t>Содержание АДПИ:</w:t>
      </w:r>
    </w:p>
    <w:p w:rsidR="00647358" w:rsidRPr="00C56959" w:rsidRDefault="00647358" w:rsidP="00647358">
      <w:pPr>
        <w:ind w:left="1440"/>
        <w:jc w:val="both"/>
      </w:pPr>
      <w:r w:rsidRPr="00C56959">
        <w:t>КБК 0310 22 0 00 03101 244 225                                  11887,20 руб.</w:t>
      </w:r>
    </w:p>
    <w:p w:rsidR="00647358" w:rsidRPr="00C56959" w:rsidRDefault="00647358" w:rsidP="00647358">
      <w:pPr>
        <w:numPr>
          <w:ilvl w:val="1"/>
          <w:numId w:val="34"/>
        </w:numPr>
        <w:jc w:val="both"/>
      </w:pPr>
      <w:r w:rsidRPr="00C56959">
        <w:t>Проектно-сметная документация на ремонт дороги:</w:t>
      </w:r>
    </w:p>
    <w:p w:rsidR="00647358" w:rsidRPr="00C56959" w:rsidRDefault="00647358" w:rsidP="00647358">
      <w:pPr>
        <w:ind w:left="1440"/>
        <w:jc w:val="both"/>
      </w:pPr>
      <w:r w:rsidRPr="00C56959">
        <w:t>КБК 0409 22 0 00 04091 244 226                                  398776,69 руб.</w:t>
      </w:r>
    </w:p>
    <w:p w:rsidR="00647358" w:rsidRPr="00C56959" w:rsidRDefault="00647358" w:rsidP="00647358">
      <w:pPr>
        <w:numPr>
          <w:ilvl w:val="1"/>
          <w:numId w:val="34"/>
        </w:numPr>
        <w:jc w:val="both"/>
      </w:pPr>
      <w:r w:rsidRPr="00C56959">
        <w:t>Экспертиза дороги:</w:t>
      </w:r>
    </w:p>
    <w:p w:rsidR="00647358" w:rsidRPr="00C56959" w:rsidRDefault="00647358" w:rsidP="00647358">
      <w:pPr>
        <w:ind w:left="1440"/>
        <w:jc w:val="both"/>
      </w:pPr>
      <w:r w:rsidRPr="00C56959">
        <w:t>КБК 0409 22 0 00 04091 244 226                                  100000,00 руб.</w:t>
      </w:r>
    </w:p>
    <w:p w:rsidR="00647358" w:rsidRPr="00C56959" w:rsidRDefault="00647358" w:rsidP="00647358">
      <w:pPr>
        <w:numPr>
          <w:ilvl w:val="1"/>
          <w:numId w:val="34"/>
        </w:numPr>
        <w:jc w:val="both"/>
      </w:pPr>
      <w:r w:rsidRPr="00C56959">
        <w:t>Смета на уличное освещение:</w:t>
      </w:r>
    </w:p>
    <w:p w:rsidR="00647358" w:rsidRPr="00C56959" w:rsidRDefault="00647358" w:rsidP="00647358">
      <w:pPr>
        <w:ind w:left="1440"/>
        <w:jc w:val="both"/>
      </w:pPr>
      <w:r w:rsidRPr="00C56959">
        <w:t>КБК 0503 22 0 00 05031 244 226                                   2500,00 руб.</w:t>
      </w:r>
    </w:p>
    <w:p w:rsidR="00647358" w:rsidRPr="00C56959" w:rsidRDefault="00647358" w:rsidP="00647358">
      <w:pPr>
        <w:numPr>
          <w:ilvl w:val="1"/>
          <w:numId w:val="34"/>
        </w:numPr>
        <w:jc w:val="both"/>
      </w:pPr>
      <w:r w:rsidRPr="00C56959">
        <w:t>ГСМ для триммера:</w:t>
      </w:r>
    </w:p>
    <w:p w:rsidR="00647358" w:rsidRPr="00C56959" w:rsidRDefault="00647358" w:rsidP="00647358">
      <w:pPr>
        <w:ind w:left="1440"/>
        <w:jc w:val="both"/>
      </w:pPr>
      <w:r w:rsidRPr="00C56959">
        <w:t>КБК 0503 22 0 00 05035 244 343                                   8000,00 руб.</w:t>
      </w:r>
    </w:p>
    <w:p w:rsidR="00647358" w:rsidRPr="00C56959" w:rsidRDefault="00647358" w:rsidP="00647358">
      <w:pPr>
        <w:numPr>
          <w:ilvl w:val="1"/>
          <w:numId w:val="34"/>
        </w:numPr>
        <w:jc w:val="both"/>
      </w:pPr>
      <w:r w:rsidRPr="00C56959">
        <w:t xml:space="preserve">Установка дверных блоков </w:t>
      </w:r>
    </w:p>
    <w:p w:rsidR="00647358" w:rsidRPr="00C56959" w:rsidRDefault="00647358" w:rsidP="00647358">
      <w:pPr>
        <w:ind w:left="786"/>
        <w:jc w:val="both"/>
      </w:pPr>
      <w:r w:rsidRPr="00C56959">
        <w:t xml:space="preserve">          КБК 0702 55 9 00 </w:t>
      </w:r>
      <w:r w:rsidRPr="00C56959">
        <w:rPr>
          <w:lang w:val="en-US"/>
        </w:rPr>
        <w:t>S</w:t>
      </w:r>
      <w:r w:rsidRPr="00C56959">
        <w:t>0240  244 226                                 39 600,00 руб.</w:t>
      </w:r>
    </w:p>
    <w:p w:rsidR="00647358" w:rsidRPr="00C56959" w:rsidRDefault="00647358" w:rsidP="00647358">
      <w:pPr>
        <w:ind w:left="786"/>
        <w:jc w:val="both"/>
      </w:pPr>
      <w:r w:rsidRPr="00C56959">
        <w:t xml:space="preserve">          КБК 0702 22 9 00 </w:t>
      </w:r>
      <w:r w:rsidRPr="00C56959">
        <w:rPr>
          <w:lang w:val="en-US"/>
        </w:rPr>
        <w:t>S</w:t>
      </w:r>
      <w:r w:rsidRPr="00C56959">
        <w:t>0240  244 226                                 27 000,00 руб.</w:t>
      </w:r>
    </w:p>
    <w:p w:rsidR="00647358" w:rsidRPr="00C56959" w:rsidRDefault="00647358" w:rsidP="00647358">
      <w:pPr>
        <w:numPr>
          <w:ilvl w:val="0"/>
          <w:numId w:val="34"/>
        </w:numPr>
        <w:jc w:val="both"/>
      </w:pPr>
      <w:r w:rsidRPr="00C56959">
        <w:t>Без увеличения бюджетных ассигнований перераспределить расходы на 2020 год следующим образом:</w:t>
      </w:r>
    </w:p>
    <w:p w:rsidR="00647358" w:rsidRPr="00C56959" w:rsidRDefault="00647358" w:rsidP="00647358">
      <w:pPr>
        <w:ind w:left="720"/>
        <w:jc w:val="both"/>
      </w:pPr>
      <w:r w:rsidRPr="00C56959">
        <w:t xml:space="preserve">      Увеличить:</w:t>
      </w:r>
    </w:p>
    <w:p w:rsidR="00647358" w:rsidRPr="00C56959" w:rsidRDefault="00647358" w:rsidP="00647358">
      <w:pPr>
        <w:ind w:left="720"/>
        <w:jc w:val="both"/>
      </w:pPr>
      <w:r w:rsidRPr="00C56959">
        <w:lastRenderedPageBreak/>
        <w:t xml:space="preserve">          Оформление дорог:</w:t>
      </w:r>
    </w:p>
    <w:p w:rsidR="00647358" w:rsidRPr="00C56959" w:rsidRDefault="00647358" w:rsidP="00647358">
      <w:pPr>
        <w:ind w:left="720"/>
        <w:jc w:val="both"/>
      </w:pPr>
      <w:r w:rsidRPr="00C56959">
        <w:t xml:space="preserve">          КБК 0409 22 9 00 </w:t>
      </w:r>
      <w:r w:rsidRPr="00C56959">
        <w:rPr>
          <w:lang w:val="en-US"/>
        </w:rPr>
        <w:t>S</w:t>
      </w:r>
      <w:r w:rsidRPr="00C56959">
        <w:t>0760 244 226                                   157895,00 руб.</w:t>
      </w:r>
    </w:p>
    <w:p w:rsidR="00647358" w:rsidRPr="00C56959" w:rsidRDefault="00647358" w:rsidP="00647358">
      <w:pPr>
        <w:ind w:left="720"/>
        <w:jc w:val="both"/>
      </w:pPr>
      <w:r w:rsidRPr="00C56959">
        <w:t xml:space="preserve">      Уменьшить:</w:t>
      </w:r>
    </w:p>
    <w:p w:rsidR="00647358" w:rsidRPr="00C56959" w:rsidRDefault="00647358" w:rsidP="00647358">
      <w:pPr>
        <w:tabs>
          <w:tab w:val="left" w:pos="2190"/>
        </w:tabs>
        <w:ind w:left="720" w:firstLine="708"/>
        <w:jc w:val="both"/>
      </w:pPr>
      <w:r w:rsidRPr="00C56959">
        <w:t>Содержание и ремонт дорог:</w:t>
      </w:r>
    </w:p>
    <w:p w:rsidR="00647358" w:rsidRPr="00C56959" w:rsidRDefault="00647358" w:rsidP="00647358">
      <w:pPr>
        <w:ind w:left="720"/>
        <w:jc w:val="both"/>
      </w:pPr>
      <w:r w:rsidRPr="00C56959">
        <w:t xml:space="preserve">          КБК 0409 22 0 00 04091 244 225                                    157895,00 руб.</w:t>
      </w:r>
    </w:p>
    <w:p w:rsidR="00647358" w:rsidRPr="00C56959" w:rsidRDefault="00647358" w:rsidP="00647358">
      <w:pPr>
        <w:ind w:left="720"/>
        <w:jc w:val="both"/>
      </w:pPr>
    </w:p>
    <w:p w:rsidR="00647358" w:rsidRPr="00C56959" w:rsidRDefault="00647358" w:rsidP="00647358">
      <w:pPr>
        <w:numPr>
          <w:ilvl w:val="0"/>
          <w:numId w:val="34"/>
        </w:numPr>
        <w:jc w:val="both"/>
      </w:pPr>
      <w:r w:rsidRPr="00C56959">
        <w:t>Без увеличения бюджетных ассигнований перераспределить расходы на 2021 год следующим образом:</w:t>
      </w:r>
    </w:p>
    <w:p w:rsidR="00647358" w:rsidRPr="00C56959" w:rsidRDefault="00647358" w:rsidP="00647358">
      <w:pPr>
        <w:jc w:val="both"/>
      </w:pPr>
      <w:r w:rsidRPr="00C56959">
        <w:t xml:space="preserve">                 Увеличить:</w:t>
      </w:r>
    </w:p>
    <w:p w:rsidR="00647358" w:rsidRPr="00C56959" w:rsidRDefault="00647358" w:rsidP="00647358">
      <w:pPr>
        <w:ind w:left="720"/>
        <w:jc w:val="both"/>
      </w:pPr>
      <w:r w:rsidRPr="00C56959">
        <w:t xml:space="preserve">           Оформление дорог:</w:t>
      </w:r>
    </w:p>
    <w:p w:rsidR="00647358" w:rsidRPr="00C56959" w:rsidRDefault="00647358" w:rsidP="00647358">
      <w:pPr>
        <w:ind w:left="720"/>
        <w:jc w:val="both"/>
      </w:pPr>
      <w:r w:rsidRPr="00C56959">
        <w:t xml:space="preserve">           КБК 0409 22 9 00 </w:t>
      </w:r>
      <w:r w:rsidRPr="00C56959">
        <w:rPr>
          <w:lang w:val="en-US"/>
        </w:rPr>
        <w:t>S</w:t>
      </w:r>
      <w:r w:rsidRPr="00C56959">
        <w:t>0760 244 226                                   139693,00 руб.</w:t>
      </w:r>
    </w:p>
    <w:p w:rsidR="00647358" w:rsidRPr="00C56959" w:rsidRDefault="00647358" w:rsidP="00647358">
      <w:pPr>
        <w:ind w:left="720"/>
        <w:jc w:val="both"/>
      </w:pPr>
      <w:r w:rsidRPr="00C56959">
        <w:t xml:space="preserve">       Уменьшить:</w:t>
      </w:r>
    </w:p>
    <w:p w:rsidR="00647358" w:rsidRPr="00C56959" w:rsidRDefault="00647358" w:rsidP="00647358">
      <w:pPr>
        <w:tabs>
          <w:tab w:val="left" w:pos="2190"/>
        </w:tabs>
        <w:ind w:left="720" w:firstLine="708"/>
        <w:jc w:val="both"/>
      </w:pPr>
      <w:r w:rsidRPr="00C56959">
        <w:t xml:space="preserve"> Содержание и ремонт дорог:</w:t>
      </w:r>
    </w:p>
    <w:p w:rsidR="00647358" w:rsidRPr="00C56959" w:rsidRDefault="00647358" w:rsidP="00647358">
      <w:pPr>
        <w:ind w:left="720"/>
        <w:jc w:val="both"/>
      </w:pPr>
      <w:r w:rsidRPr="00C56959">
        <w:t xml:space="preserve">           КБК 0409 22 0 00 04091 244 225                                    139693,00 руб.</w:t>
      </w:r>
    </w:p>
    <w:p w:rsidR="00647358" w:rsidRPr="00C56959" w:rsidRDefault="00647358" w:rsidP="00647358">
      <w:pPr>
        <w:tabs>
          <w:tab w:val="left" w:pos="1410"/>
        </w:tabs>
        <w:jc w:val="both"/>
      </w:pPr>
    </w:p>
    <w:p w:rsidR="00647358" w:rsidRPr="00C56959" w:rsidRDefault="00647358" w:rsidP="00647358">
      <w:pPr>
        <w:ind w:firstLine="100"/>
        <w:jc w:val="both"/>
      </w:pPr>
      <w:r w:rsidRPr="00C56959">
        <w:t xml:space="preserve">      В результате произведенных изменений доходная часть бюджета составит 6804430,18 руб., расходная часть бюджета поселения составит 7437850,30 руб., дефицит бюджета 633420,12 руб.</w:t>
      </w:r>
    </w:p>
    <w:p w:rsidR="00647358" w:rsidRPr="00C56959" w:rsidRDefault="00647358" w:rsidP="00647358">
      <w:pPr>
        <w:spacing w:line="276" w:lineRule="auto"/>
        <w:jc w:val="both"/>
      </w:pPr>
    </w:p>
    <w:p w:rsidR="00647358" w:rsidRPr="00C56959" w:rsidRDefault="00647358" w:rsidP="00647358">
      <w:pPr>
        <w:spacing w:line="276" w:lineRule="auto"/>
        <w:ind w:left="100"/>
        <w:jc w:val="both"/>
      </w:pPr>
      <w:r w:rsidRPr="00C56959">
        <w:t>Глава Малышевского сельсовета</w:t>
      </w:r>
    </w:p>
    <w:p w:rsidR="00647358" w:rsidRPr="00C56959" w:rsidRDefault="00647358" w:rsidP="00647358">
      <w:pPr>
        <w:spacing w:line="276" w:lineRule="auto"/>
        <w:ind w:left="100"/>
        <w:jc w:val="both"/>
      </w:pPr>
      <w:r w:rsidRPr="00C56959">
        <w:t>Сузунского района Новосибирской области</w:t>
      </w:r>
      <w:r w:rsidRPr="00C56959">
        <w:tab/>
      </w:r>
      <w:r w:rsidRPr="00C56959">
        <w:tab/>
      </w:r>
      <w:r w:rsidRPr="00C56959">
        <w:tab/>
      </w:r>
      <w:r w:rsidRPr="00C56959">
        <w:tab/>
      </w:r>
      <w:r w:rsidRPr="00C56959">
        <w:tab/>
        <w:t xml:space="preserve">    А.А. Львов</w:t>
      </w:r>
    </w:p>
    <w:p w:rsidR="00647358" w:rsidRPr="00C56959" w:rsidRDefault="00647358" w:rsidP="003A52DE"/>
    <w:p w:rsidR="001E3CCB" w:rsidRPr="00C56959" w:rsidRDefault="001E3CCB" w:rsidP="003A52DE"/>
    <w:p w:rsidR="001E3CCB" w:rsidRPr="00C56959" w:rsidRDefault="001E3CCB" w:rsidP="003A52DE"/>
    <w:p w:rsidR="001E3CCB" w:rsidRPr="00C56959" w:rsidRDefault="001E3CCB" w:rsidP="003A52DE"/>
    <w:p w:rsidR="001E3CCB" w:rsidRPr="00C56959" w:rsidRDefault="001E3CCB" w:rsidP="003A52DE"/>
    <w:p w:rsidR="001E3CCB" w:rsidRPr="00C56959" w:rsidRDefault="001E3CCB" w:rsidP="003A52DE"/>
    <w:p w:rsidR="001E3CCB" w:rsidRPr="00C56959" w:rsidRDefault="001E3CCB" w:rsidP="003A52DE"/>
    <w:p w:rsidR="00647358" w:rsidRPr="00C56959" w:rsidRDefault="00647358" w:rsidP="003A52DE"/>
    <w:p w:rsidR="00647358" w:rsidRPr="00C56959" w:rsidRDefault="00647358" w:rsidP="003A52DE">
      <w:r w:rsidRPr="00C56959">
        <w:t>Распределение бюджетных ассигнований Малышевского сельсовета Сузунского района Новосибирской области по разделам, подразделам, целевым статьям, группам и подгруппам видов расходов классификации расходов бюджета на 2019 год</w:t>
      </w:r>
    </w:p>
    <w:p w:rsidR="00647358" w:rsidRPr="00C56959" w:rsidRDefault="00647358" w:rsidP="003A52DE"/>
    <w:p w:rsidR="001E3CCB" w:rsidRPr="00C56959" w:rsidRDefault="001E3CCB" w:rsidP="003A52DE"/>
    <w:p w:rsidR="001E3CCB" w:rsidRPr="00C56959" w:rsidRDefault="001E3CCB" w:rsidP="003A52DE"/>
    <w:tbl>
      <w:tblPr>
        <w:tblW w:w="11698" w:type="dxa"/>
        <w:tblInd w:w="-963" w:type="dxa"/>
        <w:tblLayout w:type="fixed"/>
        <w:tblCellMar>
          <w:left w:w="30" w:type="dxa"/>
          <w:right w:w="30" w:type="dxa"/>
        </w:tblCellMar>
        <w:tblLook w:val="0000"/>
      </w:tblPr>
      <w:tblGrid>
        <w:gridCol w:w="6910"/>
        <w:gridCol w:w="567"/>
        <w:gridCol w:w="523"/>
        <w:gridCol w:w="1406"/>
        <w:gridCol w:w="518"/>
        <w:gridCol w:w="1774"/>
      </w:tblGrid>
      <w:tr w:rsidR="00647358" w:rsidRPr="00C56959" w:rsidTr="001E3CCB">
        <w:trPr>
          <w:trHeight w:val="254"/>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3 139 494,24</w:t>
            </w:r>
          </w:p>
        </w:tc>
      </w:tr>
      <w:tr w:rsidR="00647358" w:rsidRPr="00C56959" w:rsidTr="001E3CCB">
        <w:trPr>
          <w:trHeight w:val="761"/>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688 677,00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Глава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22 0 00 01021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597 277,00</w:t>
            </w:r>
          </w:p>
        </w:tc>
      </w:tr>
      <w:tr w:rsidR="00647358" w:rsidRPr="00C56959" w:rsidTr="001E3CCB">
        <w:trPr>
          <w:trHeight w:val="1068"/>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22 0 00 01021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597 277,00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Расходы на выплаты персоналу государственных (муниципальных) органов</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22 0 00 01021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120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597 277,00</w:t>
            </w:r>
          </w:p>
        </w:tc>
      </w:tr>
      <w:tr w:rsidR="00647358" w:rsidRPr="00C56959" w:rsidTr="001E3CCB">
        <w:trPr>
          <w:trHeight w:val="101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03 0 03 70510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91 400,00</w:t>
            </w:r>
          </w:p>
        </w:tc>
      </w:tr>
      <w:tr w:rsidR="00647358" w:rsidRPr="00C56959" w:rsidTr="001E3CCB">
        <w:trPr>
          <w:trHeight w:val="1068"/>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03 0 03 70510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91 400,00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Расходы на выплаты персоналу государственных (муниципальных) органов</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03 0 03 70510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120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91 400,00</w:t>
            </w:r>
          </w:p>
        </w:tc>
      </w:tr>
      <w:tr w:rsidR="00647358" w:rsidRPr="00C56959" w:rsidTr="001E3CCB">
        <w:trPr>
          <w:trHeight w:val="228"/>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1 715 341,16</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Расходы на обеспечение функций  аппарата исполнительного органа</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22 0 00 01041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1 607 376,16</w:t>
            </w:r>
          </w:p>
        </w:tc>
      </w:tr>
      <w:tr w:rsidR="00647358" w:rsidRPr="00C56959" w:rsidTr="001E3CCB">
        <w:trPr>
          <w:trHeight w:val="1068"/>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22 0 00 01041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1 124 432,00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Расходы на выплаты персоналу государственных (муниципальных) органов</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22 0 00 01041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120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1 124 432,00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22 0 00 01041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417 894,08</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22 0 00 01041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417 894,08</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22 0 00 01041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800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65 050,08</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Уплата налогов, сборов и иных платежей</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22 0 00 01041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850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65 050,08</w:t>
            </w:r>
          </w:p>
        </w:tc>
      </w:tr>
      <w:tr w:rsidR="00647358" w:rsidRPr="00C56959" w:rsidTr="001E3CCB">
        <w:trPr>
          <w:trHeight w:val="1270"/>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22 0 00 01043</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27 193,00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22 0 00 01043</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27 193,00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межбюджетные трансферты</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22 0 00 01043</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27 193,00</w:t>
            </w:r>
          </w:p>
        </w:tc>
      </w:tr>
      <w:tr w:rsidR="00647358" w:rsidRPr="00C56959" w:rsidTr="001E3CCB">
        <w:trPr>
          <w:trHeight w:val="101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22 0 00 01044</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6 672,00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22 0 00 01044</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6 672,00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межбюджетные трансферты</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22 0 00 01044</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6 672,00</w:t>
            </w:r>
          </w:p>
        </w:tc>
      </w:tr>
      <w:tr w:rsidR="00647358" w:rsidRPr="00C56959" w:rsidTr="001E3CCB">
        <w:trPr>
          <w:trHeight w:val="101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03 0 03 70510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74 000,00</w:t>
            </w:r>
          </w:p>
        </w:tc>
      </w:tr>
      <w:tr w:rsidR="00647358" w:rsidRPr="00C56959" w:rsidTr="001E3CCB">
        <w:trPr>
          <w:trHeight w:val="1068"/>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03 0 03 70510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74 000,00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Расходы на выплаты персоналу государственных (муниципальных) органов</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03 0 03 70510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120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74 000,00</w:t>
            </w:r>
          </w:p>
        </w:tc>
      </w:tr>
      <w:tr w:rsidR="00647358" w:rsidRPr="00C56959" w:rsidTr="001E3CCB">
        <w:trPr>
          <w:trHeight w:val="761"/>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lastRenderedPageBreak/>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05 0 05 70190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05 0 05 70190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05 0 05 70190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100,00</w:t>
            </w:r>
          </w:p>
        </w:tc>
      </w:tr>
      <w:tr w:rsidR="00647358" w:rsidRPr="00C56959" w:rsidTr="001E3CCB">
        <w:trPr>
          <w:trHeight w:val="761"/>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06</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15 079,00</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 xml:space="preserve">Мероприятия, направленные  на осуществление полномочий контрольно-счетного органа </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06</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22 0 00 01061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15 079,00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06</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22 0 00 01061</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15 079,00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06</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22 0 00 01061</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15 079,00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Другие 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720 397,08</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Выполнение других обязательств органа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22 0 00 01132</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24 000,00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22 0 00 01132</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15 000,00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22 0 00 01132</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15 000,00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22 0 00 01132</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800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9 000,00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Уплата налогов, сборов и иных платежей</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22 0 00 01132</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850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9 000,00</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Расходные обязательства, направленные на  ведение бухгалтерского учета</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22 0 00 01135</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366 207,00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22 0 00 01135</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366 207,00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22 0 00 01135</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366 207,00</w:t>
            </w:r>
          </w:p>
        </w:tc>
      </w:tr>
      <w:tr w:rsidR="00647358" w:rsidRPr="00C56959" w:rsidTr="001E3CCB">
        <w:trPr>
          <w:trHeight w:val="1778"/>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софинансирования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9 00 S0370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3 301,90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S0370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3 301,90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S0370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3 301,90</w:t>
            </w:r>
          </w:p>
        </w:tc>
      </w:tr>
      <w:tr w:rsidR="00647358" w:rsidRPr="00C56959" w:rsidTr="001E3CCB">
        <w:trPr>
          <w:trHeight w:val="1778"/>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16 2 04 70370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326 888,18</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lastRenderedPageBreak/>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16 2 04 70370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326 888,18</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16 2 04 70370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326 888,18</w:t>
            </w:r>
          </w:p>
        </w:tc>
      </w:tr>
      <w:tr w:rsidR="00647358" w:rsidRPr="00C56959" w:rsidTr="001E3CCB">
        <w:trPr>
          <w:trHeight w:val="254"/>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НАЦИОНАЛЬНАЯ ОБОРОНА</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92 746,00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Мобилизационная и вневойсковая подготовка</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92 746,00</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Осуществление первичного воинского учета на территориях, где отсутствуют военные комиссариаты</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99 0 00 51180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92 746,00</w:t>
            </w:r>
          </w:p>
        </w:tc>
      </w:tr>
      <w:tr w:rsidR="00647358" w:rsidRPr="00C56959" w:rsidTr="001E3CCB">
        <w:trPr>
          <w:trHeight w:val="1068"/>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99 0 00 51180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91 846,00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Расходы на выплаты персоналу государственных (муниципальных) органов</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99 0 00 51180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120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91 846,00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99 0 00 51180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900,00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99 0 00 51180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900,00</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НАЦИОНАЛЬНАЯ БЕЗОПАСНОСТЬ И ПРАВООХРАНИТЕЛЬНАЯ ДЕЯТЕЛЬНОСТЬ</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200 870,00</w:t>
            </w:r>
          </w:p>
        </w:tc>
      </w:tr>
      <w:tr w:rsidR="00647358" w:rsidRPr="00C56959" w:rsidTr="001E3CCB">
        <w:trPr>
          <w:trHeight w:val="761"/>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09</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1 000,00</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Участие в предупреждении и ликвидации последствий чрезвычайных ситуаций в границах поселений</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09</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22 0 00 03092</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1 000,00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09</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22 0 00 03092</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1 000,00</w:t>
            </w:r>
          </w:p>
        </w:tc>
      </w:tr>
      <w:tr w:rsidR="00647358" w:rsidRPr="00C56959" w:rsidTr="001E3CCB">
        <w:trPr>
          <w:trHeight w:val="574"/>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09</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22 0 00 03092</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1 000,00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Обеспечение пожарной безопасности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198 870,00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Мероприятия по пожарной безопасности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22 0 00 03101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15 887,20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22 0 00 03101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15 887,20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22 0 00 03101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15 887,20</w:t>
            </w:r>
          </w:p>
        </w:tc>
      </w:tr>
      <w:tr w:rsidR="00647358" w:rsidRPr="00C56959" w:rsidTr="001E3CCB">
        <w:trPr>
          <w:trHeight w:val="761"/>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Расходы на обеспечение безопасности жизнедеятельности населения, в части софинансирования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22 9 00 03101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22 9 00 03101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22 9 00 03101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10,00</w:t>
            </w:r>
          </w:p>
        </w:tc>
      </w:tr>
      <w:tr w:rsidR="00647358" w:rsidRPr="00C56959" w:rsidTr="001E3CCB">
        <w:trPr>
          <w:trHeight w:val="2542"/>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lastRenderedPageBreak/>
              <w:t>Расходы на обеспечение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годов",в части софинансирования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9 00 S0330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172,80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S0330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172,80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S0330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172,80</w:t>
            </w:r>
          </w:p>
        </w:tc>
      </w:tr>
      <w:tr w:rsidR="00647358" w:rsidRPr="00C56959" w:rsidTr="001E3CCB">
        <w:trPr>
          <w:trHeight w:val="2542"/>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Обеспечение мероприятий по оснащению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10 0 07 70330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149 962,00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10 0 07 70330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149 962,00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10 0 07 70330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149 962,00</w:t>
            </w:r>
          </w:p>
        </w:tc>
      </w:tr>
      <w:tr w:rsidR="00647358" w:rsidRPr="00C56959" w:rsidTr="001E3CCB">
        <w:trPr>
          <w:trHeight w:val="761"/>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Муниципальная программа "Обеспечение безопасности жизнедеятельности населения Сузунского района на 2018-2020 годы"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33 0 03 10001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32 838,00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33 0 03 10001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32 838,00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33 0 03 10001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32 838,00</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Другие вопросы в области национальной безопасности и правоохранительной деятельности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14</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1 000,00</w:t>
            </w:r>
          </w:p>
        </w:tc>
      </w:tr>
      <w:tr w:rsidR="00647358" w:rsidRPr="00C56959" w:rsidTr="001E3CCB">
        <w:trPr>
          <w:trHeight w:val="101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Муниципальная программа профилактики правонарушений и борьбы с преступностью на территории Малышевского сельсовета Сузунского района Новосибирской области на 2019 год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14</w:t>
            </w:r>
          </w:p>
        </w:tc>
        <w:tc>
          <w:tcPr>
            <w:tcW w:w="1924"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44 0 01 0314I</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1 000,00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44 0 01 0314I</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1 000,00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14</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44 0 01 0314I</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1 000,00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НАЦИОНАЛЬНАЯ ЭКОНОМИКА</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1 726 076,69</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Дорожное хозяйство (дорожные фонды)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09</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1 725 076,69</w:t>
            </w:r>
          </w:p>
        </w:tc>
      </w:tr>
      <w:tr w:rsidR="00647358" w:rsidRPr="00C56959" w:rsidTr="001E3CCB">
        <w:trPr>
          <w:trHeight w:val="761"/>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09</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22 0 00 04091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1 725 076,69</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09</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22 0 00 04091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1 725 076,69</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09</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22 0 00 04091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1 725 076,69</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Другие вопросы в области национальной экономики</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12</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1 000,00</w:t>
            </w:r>
          </w:p>
        </w:tc>
      </w:tr>
      <w:tr w:rsidR="00647358" w:rsidRPr="00C56959" w:rsidTr="001E3CCB">
        <w:trPr>
          <w:trHeight w:val="101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Муниципальная программа "Муниципальная поддержка инвестиционной деятельности на территории Малышевского сельсовета Сузунского района Новосибирской области на 2019-2023 годы"</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04</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12</w:t>
            </w:r>
          </w:p>
        </w:tc>
        <w:tc>
          <w:tcPr>
            <w:tcW w:w="1924"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44 0 00 0412I</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1 000,00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44 0 00 0412I</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800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1 000,00</w:t>
            </w:r>
          </w:p>
        </w:tc>
      </w:tr>
      <w:tr w:rsidR="00647358" w:rsidRPr="00C56959" w:rsidTr="001E3CCB">
        <w:trPr>
          <w:trHeight w:val="802"/>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04</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44 0 00 0412I</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810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1 000,00</w:t>
            </w:r>
          </w:p>
        </w:tc>
      </w:tr>
      <w:tr w:rsidR="00647358" w:rsidRPr="00C56959" w:rsidTr="001E3CCB">
        <w:trPr>
          <w:trHeight w:val="254"/>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ЖИЛИЩНО-КОММУНАЛЬНОЕ ХОЗЯЙСТВО</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653 654,27</w:t>
            </w:r>
          </w:p>
        </w:tc>
      </w:tr>
      <w:tr w:rsidR="00647358" w:rsidRPr="00C56959" w:rsidTr="001E3CCB">
        <w:trPr>
          <w:trHeight w:val="254"/>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Благоустройство</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653 654,27</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Расходы на благоустройство территорий населенных пунктов</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924"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55 0 00 05031</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491 346,00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55 0 00 05031</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491 346,00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55 0 00 05031</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491 346,00</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Организация деятельности по сбору и транспортировке твердых коммунальных отходов</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55 0 00 05032</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48 050,00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55 0 00 05032</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48 050,00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55 0 00 05032</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48 050,00</w:t>
            </w:r>
          </w:p>
        </w:tc>
      </w:tr>
      <w:tr w:rsidR="00647358" w:rsidRPr="00C56959" w:rsidTr="001E3CCB">
        <w:trPr>
          <w:trHeight w:val="101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03 0 03 70510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89 000,00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03 0 03 70510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89 000,00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03 0 03 70510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89 000,00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Уличное освещение</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22 0 00 05031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3 259,97</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22 0 00 05031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3 259,97</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22 0 00 05031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3 259,97</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Прочие мероприятия по благоустройству</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22 0 00 05035</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18 418,00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22 0 00 05035</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18 418,00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22 0 00 05035</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18 418,00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Уличное освещение, в части софинансирования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22 9 00 05031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114,00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22 9 00 05031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114,00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22 9 00 05031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114,00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lastRenderedPageBreak/>
              <w:t>Озеленение, в части софинансирования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22 9 00 05032</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16,00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22 9 00 05032</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16,00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22 9 00 05032</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16,00</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Организация и содержание мест захоронения, в части софинансирования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22 9 00 05033</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52,00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22 9 00 05033</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52,00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22 9 00 05033</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52,00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Содержание памятников, в части софинансирования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22 9 00 05034</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29,00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22 9 00 05034</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29,00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22 9 00 05034</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29,00</w:t>
            </w:r>
          </w:p>
        </w:tc>
      </w:tr>
      <w:tr w:rsidR="00647358" w:rsidRPr="00C56959" w:rsidTr="001E3CCB">
        <w:trPr>
          <w:trHeight w:val="509"/>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Прочие мероприятия по благоустройству, в части софинансирования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22 9 00 05035</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280,30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22 9 00 05035</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280,30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22 9 00 05035</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280,30</w:t>
            </w:r>
          </w:p>
        </w:tc>
      </w:tr>
      <w:tr w:rsidR="00647358" w:rsidRPr="00C56959" w:rsidTr="001E3CCB">
        <w:trPr>
          <w:trHeight w:val="1270"/>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в части софинансирования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9 00 S0510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89,00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S0510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89,00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S0510</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89,00</w:t>
            </w:r>
          </w:p>
        </w:tc>
      </w:tr>
      <w:tr w:rsidR="00647358" w:rsidRPr="00C56959" w:rsidTr="001E3CCB">
        <w:trPr>
          <w:trHeight w:val="761"/>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Муниципальная программа "Использование и охрана земель Малышевского сельсовета Сузунского района Новосибирской области" на 2017-2019 годы</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44 0 00 0503I</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3 000,00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44 0 00 0503I</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3 000,00</w:t>
            </w:r>
          </w:p>
        </w:tc>
      </w:tr>
      <w:tr w:rsidR="00647358" w:rsidRPr="00C56959" w:rsidTr="001E3CCB">
        <w:trPr>
          <w:trHeight w:val="535"/>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05</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03</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44 0 00 0503I</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3 000,00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ОБРАЗОВАНИЕ</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07</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66 600,00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ОБЩЕЕ ОБРАЗОВАНИЕ</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07</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66 600,00</w:t>
            </w:r>
          </w:p>
        </w:tc>
      </w:tr>
      <w:tr w:rsidR="00647358" w:rsidRPr="00C56959" w:rsidTr="001E3CCB">
        <w:trPr>
          <w:trHeight w:val="1270"/>
        </w:trPr>
        <w:tc>
          <w:tcPr>
            <w:tcW w:w="7477"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Софинансирование проектов развития территорий муниципального образования Новосибирской области, основанных на местных инициативах, в рамках госсударственной программы Новосибирской области "Управление финансами в Новосибирской области"</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1924"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55 9 00 S0240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39 600,00</w:t>
            </w:r>
          </w:p>
        </w:tc>
      </w:tr>
      <w:tr w:rsidR="00647358" w:rsidRPr="00C56959" w:rsidTr="001E3CCB">
        <w:trPr>
          <w:trHeight w:val="535"/>
        </w:trPr>
        <w:tc>
          <w:tcPr>
            <w:tcW w:w="7477"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55 9 00 S0240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39 600,00</w:t>
            </w:r>
          </w:p>
        </w:tc>
      </w:tr>
      <w:tr w:rsidR="00647358" w:rsidRPr="00C56959" w:rsidTr="001E3CCB">
        <w:trPr>
          <w:trHeight w:val="535"/>
        </w:trPr>
        <w:tc>
          <w:tcPr>
            <w:tcW w:w="7477"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55 9 00 S0240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39 600,00</w:t>
            </w:r>
          </w:p>
        </w:tc>
      </w:tr>
      <w:tr w:rsidR="00647358" w:rsidRPr="00C56959" w:rsidTr="001E3CCB">
        <w:trPr>
          <w:trHeight w:val="1618"/>
        </w:trPr>
        <w:tc>
          <w:tcPr>
            <w:tcW w:w="7477"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lastRenderedPageBreak/>
              <w:t>Реализация проектов развития территорий муниципального образования Новосибирской области, основанных на местных инициативах, в рамках госсударственной программы Новосибирской области "Управление финансами в Новосибирской области", в части софинансирования</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9 00 S0240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27 000,00</w:t>
            </w:r>
          </w:p>
        </w:tc>
      </w:tr>
      <w:tr w:rsidR="00647358" w:rsidRPr="00C56959" w:rsidTr="001E3CCB">
        <w:trPr>
          <w:trHeight w:val="535"/>
        </w:trPr>
        <w:tc>
          <w:tcPr>
            <w:tcW w:w="7477"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Закупка товаров, работ и услуг для обеспечения государственных (муниципальных) нужд</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S0240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27 000,00</w:t>
            </w:r>
          </w:p>
        </w:tc>
      </w:tr>
      <w:tr w:rsidR="00647358" w:rsidRPr="00C56959" w:rsidTr="001E3CCB">
        <w:trPr>
          <w:trHeight w:val="535"/>
        </w:trPr>
        <w:tc>
          <w:tcPr>
            <w:tcW w:w="7477"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закупки товаров, работ и услуг для обеспечения государственных (муниципальных) нужд</w:t>
            </w: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9 00 S0240</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27 000,00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КУЛЬТУРА, КИНЕМАТОГРАФИЯ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08</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1 140 352,00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Культура</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08</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1 140 352,00</w:t>
            </w:r>
          </w:p>
        </w:tc>
      </w:tr>
      <w:tr w:rsidR="00647358" w:rsidRPr="00C56959" w:rsidTr="001E3CCB">
        <w:trPr>
          <w:trHeight w:val="761"/>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08</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22 0 00 08011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1 140 352,00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08</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22 0 00 08011</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1 140 352,00</w:t>
            </w:r>
          </w:p>
        </w:tc>
      </w:tr>
      <w:tr w:rsidR="00647358" w:rsidRPr="00C56959" w:rsidTr="001E3CCB">
        <w:trPr>
          <w:trHeight w:val="334"/>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08</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22 0 00 08011</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1 140 352,00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СОЦИАЛЬНАЯ ПОЛИТИКА</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10</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161 446,10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Пенсионное обеспечение</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10</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1406"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161 446,10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Доплаты к пенсиям муниципальных служащих</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10</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01</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22 0 00 10011</w:t>
            </w:r>
          </w:p>
        </w:tc>
        <w:tc>
          <w:tcPr>
            <w:tcW w:w="518"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161 446,10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Социальное обеспечение и иные выплаты населению</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22 0 00 10011</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300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161 446,10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Публичные нормативные социальные выплаты гражданам</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10</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01</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22 0 00 10011</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310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161 446,10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ФИЗИЧЕСКАЯ КУЛЬТУРА И СПОРТ</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256 611,00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Массовый спорт</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256 611,00</w:t>
            </w:r>
          </w:p>
        </w:tc>
      </w:tr>
      <w:tr w:rsidR="00647358" w:rsidRPr="00C56959" w:rsidTr="001E3CCB">
        <w:trPr>
          <w:trHeight w:val="1778"/>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11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02</w:t>
            </w:r>
          </w:p>
        </w:tc>
        <w:tc>
          <w:tcPr>
            <w:tcW w:w="1924" w:type="dxa"/>
            <w:gridSpan w:val="2"/>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b/>
                <w:bCs/>
                <w:color w:val="000000"/>
                <w:lang w:eastAsia="en-US"/>
              </w:rPr>
            </w:pPr>
            <w:r w:rsidRPr="00C56959">
              <w:rPr>
                <w:rFonts w:eastAsiaTheme="minorHAnsi"/>
                <w:b/>
                <w:bCs/>
                <w:color w:val="000000"/>
                <w:lang w:eastAsia="en-US"/>
              </w:rPr>
              <w:t>22 0 00 11021</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256 611,00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22 0 00 11021</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500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256 611,00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rPr>
                <w:rFonts w:eastAsiaTheme="minorHAnsi"/>
                <w:color w:val="000000"/>
                <w:lang w:eastAsia="en-US"/>
              </w:rPr>
            </w:pPr>
            <w:r w:rsidRPr="00C56959">
              <w:rPr>
                <w:rFonts w:eastAsiaTheme="minorHAnsi"/>
                <w:color w:val="000000"/>
                <w:lang w:eastAsia="en-US"/>
              </w:rPr>
              <w:t>Иные 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11</w:t>
            </w:r>
          </w:p>
        </w:tc>
        <w:tc>
          <w:tcPr>
            <w:tcW w:w="523" w:type="dxa"/>
            <w:tcBorders>
              <w:top w:val="single" w:sz="6" w:space="0" w:color="auto"/>
              <w:left w:val="single" w:sz="6" w:space="0" w:color="auto"/>
              <w:bottom w:val="single" w:sz="6" w:space="0" w:color="auto"/>
              <w:right w:val="single" w:sz="6" w:space="0" w:color="auto"/>
            </w:tcBorders>
            <w:shd w:val="solid" w:color="FFFFFF" w:fill="FFFFFF"/>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02</w:t>
            </w: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22 0 00 11021</w:t>
            </w: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center"/>
              <w:rPr>
                <w:rFonts w:eastAsiaTheme="minorHAnsi"/>
                <w:color w:val="000000"/>
                <w:lang w:eastAsia="en-US"/>
              </w:rPr>
            </w:pPr>
            <w:r w:rsidRPr="00C56959">
              <w:rPr>
                <w:rFonts w:eastAsiaTheme="minorHAnsi"/>
                <w:color w:val="000000"/>
                <w:lang w:eastAsia="en-US"/>
              </w:rPr>
              <w:t>540</w:t>
            </w: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color w:val="000000"/>
                <w:lang w:eastAsia="en-US"/>
              </w:rPr>
            </w:pPr>
            <w:r w:rsidRPr="00C56959">
              <w:rPr>
                <w:rFonts w:eastAsiaTheme="minorHAnsi"/>
                <w:color w:val="000000"/>
                <w:lang w:eastAsia="en-US"/>
              </w:rPr>
              <w:t>256 611,00</w:t>
            </w:r>
          </w:p>
        </w:tc>
      </w:tr>
      <w:tr w:rsidR="00647358" w:rsidRPr="00C56959" w:rsidTr="001E3CCB">
        <w:trPr>
          <w:trHeight w:val="266"/>
        </w:trPr>
        <w:tc>
          <w:tcPr>
            <w:tcW w:w="6910"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rPr>
                <w:rFonts w:eastAsiaTheme="minorHAnsi"/>
                <w:b/>
                <w:bCs/>
                <w:color w:val="000000"/>
                <w:lang w:eastAsia="en-US"/>
              </w:rPr>
            </w:pPr>
            <w:r w:rsidRPr="00C56959">
              <w:rPr>
                <w:rFonts w:eastAsiaTheme="minorHAnsi"/>
                <w:b/>
                <w:bCs/>
                <w:color w:val="000000"/>
                <w:lang w:eastAsia="en-US"/>
              </w:rPr>
              <w:t>ИТОГО</w:t>
            </w:r>
          </w:p>
        </w:tc>
        <w:tc>
          <w:tcPr>
            <w:tcW w:w="567"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right"/>
              <w:rPr>
                <w:rFonts w:eastAsiaTheme="minorHAnsi"/>
                <w:b/>
                <w:bCs/>
                <w:color w:val="000000"/>
                <w:lang w:eastAsia="en-US"/>
              </w:rPr>
            </w:pPr>
          </w:p>
        </w:tc>
        <w:tc>
          <w:tcPr>
            <w:tcW w:w="523"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right"/>
              <w:rPr>
                <w:rFonts w:eastAsiaTheme="minorHAnsi"/>
                <w:b/>
                <w:bCs/>
                <w:color w:val="000000"/>
                <w:lang w:eastAsia="en-US"/>
              </w:rPr>
            </w:pPr>
          </w:p>
        </w:tc>
        <w:tc>
          <w:tcPr>
            <w:tcW w:w="1406"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right"/>
              <w:rPr>
                <w:rFonts w:eastAsiaTheme="minorHAnsi"/>
                <w:b/>
                <w:bCs/>
                <w:color w:val="000000"/>
                <w:lang w:eastAsia="en-US"/>
              </w:rPr>
            </w:pPr>
          </w:p>
        </w:tc>
        <w:tc>
          <w:tcPr>
            <w:tcW w:w="518" w:type="dxa"/>
            <w:tcBorders>
              <w:top w:val="single" w:sz="6" w:space="0" w:color="auto"/>
              <w:left w:val="single" w:sz="6" w:space="0" w:color="auto"/>
              <w:bottom w:val="single" w:sz="6" w:space="0" w:color="auto"/>
              <w:right w:val="single" w:sz="6" w:space="0" w:color="auto"/>
            </w:tcBorders>
          </w:tcPr>
          <w:p w:rsidR="00647358" w:rsidRPr="00C56959" w:rsidRDefault="00647358">
            <w:pPr>
              <w:autoSpaceDE w:val="0"/>
              <w:autoSpaceDN w:val="0"/>
              <w:adjustRightInd w:val="0"/>
              <w:jc w:val="right"/>
              <w:rPr>
                <w:rFonts w:eastAsiaTheme="minorHAnsi"/>
                <w:b/>
                <w:bCs/>
                <w:color w:val="000000"/>
                <w:lang w:eastAsia="en-US"/>
              </w:rPr>
            </w:pPr>
          </w:p>
        </w:tc>
        <w:tc>
          <w:tcPr>
            <w:tcW w:w="1774" w:type="dxa"/>
            <w:tcBorders>
              <w:top w:val="single" w:sz="6" w:space="0" w:color="auto"/>
              <w:left w:val="single" w:sz="6" w:space="0" w:color="auto"/>
              <w:bottom w:val="single" w:sz="6" w:space="0" w:color="auto"/>
              <w:right w:val="single" w:sz="6" w:space="0" w:color="auto"/>
            </w:tcBorders>
          </w:tcPr>
          <w:p w:rsidR="00647358" w:rsidRPr="00C56959" w:rsidRDefault="00647358" w:rsidP="001E3CCB">
            <w:pPr>
              <w:autoSpaceDE w:val="0"/>
              <w:autoSpaceDN w:val="0"/>
              <w:adjustRightInd w:val="0"/>
              <w:rPr>
                <w:rFonts w:eastAsiaTheme="minorHAnsi"/>
                <w:b/>
                <w:bCs/>
                <w:color w:val="000000"/>
                <w:lang w:eastAsia="en-US"/>
              </w:rPr>
            </w:pPr>
            <w:r w:rsidRPr="00C56959">
              <w:rPr>
                <w:rFonts w:eastAsiaTheme="minorHAnsi"/>
                <w:b/>
                <w:bCs/>
                <w:color w:val="000000"/>
                <w:lang w:eastAsia="en-US"/>
              </w:rPr>
              <w:t>7 437 850,30</w:t>
            </w:r>
          </w:p>
        </w:tc>
      </w:tr>
    </w:tbl>
    <w:p w:rsidR="00647358" w:rsidRPr="00C56959" w:rsidRDefault="00647358" w:rsidP="003A52DE"/>
    <w:p w:rsidR="00647358" w:rsidRPr="00C56959" w:rsidRDefault="00647358" w:rsidP="003A52DE"/>
    <w:p w:rsidR="00647358" w:rsidRPr="00C56959" w:rsidRDefault="00647358" w:rsidP="003A52DE">
      <w:r w:rsidRPr="00C56959">
        <w:t>Ведомственная структура расходов бюджета Малышевского сельсовета Сузунского района Новосибирской области на 2019 год</w:t>
      </w:r>
    </w:p>
    <w:p w:rsidR="00647358" w:rsidRPr="00C56959" w:rsidRDefault="00647358" w:rsidP="003A52DE"/>
    <w:tbl>
      <w:tblPr>
        <w:tblW w:w="12063" w:type="dxa"/>
        <w:tblInd w:w="-885" w:type="dxa"/>
        <w:tblLook w:val="04A0"/>
      </w:tblPr>
      <w:tblGrid>
        <w:gridCol w:w="6538"/>
        <w:gridCol w:w="760"/>
        <w:gridCol w:w="580"/>
        <w:gridCol w:w="520"/>
        <w:gridCol w:w="1100"/>
        <w:gridCol w:w="576"/>
        <w:gridCol w:w="1998"/>
      </w:tblGrid>
      <w:tr w:rsidR="00647358" w:rsidRPr="00C56959" w:rsidTr="001E3CCB">
        <w:trPr>
          <w:trHeight w:val="570"/>
        </w:trPr>
        <w:tc>
          <w:tcPr>
            <w:tcW w:w="6538" w:type="dxa"/>
            <w:tcBorders>
              <w:top w:val="single" w:sz="4" w:space="0" w:color="auto"/>
              <w:left w:val="single" w:sz="4" w:space="0" w:color="auto"/>
              <w:bottom w:val="single" w:sz="4" w:space="0" w:color="auto"/>
              <w:right w:val="nil"/>
            </w:tcBorders>
            <w:shd w:val="clear" w:color="000000" w:fill="FFFFFF"/>
            <w:vAlign w:val="center"/>
            <w:hideMark/>
          </w:tcPr>
          <w:p w:rsidR="00647358" w:rsidRPr="00C56959" w:rsidRDefault="00647358" w:rsidP="00647358">
            <w:pPr>
              <w:rPr>
                <w:b/>
                <w:bCs/>
              </w:rPr>
            </w:pPr>
            <w:r w:rsidRPr="00C56959">
              <w:rPr>
                <w:b/>
                <w:bCs/>
              </w:rPr>
              <w:t>Администрация Малышевского сельсовета Сузунского района Новосибирской области</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20" w:type="dxa"/>
            <w:tcBorders>
              <w:top w:val="single" w:sz="4" w:space="0" w:color="auto"/>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7 437 850,30</w:t>
            </w:r>
          </w:p>
        </w:tc>
      </w:tr>
      <w:tr w:rsidR="00647358" w:rsidRPr="00C56959" w:rsidTr="001E3CCB">
        <w:trPr>
          <w:trHeight w:val="28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ОБЩЕГОСУДАРСТВЕННЫЕ ВОПРОСЫ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3 139 494,24</w:t>
            </w:r>
          </w:p>
        </w:tc>
      </w:tr>
      <w:tr w:rsidR="00647358" w:rsidRPr="00C56959" w:rsidTr="001E3CCB">
        <w:trPr>
          <w:trHeight w:val="85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Функционирование высшего должностного лица субъекта Российской Федерации и муниципального образования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688 677,00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lastRenderedPageBreak/>
              <w:t>Глава муниципального образования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22 0 00 01021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597 277,00</w:t>
            </w:r>
          </w:p>
        </w:tc>
      </w:tr>
      <w:tr w:rsidR="00647358" w:rsidRPr="00C56959" w:rsidTr="001E3CCB">
        <w:trPr>
          <w:trHeight w:val="15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02</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22 0 00 01021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597 277,00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02</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22 0 00 01021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120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597 277,00</w:t>
            </w:r>
          </w:p>
        </w:tc>
      </w:tr>
      <w:tr w:rsidR="00647358" w:rsidRPr="00C56959" w:rsidTr="001E3CCB">
        <w:trPr>
          <w:trHeight w:val="142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91 400,00</w:t>
            </w:r>
          </w:p>
        </w:tc>
      </w:tr>
      <w:tr w:rsidR="00647358" w:rsidRPr="00C56959" w:rsidTr="001E3CCB">
        <w:trPr>
          <w:trHeight w:val="15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02</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91 400,00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02</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120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91 400,00</w:t>
            </w:r>
          </w:p>
        </w:tc>
      </w:tr>
      <w:tr w:rsidR="00647358" w:rsidRPr="00C56959" w:rsidTr="001E3CCB">
        <w:trPr>
          <w:trHeight w:val="114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1 715 341,16</w:t>
            </w:r>
          </w:p>
        </w:tc>
      </w:tr>
      <w:tr w:rsidR="00647358" w:rsidRPr="00C56959" w:rsidTr="001E3CCB">
        <w:trPr>
          <w:trHeight w:val="57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Расходы на обеспечение функций  аппарата исполнительного органа</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1 607 376,16</w:t>
            </w:r>
          </w:p>
        </w:tc>
      </w:tr>
      <w:tr w:rsidR="00647358" w:rsidRPr="00C56959" w:rsidTr="001E3CCB">
        <w:trPr>
          <w:trHeight w:val="15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1 124 432,00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120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1 124 432,00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417 894,08</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417 894,08</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бюджетные ассигнования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800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65 050,08</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Уплата налогов, сборов и иных платежей</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850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65 050,08</w:t>
            </w:r>
          </w:p>
        </w:tc>
      </w:tr>
      <w:tr w:rsidR="00647358" w:rsidRPr="00C56959" w:rsidTr="001E3CCB">
        <w:trPr>
          <w:trHeight w:val="171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22 0 00 01043</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27 193,00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xml:space="preserve">22 0 00 </w:t>
            </w:r>
            <w:r w:rsidRPr="00C56959">
              <w:lastRenderedPageBreak/>
              <w:t>01043</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lastRenderedPageBreak/>
              <w:t>500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27 193,00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lastRenderedPageBreak/>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22 0 00 01043</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27 193,00</w:t>
            </w:r>
          </w:p>
        </w:tc>
      </w:tr>
      <w:tr w:rsidR="00647358" w:rsidRPr="00C56959" w:rsidTr="001E3CCB">
        <w:trPr>
          <w:trHeight w:val="114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22 0 00 01044</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6 672,00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22 0 00 01044</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6 672,00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22 0 00 01044</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6 672,00</w:t>
            </w:r>
          </w:p>
        </w:tc>
      </w:tr>
      <w:tr w:rsidR="00647358" w:rsidRPr="00C56959" w:rsidTr="001E3CCB">
        <w:trPr>
          <w:trHeight w:val="142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74 000,00</w:t>
            </w:r>
          </w:p>
        </w:tc>
      </w:tr>
      <w:tr w:rsidR="00647358" w:rsidRPr="00C56959" w:rsidTr="001E3CCB">
        <w:trPr>
          <w:trHeight w:val="15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74 000,00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120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74 000,00</w:t>
            </w:r>
          </w:p>
        </w:tc>
      </w:tr>
      <w:tr w:rsidR="00647358" w:rsidRPr="00C56959" w:rsidTr="001E3CCB">
        <w:trPr>
          <w:trHeight w:val="1140"/>
        </w:trPr>
        <w:tc>
          <w:tcPr>
            <w:tcW w:w="6538" w:type="dxa"/>
            <w:tcBorders>
              <w:top w:val="nil"/>
              <w:left w:val="single" w:sz="4" w:space="0" w:color="auto"/>
              <w:bottom w:val="single" w:sz="4" w:space="0" w:color="auto"/>
              <w:right w:val="single" w:sz="4" w:space="0" w:color="auto"/>
            </w:tcBorders>
            <w:shd w:val="clear" w:color="auto" w:fill="auto"/>
            <w:vAlign w:val="bottom"/>
            <w:hideMark/>
          </w:tcPr>
          <w:p w:rsidR="00647358" w:rsidRPr="00C56959" w:rsidRDefault="00647358" w:rsidP="00647358">
            <w:pPr>
              <w:rPr>
                <w:b/>
                <w:bCs/>
              </w:rPr>
            </w:pPr>
            <w:r w:rsidRPr="00C56959">
              <w:rPr>
                <w:b/>
                <w:bCs/>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05 0 05 70190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05 0 05 70190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bottom"/>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05 0 05 70190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100,00</w:t>
            </w:r>
          </w:p>
        </w:tc>
      </w:tr>
      <w:tr w:rsidR="00647358" w:rsidRPr="00C56959" w:rsidTr="001E3CCB">
        <w:trPr>
          <w:trHeight w:val="85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06</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15 079,00</w:t>
            </w:r>
          </w:p>
        </w:tc>
      </w:tr>
      <w:tr w:rsidR="00647358" w:rsidRPr="00C56959" w:rsidTr="001E3CCB">
        <w:trPr>
          <w:trHeight w:val="57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 xml:space="preserve">Мероприятия, направленные  на осуществление полномочий контрольно-счетного органа </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06</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22 0 00 01061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15 079,00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06</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22 0 00 01061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15 079,00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06</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22 0 00 01061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15 079,00</w:t>
            </w:r>
          </w:p>
        </w:tc>
      </w:tr>
      <w:tr w:rsidR="00647358" w:rsidRPr="00C56959" w:rsidTr="001E3CCB">
        <w:trPr>
          <w:trHeight w:val="28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Другие общегосударственные вопросы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720 397,08</w:t>
            </w:r>
          </w:p>
        </w:tc>
      </w:tr>
      <w:tr w:rsidR="00647358" w:rsidRPr="00C56959" w:rsidTr="001E3CCB">
        <w:trPr>
          <w:trHeight w:val="57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Выполнение других обязательств органа местного самоуправления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22 0 00 01132</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24 000,00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22 0 00 01132</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15 000,00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22 0 00 01132</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15 000,00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бюджетные ассигнования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22 0 00 01132</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800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9 000,00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lastRenderedPageBreak/>
              <w:t>Уплата налогов, сборов и иных платежей</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22 0 00 01132</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850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9 000,00</w:t>
            </w:r>
          </w:p>
        </w:tc>
      </w:tr>
      <w:tr w:rsidR="00647358" w:rsidRPr="00C56959" w:rsidTr="001E3CCB">
        <w:trPr>
          <w:trHeight w:val="57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Расходные обязательства, направленные на  ведение бухгалтерского учета</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22 0 00 01135</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366 207,00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22 0 00 01135</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366 207,00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22 0 00 01135</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366 207,00</w:t>
            </w:r>
          </w:p>
        </w:tc>
      </w:tr>
      <w:tr w:rsidR="00647358" w:rsidRPr="00C56959" w:rsidTr="001E3CCB">
        <w:trPr>
          <w:trHeight w:val="228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софинансирования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9 00 S0370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3 301,90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S0370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3 301,90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S0370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3 301,90</w:t>
            </w:r>
          </w:p>
        </w:tc>
      </w:tr>
      <w:tr w:rsidR="00647358" w:rsidRPr="00C56959" w:rsidTr="001E3CCB">
        <w:trPr>
          <w:trHeight w:val="199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16 2 04 70370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326 888,18</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16 2 04 70370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326 888,18</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16 2 04 70370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326 888,18</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НАЦИОНАЛЬНАЯ ОБОРОНА</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02</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92 746,00</w:t>
            </w:r>
          </w:p>
        </w:tc>
      </w:tr>
      <w:tr w:rsidR="00647358" w:rsidRPr="00C56959" w:rsidTr="001E3CCB">
        <w:trPr>
          <w:trHeight w:val="28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Мобилизационная и вневойсковая подготовка</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02</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92 746,00</w:t>
            </w:r>
          </w:p>
        </w:tc>
      </w:tr>
      <w:tr w:rsidR="00647358" w:rsidRPr="00C56959" w:rsidTr="001E3CCB">
        <w:trPr>
          <w:trHeight w:val="93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Осуществление первичного воинского учета на территориях, где отсутствуют военные комиссариаты</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02</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99 0 00 51180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92 746,00</w:t>
            </w:r>
          </w:p>
        </w:tc>
      </w:tr>
      <w:tr w:rsidR="00647358" w:rsidRPr="00C56959" w:rsidTr="001E3CCB">
        <w:trPr>
          <w:trHeight w:val="15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02</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99 0 00 51180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100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91 846,00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02</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99 0 00 51180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120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91 846,00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02</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99 0 00 51180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900,00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02</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99 0 00 51180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900,00</w:t>
            </w:r>
          </w:p>
        </w:tc>
      </w:tr>
      <w:tr w:rsidR="00647358" w:rsidRPr="00C56959" w:rsidTr="001E3CCB">
        <w:trPr>
          <w:trHeight w:val="57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НАЦИОНАЛЬНАЯ БЕЗОПАСНОСТЬ И ПРАВООХРАНИТЕЛЬНАЯ ДЕЯТЕЛЬНОСТЬ</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200 870,00</w:t>
            </w:r>
          </w:p>
        </w:tc>
      </w:tr>
      <w:tr w:rsidR="00647358" w:rsidRPr="00C56959" w:rsidTr="001E3CCB">
        <w:trPr>
          <w:trHeight w:val="85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lastRenderedPageBreak/>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1 000,00</w:t>
            </w:r>
          </w:p>
        </w:tc>
      </w:tr>
      <w:tr w:rsidR="00647358" w:rsidRPr="00C56959" w:rsidTr="001E3CCB">
        <w:trPr>
          <w:trHeight w:val="85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Участие в предупреждении и ликвидации последствий чрезвычайных ситуаций в границах поселений</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09</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22 0 00 03092</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09</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22 0 00 03092</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09</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22 0 00 03092</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1 000,00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Обеспечение пожарной безопасности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198 870,00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Мероприятия по пожарной безопасности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22 0 00 03101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15 887,20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15 887,20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15 887,20</w:t>
            </w:r>
          </w:p>
        </w:tc>
      </w:tr>
      <w:tr w:rsidR="00647358" w:rsidRPr="00C56959" w:rsidTr="001E3CCB">
        <w:trPr>
          <w:trHeight w:val="85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Расходы на обеспечение безопасности жизнедеятельности населения, в части софинансирования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22 9 00 03101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10,00</w:t>
            </w:r>
          </w:p>
        </w:tc>
      </w:tr>
      <w:tr w:rsidR="00647358" w:rsidRPr="00C56959" w:rsidTr="001E3CCB">
        <w:trPr>
          <w:trHeight w:val="313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Расходы на обеспечение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годов",в части софинансирования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9 00 S0330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172,80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S0330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172,80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S0330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172,80</w:t>
            </w:r>
          </w:p>
        </w:tc>
      </w:tr>
      <w:tr w:rsidR="00647358" w:rsidRPr="00C56959" w:rsidTr="001E3CCB">
        <w:trPr>
          <w:trHeight w:val="313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lastRenderedPageBreak/>
              <w:t>Обеспечение мероприятий по оснащению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10 0 07 70330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149 962,00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10 0 07 70330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149 962,00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10 0 07 70330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149 962,00</w:t>
            </w:r>
          </w:p>
        </w:tc>
      </w:tr>
      <w:tr w:rsidR="00647358" w:rsidRPr="00C56959" w:rsidTr="001E3CCB">
        <w:trPr>
          <w:trHeight w:val="85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Муниципальная программа "Обеспечение безопасности жизнедеятельности населения Сузунского района на 2018-2020 годы"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33 0 03 10001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32 838,00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33 0 03 10001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32 838,00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33 0 03 10001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32 838,00</w:t>
            </w:r>
          </w:p>
        </w:tc>
      </w:tr>
      <w:tr w:rsidR="00647358" w:rsidRPr="00C56959" w:rsidTr="001E3CCB">
        <w:trPr>
          <w:trHeight w:val="85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Другие вопросы в области национальной безопасности и правоохранительной деятельности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14</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1 000,00</w:t>
            </w:r>
          </w:p>
        </w:tc>
      </w:tr>
      <w:tr w:rsidR="00647358" w:rsidRPr="00C56959" w:rsidTr="001E3CCB">
        <w:trPr>
          <w:trHeight w:val="1215"/>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Муниципальная программа профилактики правонарушений и борьбы с преступностью на территории Малышевского сельсовета Сузунского района Новосибирской области на 2019 год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03</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14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44 0 01 0314I</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14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44 0 01 0314I</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14</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44 0 01 0314I</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1 000,00</w:t>
            </w:r>
          </w:p>
        </w:tc>
      </w:tr>
      <w:tr w:rsidR="00647358" w:rsidRPr="00C56959" w:rsidTr="001E3CCB">
        <w:trPr>
          <w:trHeight w:val="28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НАЦИОНАЛЬНАЯ ЭКОНОМИКА</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1 726 076,69</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Дорожное хозяйство (дорожные фонды)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1 725 076,69</w:t>
            </w:r>
          </w:p>
        </w:tc>
      </w:tr>
      <w:tr w:rsidR="00647358" w:rsidRPr="00C56959" w:rsidTr="001E3CCB">
        <w:trPr>
          <w:trHeight w:val="114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22 0 00 04091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1 725 076,69</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04</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09</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22 0 00 04091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1 725 076,69</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04</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09</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22 0 00 04091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1 725 076,69</w:t>
            </w:r>
          </w:p>
        </w:tc>
      </w:tr>
      <w:tr w:rsidR="00647358" w:rsidRPr="00C56959" w:rsidTr="001E3CCB">
        <w:trPr>
          <w:trHeight w:val="57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Другие вопросы в области национальной экономики</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12</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1 000,00</w:t>
            </w:r>
          </w:p>
        </w:tc>
      </w:tr>
      <w:tr w:rsidR="00647358" w:rsidRPr="00C56959" w:rsidTr="001E3CCB">
        <w:trPr>
          <w:trHeight w:val="1425"/>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lastRenderedPageBreak/>
              <w:t>Муниципальная программа "Муниципальная поддержка инвестиционной деятельности на территории Малышевского сельсовета Сузунского района Новосибирской области на 2019-2023 годы"</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04</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12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44 0 00 0412I</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1 000,00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04</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12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44 0 00 0412I</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800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1 000,00</w:t>
            </w:r>
          </w:p>
        </w:tc>
      </w:tr>
      <w:tr w:rsidR="00647358" w:rsidRPr="00C56959" w:rsidTr="001E3CCB">
        <w:trPr>
          <w:trHeight w:val="12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04</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12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44 0 00 0412I</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810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1 000,00</w:t>
            </w:r>
          </w:p>
        </w:tc>
      </w:tr>
      <w:tr w:rsidR="00647358" w:rsidRPr="00C56959" w:rsidTr="001E3CCB">
        <w:trPr>
          <w:trHeight w:val="28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ЖИЛИЩНО-КОММУНАЛЬНОЕ ХОЗЯЙСТВО</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653 654,27</w:t>
            </w:r>
          </w:p>
        </w:tc>
      </w:tr>
      <w:tr w:rsidR="00647358" w:rsidRPr="00C56959" w:rsidTr="001E3CCB">
        <w:trPr>
          <w:trHeight w:val="28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Благоустройство</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653 654,27</w:t>
            </w:r>
          </w:p>
        </w:tc>
      </w:tr>
      <w:tr w:rsidR="00647358" w:rsidRPr="00C56959" w:rsidTr="001E3CCB">
        <w:trPr>
          <w:trHeight w:val="57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Расходы на благоустройство территорий населенных пунктов</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55 0 00 05031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491 346,00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55 0 00 05031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491 346,00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55 0 00 05031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491 346,00</w:t>
            </w:r>
          </w:p>
        </w:tc>
      </w:tr>
      <w:tr w:rsidR="00647358" w:rsidRPr="00C56959" w:rsidTr="001E3CCB">
        <w:trPr>
          <w:trHeight w:val="855"/>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Организация деятельности по сбору и транспортировке твердых коммунальных отходов</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55 0 00 05032</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48 050,00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55 0 00 05032</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48 050,00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55 0 00 05032</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48 050,00</w:t>
            </w:r>
          </w:p>
        </w:tc>
      </w:tr>
      <w:tr w:rsidR="00647358" w:rsidRPr="00C56959" w:rsidTr="001E3CCB">
        <w:trPr>
          <w:trHeight w:val="1425"/>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03 0 03 70510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89 000,00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03 0 03 70510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89 000,00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03 0 03 70510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89 000,00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Уличное освещение</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22 0 00 05031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3 259,97</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3 259,97</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3 259,97</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Прочие мероприятия по благоустройству</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22 0 00 05035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18 418,00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18 418,00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22 0 00 05035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18 418,00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Уличное освещение, в части софинансирования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22 9 00 05031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114,00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lastRenderedPageBreak/>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114,00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114,00</w:t>
            </w:r>
          </w:p>
        </w:tc>
      </w:tr>
      <w:tr w:rsidR="00647358" w:rsidRPr="00C56959" w:rsidTr="001E3CCB">
        <w:trPr>
          <w:trHeight w:val="28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Озеленение, в части софинансирования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22 9 00 05032</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16,00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22 9 00 05032</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16,00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22 9 00 05032</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16,00</w:t>
            </w:r>
          </w:p>
        </w:tc>
      </w:tr>
      <w:tr w:rsidR="00647358" w:rsidRPr="00C56959" w:rsidTr="001E3CCB">
        <w:trPr>
          <w:trHeight w:val="57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Организация и содержание мест захоронения, в части софинансирования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22 9 00 05033</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52,00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22 9 00 05033</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52,00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22 9 00 05033</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52,00</w:t>
            </w:r>
          </w:p>
        </w:tc>
      </w:tr>
      <w:tr w:rsidR="00647358" w:rsidRPr="00C56959" w:rsidTr="001E3CCB">
        <w:trPr>
          <w:trHeight w:val="57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Содержание памятников, в части софинансирования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22 9 00 05034</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29,00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22 9 00 05034</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29,00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22 9 00 05034</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29,00</w:t>
            </w:r>
          </w:p>
        </w:tc>
      </w:tr>
      <w:tr w:rsidR="00647358" w:rsidRPr="00C56959" w:rsidTr="001E3CCB">
        <w:trPr>
          <w:trHeight w:val="57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Прочие мероприятия по благоустройству, в части софинансирования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22 9 00 05035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280,30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280,30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280,30</w:t>
            </w:r>
          </w:p>
        </w:tc>
      </w:tr>
      <w:tr w:rsidR="00647358" w:rsidRPr="00C56959" w:rsidTr="001E3CCB">
        <w:trPr>
          <w:trHeight w:val="171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в части софинансирования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22 9 00 S0510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89,00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S0510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89,00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22 9 00 S0510</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89,00</w:t>
            </w:r>
          </w:p>
        </w:tc>
      </w:tr>
      <w:tr w:rsidR="00647358" w:rsidRPr="00C56959" w:rsidTr="001E3CCB">
        <w:trPr>
          <w:trHeight w:val="114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Муниципальная программа "Использование и охрана земель Малышевского сельсовета Сузунского района Новосибирской области" на 2017-2019 годы</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44 0 00 0503I</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3 000,00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44 0 00 0503I</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05</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03</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44 0 00 0503I</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3 000,00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ОБРАЗОВАНИЕ</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07</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66 600,00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ОБЩЕЕ ОБРАЗОВАНИЕ</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07</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66 600,00</w:t>
            </w:r>
          </w:p>
        </w:tc>
      </w:tr>
      <w:tr w:rsidR="00647358" w:rsidRPr="00C56959" w:rsidTr="001E3CCB">
        <w:trPr>
          <w:trHeight w:val="171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lastRenderedPageBreak/>
              <w:t>Софинансирование проектов развития территорий муниципального образования Новосибирской области, основанных на местных инициативах, в рамках госсударственной программы Новосибирской области "Управление финансами в Новосибирской области"</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07</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55 9 00 S0240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39 600,00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07</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55 9 00 S0240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39 600,00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07</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55 9 00 S0240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39 600,00</w:t>
            </w:r>
          </w:p>
        </w:tc>
      </w:tr>
      <w:tr w:rsidR="00647358" w:rsidRPr="00C56959" w:rsidTr="001E3CCB">
        <w:trPr>
          <w:trHeight w:val="207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pPr>
              <w:rPr>
                <w:b/>
                <w:bCs/>
              </w:rPr>
            </w:pPr>
            <w:r w:rsidRPr="00C56959">
              <w:rPr>
                <w:b/>
                <w:bCs/>
              </w:rPr>
              <w:t>Реализация проектов развития территорий муниципального образования Новосибирской области, основанных на местных инициативах, в рамках госсударственной программы Новосибирской области "Управление финансами в Новосибирской области", в части софинансирования</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07</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22 9 00 S0240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27 000,00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07</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9 00 S0240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27 000,00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sidP="00647358">
            <w:r w:rsidRPr="00C56959">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07</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9 00 S0240</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27 000,00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КУЛЬТУРА, КИНЕМАТОГРАФИЯ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1 140 352,00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Культура</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1 140 352,00</w:t>
            </w:r>
          </w:p>
        </w:tc>
      </w:tr>
      <w:tr w:rsidR="00647358" w:rsidRPr="00C56959" w:rsidTr="001E3CCB">
        <w:trPr>
          <w:trHeight w:val="114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22 0 00 08011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1 140 352,00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08</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22 0 00 08011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1 140 352,00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08</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22 0 00 08011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1 140 352,00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СОЦИАЛЬНАЯ ПОЛИТИКА</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161 446,10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Пенсионное обеспечение</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110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161 446,10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Доплаты к пенсиям муниципальных служащих</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01</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22 0 00 10011</w:t>
            </w:r>
          </w:p>
        </w:tc>
        <w:tc>
          <w:tcPr>
            <w:tcW w:w="567"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161 446,10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22 0 00 10011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300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161 446,10</w:t>
            </w:r>
          </w:p>
        </w:tc>
      </w:tr>
      <w:tr w:rsidR="00647358" w:rsidRPr="00C56959" w:rsidTr="001E3CCB">
        <w:trPr>
          <w:trHeight w:val="6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Публичные нормативные социальные выплаты гражданам</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10</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01</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22 0 00 10011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310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161 446,10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ФИЗИЧЕСКАЯ КУЛЬТУРА И СПОРТ</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 </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256 611,00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Массовый спорт</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rPr>
                <w:b/>
                <w:bCs/>
              </w:rPr>
            </w:pPr>
            <w:r w:rsidRPr="00C56959">
              <w:rPr>
                <w:b/>
                <w:bCs/>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256 611,00</w:t>
            </w:r>
          </w:p>
        </w:tc>
      </w:tr>
      <w:tr w:rsidR="00647358" w:rsidRPr="00C56959" w:rsidTr="001E3CCB">
        <w:trPr>
          <w:trHeight w:val="1995"/>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pPr>
              <w:rPr>
                <w:b/>
                <w:bCs/>
              </w:rPr>
            </w:pPr>
            <w:r w:rsidRPr="00C56959">
              <w:rPr>
                <w:b/>
                <w:bCs/>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rPr>
                <w:b/>
                <w:bCs/>
              </w:rPr>
            </w:pPr>
            <w:r w:rsidRPr="00C56959">
              <w:rPr>
                <w:b/>
                <w:bCs/>
              </w:rPr>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rPr>
                <w:b/>
                <w:bCs/>
              </w:rPr>
            </w:pPr>
            <w:r w:rsidRPr="00C56959">
              <w:rPr>
                <w:b/>
                <w:bCs/>
              </w:rPr>
              <w:t>22 0 00 11021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256 611,00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 xml:space="preserve">22 0 00 </w:t>
            </w:r>
            <w:r w:rsidRPr="00C56959">
              <w:lastRenderedPageBreak/>
              <w:t>11021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lastRenderedPageBreak/>
              <w:t>500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256 611,00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000000" w:fill="FFFFFF"/>
            <w:vAlign w:val="center"/>
            <w:hideMark/>
          </w:tcPr>
          <w:p w:rsidR="00647358" w:rsidRPr="00C56959" w:rsidRDefault="00647358" w:rsidP="00647358">
            <w:r w:rsidRPr="00C56959">
              <w:lastRenderedPageBreak/>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647358" w:rsidRPr="00C56959" w:rsidRDefault="00647358" w:rsidP="00647358">
            <w:pPr>
              <w:jc w:val="center"/>
            </w:pPr>
            <w:r w:rsidRPr="00C56959">
              <w:t>819</w:t>
            </w:r>
          </w:p>
        </w:tc>
        <w:tc>
          <w:tcPr>
            <w:tcW w:w="58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11</w:t>
            </w:r>
          </w:p>
        </w:tc>
        <w:tc>
          <w:tcPr>
            <w:tcW w:w="52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02</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22 0 00 11021</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jc w:val="center"/>
            </w:pPr>
            <w:r w:rsidRPr="00C56959">
              <w:t>540</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r w:rsidRPr="00C56959">
              <w:t>256 611,00</w:t>
            </w:r>
          </w:p>
        </w:tc>
      </w:tr>
      <w:tr w:rsidR="00647358" w:rsidRPr="00C56959" w:rsidTr="001E3CCB">
        <w:trPr>
          <w:trHeight w:val="300"/>
        </w:trPr>
        <w:tc>
          <w:tcPr>
            <w:tcW w:w="6538" w:type="dxa"/>
            <w:tcBorders>
              <w:top w:val="nil"/>
              <w:left w:val="single" w:sz="4" w:space="0" w:color="auto"/>
              <w:bottom w:val="single" w:sz="4" w:space="0" w:color="auto"/>
              <w:right w:val="single" w:sz="4" w:space="0" w:color="auto"/>
            </w:tcBorders>
            <w:shd w:val="clear" w:color="auto" w:fill="auto"/>
            <w:noWrap/>
            <w:vAlign w:val="center"/>
            <w:hideMark/>
          </w:tcPr>
          <w:p w:rsidR="00647358" w:rsidRPr="00C56959" w:rsidRDefault="00647358" w:rsidP="00647358">
            <w:pPr>
              <w:rPr>
                <w:b/>
                <w:bCs/>
              </w:rPr>
            </w:pPr>
            <w:r w:rsidRPr="00C56959">
              <w:rPr>
                <w:b/>
                <w:bCs/>
              </w:rPr>
              <w:t>ИТОГО</w:t>
            </w:r>
          </w:p>
        </w:tc>
        <w:tc>
          <w:tcPr>
            <w:tcW w:w="760" w:type="dxa"/>
            <w:tcBorders>
              <w:top w:val="nil"/>
              <w:left w:val="nil"/>
              <w:bottom w:val="single" w:sz="4" w:space="0" w:color="auto"/>
              <w:right w:val="single" w:sz="4" w:space="0" w:color="auto"/>
            </w:tcBorders>
            <w:shd w:val="clear" w:color="000000" w:fill="FFFFFF"/>
            <w:noWrap/>
            <w:vAlign w:val="center"/>
            <w:hideMark/>
          </w:tcPr>
          <w:p w:rsidR="00647358" w:rsidRPr="00C56959" w:rsidRDefault="00647358" w:rsidP="00647358">
            <w:pPr>
              <w:jc w:val="center"/>
            </w:pPr>
            <w:r w:rsidRPr="00C56959">
              <w:t> </w:t>
            </w:r>
          </w:p>
        </w:tc>
        <w:tc>
          <w:tcPr>
            <w:tcW w:w="58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rPr>
                <w:b/>
                <w:bCs/>
              </w:rPr>
            </w:pPr>
            <w:r w:rsidRPr="00C56959">
              <w:rPr>
                <w:b/>
                <w:bCs/>
              </w:rPr>
              <w:t> </w:t>
            </w:r>
          </w:p>
        </w:tc>
        <w:tc>
          <w:tcPr>
            <w:tcW w:w="52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rPr>
                <w:b/>
                <w:bCs/>
              </w:rPr>
            </w:pPr>
            <w:r w:rsidRPr="00C56959">
              <w:rPr>
                <w:b/>
                <w:bCs/>
              </w:rPr>
              <w:t> </w:t>
            </w:r>
          </w:p>
        </w:tc>
        <w:tc>
          <w:tcPr>
            <w:tcW w:w="1100"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rPr>
                <w:b/>
                <w:bCs/>
              </w:rPr>
            </w:pPr>
            <w:r w:rsidRPr="00C56959">
              <w:rPr>
                <w:b/>
                <w:bCs/>
              </w:rPr>
              <w:t> </w:t>
            </w:r>
          </w:p>
        </w:tc>
        <w:tc>
          <w:tcPr>
            <w:tcW w:w="567"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647358">
            <w:pPr>
              <w:rPr>
                <w:b/>
                <w:bCs/>
              </w:rPr>
            </w:pPr>
            <w:r w:rsidRPr="00C56959">
              <w:rPr>
                <w:b/>
                <w:bCs/>
              </w:rPr>
              <w:t> </w:t>
            </w:r>
          </w:p>
        </w:tc>
        <w:tc>
          <w:tcPr>
            <w:tcW w:w="1998" w:type="dxa"/>
            <w:tcBorders>
              <w:top w:val="nil"/>
              <w:left w:val="nil"/>
              <w:bottom w:val="single" w:sz="4" w:space="0" w:color="auto"/>
              <w:right w:val="single" w:sz="4" w:space="0" w:color="auto"/>
            </w:tcBorders>
            <w:shd w:val="clear" w:color="auto" w:fill="auto"/>
            <w:noWrap/>
            <w:vAlign w:val="center"/>
            <w:hideMark/>
          </w:tcPr>
          <w:p w:rsidR="00647358" w:rsidRPr="00C56959" w:rsidRDefault="00647358" w:rsidP="001E3CCB">
            <w:pPr>
              <w:rPr>
                <w:b/>
                <w:bCs/>
              </w:rPr>
            </w:pPr>
            <w:r w:rsidRPr="00C56959">
              <w:rPr>
                <w:b/>
                <w:bCs/>
              </w:rPr>
              <w:t>7 437 850,30</w:t>
            </w:r>
          </w:p>
        </w:tc>
      </w:tr>
    </w:tbl>
    <w:p w:rsidR="00647358" w:rsidRPr="00C56959" w:rsidRDefault="00647358" w:rsidP="003A52DE"/>
    <w:tbl>
      <w:tblPr>
        <w:tblW w:w="9980" w:type="dxa"/>
        <w:tblInd w:w="93" w:type="dxa"/>
        <w:tblLook w:val="04A0"/>
      </w:tblPr>
      <w:tblGrid>
        <w:gridCol w:w="4900"/>
        <w:gridCol w:w="1120"/>
        <w:gridCol w:w="2440"/>
        <w:gridCol w:w="1520"/>
      </w:tblGrid>
      <w:tr w:rsidR="00647358" w:rsidRPr="00C56959" w:rsidTr="00647358">
        <w:trPr>
          <w:trHeight w:val="570"/>
        </w:trPr>
        <w:tc>
          <w:tcPr>
            <w:tcW w:w="9980" w:type="dxa"/>
            <w:gridSpan w:val="4"/>
            <w:tcBorders>
              <w:top w:val="nil"/>
              <w:left w:val="nil"/>
              <w:bottom w:val="nil"/>
              <w:right w:val="nil"/>
            </w:tcBorders>
            <w:shd w:val="clear" w:color="auto" w:fill="auto"/>
            <w:vAlign w:val="center"/>
            <w:hideMark/>
          </w:tcPr>
          <w:p w:rsidR="00647358" w:rsidRPr="00C56959" w:rsidRDefault="00647358">
            <w:pPr>
              <w:jc w:val="center"/>
              <w:rPr>
                <w:b/>
                <w:bCs/>
              </w:rPr>
            </w:pPr>
            <w:r w:rsidRPr="00C56959">
              <w:rPr>
                <w:b/>
                <w:bCs/>
              </w:rPr>
              <w:t>Источники финансирования дефицита бюджета Малышевского сельсовета Сузунского района Новосибирской области на 2019 год</w:t>
            </w:r>
          </w:p>
        </w:tc>
      </w:tr>
      <w:tr w:rsidR="00647358" w:rsidRPr="00C56959" w:rsidTr="00647358">
        <w:trPr>
          <w:trHeight w:val="300"/>
        </w:trPr>
        <w:tc>
          <w:tcPr>
            <w:tcW w:w="4900" w:type="dxa"/>
            <w:tcBorders>
              <w:top w:val="nil"/>
              <w:left w:val="nil"/>
              <w:bottom w:val="nil"/>
              <w:right w:val="nil"/>
            </w:tcBorders>
            <w:shd w:val="clear" w:color="auto" w:fill="auto"/>
            <w:noWrap/>
            <w:vAlign w:val="center"/>
            <w:hideMark/>
          </w:tcPr>
          <w:p w:rsidR="00647358" w:rsidRPr="00C56959" w:rsidRDefault="00647358">
            <w:pPr>
              <w:jc w:val="right"/>
            </w:pPr>
          </w:p>
        </w:tc>
        <w:tc>
          <w:tcPr>
            <w:tcW w:w="1120" w:type="dxa"/>
            <w:tcBorders>
              <w:top w:val="nil"/>
              <w:left w:val="nil"/>
              <w:bottom w:val="nil"/>
              <w:right w:val="nil"/>
            </w:tcBorders>
            <w:shd w:val="clear" w:color="auto" w:fill="auto"/>
            <w:noWrap/>
            <w:vAlign w:val="center"/>
            <w:hideMark/>
          </w:tcPr>
          <w:p w:rsidR="00647358" w:rsidRPr="00C56959" w:rsidRDefault="00647358">
            <w:pPr>
              <w:jc w:val="right"/>
            </w:pPr>
          </w:p>
        </w:tc>
        <w:tc>
          <w:tcPr>
            <w:tcW w:w="2440" w:type="dxa"/>
            <w:tcBorders>
              <w:top w:val="nil"/>
              <w:left w:val="nil"/>
              <w:bottom w:val="nil"/>
              <w:right w:val="nil"/>
            </w:tcBorders>
            <w:shd w:val="clear" w:color="auto" w:fill="auto"/>
            <w:noWrap/>
            <w:vAlign w:val="center"/>
            <w:hideMark/>
          </w:tcPr>
          <w:p w:rsidR="00647358" w:rsidRPr="00C56959" w:rsidRDefault="00647358">
            <w:pPr>
              <w:jc w:val="right"/>
            </w:pPr>
          </w:p>
        </w:tc>
        <w:tc>
          <w:tcPr>
            <w:tcW w:w="1520" w:type="dxa"/>
            <w:tcBorders>
              <w:top w:val="nil"/>
              <w:left w:val="nil"/>
              <w:bottom w:val="nil"/>
              <w:right w:val="nil"/>
            </w:tcBorders>
            <w:shd w:val="clear" w:color="auto" w:fill="auto"/>
            <w:noWrap/>
            <w:vAlign w:val="center"/>
            <w:hideMark/>
          </w:tcPr>
          <w:p w:rsidR="00647358" w:rsidRPr="00C56959" w:rsidRDefault="00647358">
            <w:pPr>
              <w:jc w:val="right"/>
            </w:pPr>
            <w:r w:rsidRPr="00C56959">
              <w:t>рублей</w:t>
            </w:r>
          </w:p>
        </w:tc>
      </w:tr>
      <w:tr w:rsidR="00647358" w:rsidRPr="00C56959" w:rsidTr="00647358">
        <w:trPr>
          <w:trHeight w:val="570"/>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358" w:rsidRPr="00C56959" w:rsidRDefault="00647358">
            <w:pPr>
              <w:jc w:val="center"/>
              <w:rPr>
                <w:b/>
                <w:bCs/>
              </w:rPr>
            </w:pPr>
            <w:r w:rsidRPr="00C56959">
              <w:rPr>
                <w:b/>
                <w:bCs/>
              </w:rPr>
              <w:t>Наименование показателя</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47358" w:rsidRPr="00C56959" w:rsidRDefault="00647358">
            <w:pPr>
              <w:jc w:val="center"/>
              <w:rPr>
                <w:b/>
                <w:bCs/>
              </w:rPr>
            </w:pPr>
            <w:r w:rsidRPr="00C56959">
              <w:rPr>
                <w:b/>
                <w:bCs/>
              </w:rPr>
              <w:t>Код ППП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647358" w:rsidRPr="00C56959" w:rsidRDefault="00647358">
            <w:pPr>
              <w:jc w:val="center"/>
              <w:rPr>
                <w:b/>
                <w:bCs/>
              </w:rPr>
            </w:pPr>
            <w:r w:rsidRPr="00C56959">
              <w:rPr>
                <w:b/>
                <w:bCs/>
              </w:rPr>
              <w:t>Код Бюджетной классификации</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647358" w:rsidRPr="00C56959" w:rsidRDefault="00647358">
            <w:pPr>
              <w:jc w:val="center"/>
              <w:rPr>
                <w:b/>
                <w:bCs/>
              </w:rPr>
            </w:pPr>
            <w:r w:rsidRPr="00C56959">
              <w:rPr>
                <w:b/>
                <w:bCs/>
              </w:rPr>
              <w:t>2019 год</w:t>
            </w:r>
          </w:p>
        </w:tc>
      </w:tr>
      <w:tr w:rsidR="00647358" w:rsidRPr="00C56959" w:rsidTr="00647358">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 w:rsidRPr="00C56959">
              <w:t>Источники финансирования дефицита бюджетов -всего</w:t>
            </w:r>
          </w:p>
        </w:tc>
        <w:tc>
          <w:tcPr>
            <w:tcW w:w="1120" w:type="dxa"/>
            <w:tcBorders>
              <w:top w:val="nil"/>
              <w:left w:val="nil"/>
              <w:bottom w:val="single" w:sz="4" w:space="0" w:color="auto"/>
              <w:right w:val="single" w:sz="4" w:space="0" w:color="auto"/>
            </w:tcBorders>
            <w:shd w:val="clear" w:color="000000" w:fill="FFFFFF"/>
            <w:vAlign w:val="center"/>
            <w:hideMark/>
          </w:tcPr>
          <w:p w:rsidR="00647358" w:rsidRPr="00C56959" w:rsidRDefault="00647358">
            <w:pPr>
              <w:jc w:val="center"/>
            </w:pPr>
            <w:r w:rsidRPr="00C56959">
              <w:t>819</w:t>
            </w:r>
          </w:p>
        </w:tc>
        <w:tc>
          <w:tcPr>
            <w:tcW w:w="2440" w:type="dxa"/>
            <w:tcBorders>
              <w:top w:val="nil"/>
              <w:left w:val="nil"/>
              <w:bottom w:val="single" w:sz="4" w:space="0" w:color="auto"/>
              <w:right w:val="single" w:sz="4" w:space="0" w:color="auto"/>
            </w:tcBorders>
            <w:shd w:val="clear" w:color="auto" w:fill="auto"/>
            <w:vAlign w:val="center"/>
            <w:hideMark/>
          </w:tcPr>
          <w:p w:rsidR="00647358" w:rsidRPr="00C56959" w:rsidRDefault="00647358">
            <w:r w:rsidRPr="00C56959">
              <w:t>01 00 00 00 00 0000 000</w:t>
            </w:r>
          </w:p>
        </w:tc>
        <w:tc>
          <w:tcPr>
            <w:tcW w:w="1520" w:type="dxa"/>
            <w:tcBorders>
              <w:top w:val="nil"/>
              <w:left w:val="nil"/>
              <w:bottom w:val="single" w:sz="4" w:space="0" w:color="auto"/>
              <w:right w:val="single" w:sz="4" w:space="0" w:color="auto"/>
            </w:tcBorders>
            <w:shd w:val="clear" w:color="auto" w:fill="auto"/>
            <w:vAlign w:val="center"/>
            <w:hideMark/>
          </w:tcPr>
          <w:p w:rsidR="00647358" w:rsidRPr="00C56959" w:rsidRDefault="00647358">
            <w:pPr>
              <w:jc w:val="right"/>
            </w:pPr>
            <w:r w:rsidRPr="00C56959">
              <w:t>633 420,12</w:t>
            </w:r>
          </w:p>
        </w:tc>
      </w:tr>
      <w:tr w:rsidR="00647358" w:rsidRPr="00C56959" w:rsidTr="00647358">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r w:rsidRPr="00C56959">
              <w:t>Изменение остатков средств на счетах по учету средств бюджета</w:t>
            </w:r>
          </w:p>
        </w:tc>
        <w:tc>
          <w:tcPr>
            <w:tcW w:w="1120" w:type="dxa"/>
            <w:tcBorders>
              <w:top w:val="nil"/>
              <w:left w:val="nil"/>
              <w:bottom w:val="single" w:sz="4" w:space="0" w:color="auto"/>
              <w:right w:val="single" w:sz="4" w:space="0" w:color="auto"/>
            </w:tcBorders>
            <w:shd w:val="clear" w:color="000000" w:fill="FFFFFF"/>
            <w:vAlign w:val="center"/>
            <w:hideMark/>
          </w:tcPr>
          <w:p w:rsidR="00647358" w:rsidRPr="00C56959" w:rsidRDefault="00647358">
            <w:pPr>
              <w:jc w:val="center"/>
            </w:pPr>
            <w:r w:rsidRPr="00C56959">
              <w:t>819</w:t>
            </w:r>
          </w:p>
        </w:tc>
        <w:tc>
          <w:tcPr>
            <w:tcW w:w="2440" w:type="dxa"/>
            <w:tcBorders>
              <w:top w:val="nil"/>
              <w:left w:val="nil"/>
              <w:bottom w:val="single" w:sz="4" w:space="0" w:color="auto"/>
              <w:right w:val="single" w:sz="4" w:space="0" w:color="auto"/>
            </w:tcBorders>
            <w:shd w:val="clear" w:color="auto" w:fill="auto"/>
            <w:vAlign w:val="center"/>
            <w:hideMark/>
          </w:tcPr>
          <w:p w:rsidR="00647358" w:rsidRPr="00C56959" w:rsidRDefault="00647358">
            <w:r w:rsidRPr="00C56959">
              <w:t>01 05 00 00 00 0000 000</w:t>
            </w:r>
          </w:p>
        </w:tc>
        <w:tc>
          <w:tcPr>
            <w:tcW w:w="1520" w:type="dxa"/>
            <w:tcBorders>
              <w:top w:val="nil"/>
              <w:left w:val="nil"/>
              <w:bottom w:val="single" w:sz="4" w:space="0" w:color="auto"/>
              <w:right w:val="single" w:sz="4" w:space="0" w:color="auto"/>
            </w:tcBorders>
            <w:shd w:val="clear" w:color="auto" w:fill="auto"/>
            <w:vAlign w:val="center"/>
            <w:hideMark/>
          </w:tcPr>
          <w:p w:rsidR="00647358" w:rsidRPr="00C56959" w:rsidRDefault="00647358">
            <w:pPr>
              <w:jc w:val="right"/>
            </w:pPr>
            <w:r w:rsidRPr="00C56959">
              <w:t>633 420,12</w:t>
            </w:r>
          </w:p>
        </w:tc>
      </w:tr>
      <w:tr w:rsidR="00647358" w:rsidRPr="00C56959" w:rsidTr="00647358">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pPr>
              <w:jc w:val="both"/>
              <w:rPr>
                <w:color w:val="000000"/>
              </w:rPr>
            </w:pPr>
            <w:r w:rsidRPr="00C56959">
              <w:rPr>
                <w:color w:val="000000"/>
              </w:rPr>
              <w:t>Увеличение прочих остатков денежных средств бюджетов сельских поселений</w:t>
            </w:r>
          </w:p>
        </w:tc>
        <w:tc>
          <w:tcPr>
            <w:tcW w:w="1120" w:type="dxa"/>
            <w:tcBorders>
              <w:top w:val="nil"/>
              <w:left w:val="nil"/>
              <w:bottom w:val="single" w:sz="4" w:space="0" w:color="auto"/>
              <w:right w:val="single" w:sz="4" w:space="0" w:color="auto"/>
            </w:tcBorders>
            <w:shd w:val="clear" w:color="000000" w:fill="FFFFFF"/>
            <w:vAlign w:val="center"/>
            <w:hideMark/>
          </w:tcPr>
          <w:p w:rsidR="00647358" w:rsidRPr="00C56959" w:rsidRDefault="00647358">
            <w:pPr>
              <w:jc w:val="center"/>
            </w:pPr>
            <w:r w:rsidRPr="00C56959">
              <w:t>819</w:t>
            </w:r>
          </w:p>
        </w:tc>
        <w:tc>
          <w:tcPr>
            <w:tcW w:w="2440" w:type="dxa"/>
            <w:tcBorders>
              <w:top w:val="nil"/>
              <w:left w:val="nil"/>
              <w:bottom w:val="single" w:sz="4" w:space="0" w:color="auto"/>
              <w:right w:val="single" w:sz="4" w:space="0" w:color="auto"/>
            </w:tcBorders>
            <w:shd w:val="clear" w:color="auto" w:fill="auto"/>
            <w:vAlign w:val="center"/>
            <w:hideMark/>
          </w:tcPr>
          <w:p w:rsidR="00647358" w:rsidRPr="00C56959" w:rsidRDefault="00647358">
            <w:r w:rsidRPr="00C56959">
              <w:t>01 05 02 01 10 0000 510</w:t>
            </w:r>
          </w:p>
        </w:tc>
        <w:tc>
          <w:tcPr>
            <w:tcW w:w="1520" w:type="dxa"/>
            <w:tcBorders>
              <w:top w:val="nil"/>
              <w:left w:val="nil"/>
              <w:bottom w:val="single" w:sz="4" w:space="0" w:color="auto"/>
              <w:right w:val="single" w:sz="4" w:space="0" w:color="auto"/>
            </w:tcBorders>
            <w:shd w:val="clear" w:color="auto" w:fill="auto"/>
            <w:vAlign w:val="center"/>
            <w:hideMark/>
          </w:tcPr>
          <w:p w:rsidR="00647358" w:rsidRPr="00C56959" w:rsidRDefault="00647358">
            <w:pPr>
              <w:jc w:val="right"/>
            </w:pPr>
            <w:r w:rsidRPr="00C56959">
              <w:t>-6 804 430,18</w:t>
            </w:r>
          </w:p>
        </w:tc>
      </w:tr>
      <w:tr w:rsidR="00647358" w:rsidRPr="00C56959" w:rsidTr="00647358">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647358" w:rsidRPr="00C56959" w:rsidRDefault="00647358">
            <w:pPr>
              <w:jc w:val="both"/>
              <w:rPr>
                <w:color w:val="000000"/>
              </w:rPr>
            </w:pPr>
            <w:r w:rsidRPr="00C56959">
              <w:rPr>
                <w:color w:val="000000"/>
              </w:rPr>
              <w:t>Уменьшение прочих остатков денежных средств бюджетов сельских поселений</w:t>
            </w:r>
          </w:p>
        </w:tc>
        <w:tc>
          <w:tcPr>
            <w:tcW w:w="1120" w:type="dxa"/>
            <w:tcBorders>
              <w:top w:val="nil"/>
              <w:left w:val="nil"/>
              <w:bottom w:val="single" w:sz="4" w:space="0" w:color="auto"/>
              <w:right w:val="single" w:sz="4" w:space="0" w:color="auto"/>
            </w:tcBorders>
            <w:shd w:val="clear" w:color="000000" w:fill="FFFFFF"/>
            <w:vAlign w:val="center"/>
            <w:hideMark/>
          </w:tcPr>
          <w:p w:rsidR="00647358" w:rsidRPr="00C56959" w:rsidRDefault="00647358">
            <w:pPr>
              <w:jc w:val="center"/>
            </w:pPr>
            <w:r w:rsidRPr="00C56959">
              <w:t>819</w:t>
            </w:r>
          </w:p>
        </w:tc>
        <w:tc>
          <w:tcPr>
            <w:tcW w:w="2440" w:type="dxa"/>
            <w:tcBorders>
              <w:top w:val="nil"/>
              <w:left w:val="nil"/>
              <w:bottom w:val="single" w:sz="4" w:space="0" w:color="auto"/>
              <w:right w:val="single" w:sz="4" w:space="0" w:color="auto"/>
            </w:tcBorders>
            <w:shd w:val="clear" w:color="auto" w:fill="auto"/>
            <w:vAlign w:val="center"/>
            <w:hideMark/>
          </w:tcPr>
          <w:p w:rsidR="00647358" w:rsidRPr="00C56959" w:rsidRDefault="00647358">
            <w:r w:rsidRPr="00C56959">
              <w:t>01 05 02 01 10 0000 610</w:t>
            </w:r>
          </w:p>
        </w:tc>
        <w:tc>
          <w:tcPr>
            <w:tcW w:w="1520" w:type="dxa"/>
            <w:tcBorders>
              <w:top w:val="nil"/>
              <w:left w:val="nil"/>
              <w:bottom w:val="single" w:sz="4" w:space="0" w:color="auto"/>
              <w:right w:val="single" w:sz="4" w:space="0" w:color="auto"/>
            </w:tcBorders>
            <w:shd w:val="clear" w:color="auto" w:fill="auto"/>
            <w:vAlign w:val="center"/>
            <w:hideMark/>
          </w:tcPr>
          <w:p w:rsidR="00647358" w:rsidRPr="00C56959" w:rsidRDefault="00647358">
            <w:pPr>
              <w:jc w:val="right"/>
            </w:pPr>
            <w:r w:rsidRPr="00C56959">
              <w:t>7 437 850,30</w:t>
            </w:r>
          </w:p>
        </w:tc>
      </w:tr>
      <w:tr w:rsidR="00647358" w:rsidRPr="00C56959" w:rsidTr="00647358">
        <w:trPr>
          <w:trHeight w:val="300"/>
        </w:trPr>
        <w:tc>
          <w:tcPr>
            <w:tcW w:w="84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7358" w:rsidRPr="00C56959" w:rsidRDefault="00647358">
            <w:pPr>
              <w:rPr>
                <w:b/>
                <w:bCs/>
              </w:rPr>
            </w:pPr>
            <w:r w:rsidRPr="00C56959">
              <w:rPr>
                <w:b/>
                <w:bCs/>
              </w:rPr>
              <w:t>ВСЕГО ИСТОЧНИКИ</w:t>
            </w:r>
          </w:p>
        </w:tc>
        <w:tc>
          <w:tcPr>
            <w:tcW w:w="1520" w:type="dxa"/>
            <w:tcBorders>
              <w:top w:val="nil"/>
              <w:left w:val="nil"/>
              <w:bottom w:val="single" w:sz="4" w:space="0" w:color="auto"/>
              <w:right w:val="single" w:sz="4" w:space="0" w:color="auto"/>
            </w:tcBorders>
            <w:shd w:val="clear" w:color="auto" w:fill="auto"/>
            <w:vAlign w:val="center"/>
            <w:hideMark/>
          </w:tcPr>
          <w:p w:rsidR="00647358" w:rsidRPr="00C56959" w:rsidRDefault="00647358">
            <w:pPr>
              <w:jc w:val="right"/>
              <w:rPr>
                <w:b/>
                <w:bCs/>
              </w:rPr>
            </w:pPr>
            <w:r w:rsidRPr="00C56959">
              <w:rPr>
                <w:b/>
                <w:bCs/>
              </w:rPr>
              <w:t>633 420,12</w:t>
            </w:r>
          </w:p>
        </w:tc>
      </w:tr>
      <w:tr w:rsidR="00647358" w:rsidRPr="00C56959" w:rsidTr="00647358">
        <w:trPr>
          <w:trHeight w:val="300"/>
        </w:trPr>
        <w:tc>
          <w:tcPr>
            <w:tcW w:w="4900" w:type="dxa"/>
            <w:tcBorders>
              <w:top w:val="nil"/>
              <w:left w:val="nil"/>
              <w:bottom w:val="nil"/>
              <w:right w:val="nil"/>
            </w:tcBorders>
            <w:shd w:val="clear" w:color="auto" w:fill="auto"/>
            <w:noWrap/>
            <w:vAlign w:val="center"/>
            <w:hideMark/>
          </w:tcPr>
          <w:p w:rsidR="00647358" w:rsidRPr="00C56959" w:rsidRDefault="00647358"/>
        </w:tc>
        <w:tc>
          <w:tcPr>
            <w:tcW w:w="1120" w:type="dxa"/>
            <w:tcBorders>
              <w:top w:val="nil"/>
              <w:left w:val="nil"/>
              <w:bottom w:val="nil"/>
              <w:right w:val="nil"/>
            </w:tcBorders>
            <w:shd w:val="clear" w:color="auto" w:fill="auto"/>
            <w:noWrap/>
            <w:vAlign w:val="center"/>
            <w:hideMark/>
          </w:tcPr>
          <w:p w:rsidR="00647358" w:rsidRPr="00C56959" w:rsidRDefault="00647358"/>
        </w:tc>
        <w:tc>
          <w:tcPr>
            <w:tcW w:w="2440" w:type="dxa"/>
            <w:tcBorders>
              <w:top w:val="nil"/>
              <w:left w:val="nil"/>
              <w:bottom w:val="nil"/>
              <w:right w:val="nil"/>
            </w:tcBorders>
            <w:shd w:val="clear" w:color="auto" w:fill="auto"/>
            <w:noWrap/>
            <w:vAlign w:val="center"/>
            <w:hideMark/>
          </w:tcPr>
          <w:p w:rsidR="00647358" w:rsidRPr="00C56959" w:rsidRDefault="00647358"/>
        </w:tc>
        <w:tc>
          <w:tcPr>
            <w:tcW w:w="1520" w:type="dxa"/>
            <w:tcBorders>
              <w:top w:val="nil"/>
              <w:left w:val="nil"/>
              <w:bottom w:val="nil"/>
              <w:right w:val="nil"/>
            </w:tcBorders>
            <w:shd w:val="clear" w:color="auto" w:fill="auto"/>
            <w:noWrap/>
            <w:vAlign w:val="center"/>
            <w:hideMark/>
          </w:tcPr>
          <w:p w:rsidR="00647358" w:rsidRPr="00C56959" w:rsidRDefault="00647358"/>
        </w:tc>
      </w:tr>
      <w:tr w:rsidR="00647358" w:rsidRPr="00C56959" w:rsidTr="00647358">
        <w:trPr>
          <w:trHeight w:val="255"/>
        </w:trPr>
        <w:tc>
          <w:tcPr>
            <w:tcW w:w="4900" w:type="dxa"/>
            <w:tcBorders>
              <w:top w:val="nil"/>
              <w:left w:val="nil"/>
              <w:bottom w:val="nil"/>
              <w:right w:val="nil"/>
            </w:tcBorders>
            <w:shd w:val="clear" w:color="auto" w:fill="auto"/>
            <w:noWrap/>
            <w:vAlign w:val="center"/>
            <w:hideMark/>
          </w:tcPr>
          <w:p w:rsidR="00647358" w:rsidRDefault="00647358">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Default="00C56959">
            <w:pPr>
              <w:rPr>
                <w:rFonts w:ascii="Arial CYR" w:hAnsi="Arial CYR" w:cs="Arial CYR"/>
              </w:rPr>
            </w:pPr>
          </w:p>
          <w:p w:rsidR="00C56959" w:rsidRPr="00C56959" w:rsidRDefault="00C56959">
            <w:pPr>
              <w:rPr>
                <w:rFonts w:ascii="Arial CYR" w:hAnsi="Arial CYR" w:cs="Arial CYR"/>
              </w:rPr>
            </w:pPr>
          </w:p>
        </w:tc>
        <w:tc>
          <w:tcPr>
            <w:tcW w:w="1120" w:type="dxa"/>
            <w:tcBorders>
              <w:top w:val="nil"/>
              <w:left w:val="nil"/>
              <w:bottom w:val="nil"/>
              <w:right w:val="nil"/>
            </w:tcBorders>
            <w:shd w:val="clear" w:color="auto" w:fill="auto"/>
            <w:noWrap/>
            <w:vAlign w:val="center"/>
            <w:hideMark/>
          </w:tcPr>
          <w:p w:rsidR="00647358" w:rsidRPr="00C56959" w:rsidRDefault="00647358">
            <w:pPr>
              <w:rPr>
                <w:rFonts w:ascii="Arial CYR" w:hAnsi="Arial CYR" w:cs="Arial CYR"/>
              </w:rPr>
            </w:pPr>
          </w:p>
        </w:tc>
        <w:tc>
          <w:tcPr>
            <w:tcW w:w="2440" w:type="dxa"/>
            <w:tcBorders>
              <w:top w:val="nil"/>
              <w:left w:val="nil"/>
              <w:bottom w:val="nil"/>
              <w:right w:val="nil"/>
            </w:tcBorders>
            <w:shd w:val="clear" w:color="auto" w:fill="auto"/>
            <w:noWrap/>
            <w:vAlign w:val="center"/>
            <w:hideMark/>
          </w:tcPr>
          <w:p w:rsidR="00647358" w:rsidRPr="00C56959" w:rsidRDefault="00647358">
            <w:pPr>
              <w:rPr>
                <w:rFonts w:ascii="Arial CYR" w:hAnsi="Arial CYR" w:cs="Arial CYR"/>
              </w:rPr>
            </w:pPr>
          </w:p>
        </w:tc>
        <w:tc>
          <w:tcPr>
            <w:tcW w:w="1520" w:type="dxa"/>
            <w:tcBorders>
              <w:top w:val="nil"/>
              <w:left w:val="nil"/>
              <w:bottom w:val="nil"/>
              <w:right w:val="nil"/>
            </w:tcBorders>
            <w:shd w:val="clear" w:color="auto" w:fill="auto"/>
            <w:noWrap/>
            <w:vAlign w:val="center"/>
            <w:hideMark/>
          </w:tcPr>
          <w:p w:rsidR="00647358" w:rsidRPr="00C56959" w:rsidRDefault="00647358">
            <w:pPr>
              <w:rPr>
                <w:rFonts w:ascii="Arial CYR" w:hAnsi="Arial CYR" w:cs="Arial CYR"/>
              </w:rPr>
            </w:pPr>
          </w:p>
        </w:tc>
      </w:tr>
    </w:tbl>
    <w:p w:rsidR="00647358" w:rsidRDefault="00647358" w:rsidP="003A52DE"/>
    <w:p w:rsidR="00C56959" w:rsidRPr="00B07C56" w:rsidRDefault="00C56959" w:rsidP="00C56959">
      <w:pPr>
        <w:jc w:val="center"/>
        <w:rPr>
          <w:b/>
          <w:sz w:val="28"/>
          <w:szCs w:val="28"/>
        </w:rPr>
      </w:pPr>
      <w:r w:rsidRPr="00B07C56">
        <w:rPr>
          <w:b/>
          <w:sz w:val="28"/>
          <w:szCs w:val="28"/>
        </w:rPr>
        <w:lastRenderedPageBreak/>
        <w:t>В Кадастровой палате по региону ответили на вопросы о «Личном кабинете правообладателя»</w:t>
      </w:r>
    </w:p>
    <w:p w:rsidR="00C56959" w:rsidRPr="00B07C56" w:rsidRDefault="00C56959" w:rsidP="00C56959">
      <w:pPr>
        <w:ind w:firstLine="709"/>
        <w:jc w:val="both"/>
      </w:pPr>
      <w:r w:rsidRPr="00B07C56">
        <w:t xml:space="preserve">19 июня специалисты отдела обеспечения ведения ЕГРН </w:t>
      </w:r>
      <w:hyperlink r:id="rId21" w:history="1">
        <w:r w:rsidRPr="00B07C56">
          <w:rPr>
            <w:rStyle w:val="a6"/>
          </w:rPr>
          <w:t>Кадастровой палаты по Новосибирской области</w:t>
        </w:r>
      </w:hyperlink>
      <w:r w:rsidRPr="00B07C56">
        <w:t xml:space="preserve"> провели горячую линию по вопросам использования «Личного кабинета правообладателя» на официальном сайте </w:t>
      </w:r>
      <w:hyperlink r:id="rId22" w:history="1">
        <w:r w:rsidRPr="00B07C56">
          <w:rPr>
            <w:rStyle w:val="a6"/>
          </w:rPr>
          <w:t>Росреестра</w:t>
        </w:r>
      </w:hyperlink>
      <w:r w:rsidRPr="00B07C56">
        <w:t xml:space="preserve">. </w:t>
      </w:r>
    </w:p>
    <w:p w:rsidR="00C56959" w:rsidRPr="00B07C56" w:rsidRDefault="00C56959" w:rsidP="00C56959">
      <w:pPr>
        <w:ind w:firstLine="709"/>
        <w:jc w:val="both"/>
      </w:pPr>
      <w:r w:rsidRPr="00B07C56">
        <w:t xml:space="preserve">В ходе телефонного консультирования поступило несколько вопросов от граждан. </w:t>
      </w:r>
    </w:p>
    <w:p w:rsidR="00C56959" w:rsidRPr="00B07C56" w:rsidRDefault="00C56959" w:rsidP="00C56959">
      <w:pPr>
        <w:autoSpaceDE w:val="0"/>
        <w:autoSpaceDN w:val="0"/>
        <w:adjustRightInd w:val="0"/>
        <w:ind w:firstLine="709"/>
        <w:jc w:val="both"/>
        <w:rPr>
          <w:b/>
        </w:rPr>
      </w:pPr>
      <w:r w:rsidRPr="00B07C56">
        <w:rPr>
          <w:b/>
        </w:rPr>
        <w:t>Как подать извещение о продаже доли в праве общей долевой собственности на официальном сайте Росреестра?</w:t>
      </w:r>
    </w:p>
    <w:p w:rsidR="00C56959" w:rsidRPr="00B07C56" w:rsidRDefault="00C56959" w:rsidP="00C56959">
      <w:pPr>
        <w:pStyle w:val="ConsPlusNormal"/>
        <w:ind w:firstLine="709"/>
        <w:jc w:val="both"/>
        <w:rPr>
          <w:rFonts w:ascii="Times New Roman" w:hAnsi="Times New Roman" w:cs="Times New Roman"/>
        </w:rPr>
      </w:pPr>
      <w:r w:rsidRPr="00B07C56">
        <w:rPr>
          <w:rFonts w:ascii="Times New Roman" w:hAnsi="Times New Roman" w:cs="Times New Roman"/>
        </w:rPr>
        <w:t xml:space="preserve">Частью 4.1 статьи 42 Федерального закона от 13.07.2015 №218-ФЗ «О государственной регистрации недвижимости» установлено: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может быть размещено на </w:t>
      </w:r>
      <w:hyperlink r:id="rId23" w:history="1">
        <w:r w:rsidRPr="00B07C56">
          <w:rPr>
            <w:rFonts w:ascii="Times New Roman" w:hAnsi="Times New Roman" w:cs="Times New Roman"/>
          </w:rPr>
          <w:t>сайте</w:t>
        </w:r>
      </w:hyperlink>
      <w:r w:rsidRPr="00B07C56">
        <w:rPr>
          <w:rFonts w:ascii="Times New Roman" w:hAnsi="Times New Roman" w:cs="Times New Roman"/>
        </w:rPr>
        <w:t xml:space="preserve"> извещение о намерении продать свою долю постороннему лицу. Данное правило не распространяется на извещения о продаже доли в праве общей собственности на жилые помещения.</w:t>
      </w:r>
    </w:p>
    <w:p w:rsidR="00C56959" w:rsidRPr="00B07C56" w:rsidRDefault="00C56959" w:rsidP="00C56959">
      <w:pPr>
        <w:ind w:firstLine="709"/>
        <w:jc w:val="both"/>
      </w:pPr>
      <w:r w:rsidRPr="00B07C56">
        <w:t xml:space="preserve">Публикация извещения осуществляется исключительно собственником объекта недвижимости из «Личного кабинета правообладателя» на сайте Росреестра путем заполнения специальной формы. Данная форма активируется, когда число участников общей долевой собственности более 20. </w:t>
      </w:r>
    </w:p>
    <w:p w:rsidR="00C56959" w:rsidRPr="00B07C56" w:rsidRDefault="00C56959" w:rsidP="00C56959">
      <w:pPr>
        <w:ind w:firstLine="709"/>
        <w:jc w:val="both"/>
      </w:pPr>
      <w:r w:rsidRPr="00B07C56">
        <w:t>Сначала собственнику нужно подтвердить учетную запись на портале госуслуг, далее открыть личный кабинет на официальном сайте Росреестра. В личном кабинете выбрать вкладку «Мои объекты», далее выбрать конкретный объект недвижимости: земельный участок, здание, нежилое помещение и т.д. После чего следует нажать кнопку «Действия» и выбрать «Подать извещение о продаже доли», затем заполнить форму и опубликовать. При заполнении формы необходимо указать вид и кадастровый номер объекта недвижимости, доля в праве на который продается, адрес (при его наличии) или иное описание местоположения объекта недвижимости. Также обязательно указать цену, по которой продается доля, ФИО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w:t>
      </w:r>
    </w:p>
    <w:p w:rsidR="00C56959" w:rsidRPr="00B07C56" w:rsidRDefault="00C56959" w:rsidP="00C56959">
      <w:pPr>
        <w:ind w:firstLine="709"/>
        <w:jc w:val="both"/>
      </w:pPr>
      <w:r w:rsidRPr="00B07C56">
        <w:t xml:space="preserve">В случае отсутствия объекта недвижимости во вкладке «Мои объекты» необходимо обратиться в орган регистрации прав с письменным обращением с приложением копий документов, подтверждающих регистрацию права общей долевой собственности на объект недвижимости. </w:t>
      </w:r>
    </w:p>
    <w:p w:rsidR="00C56959" w:rsidRPr="00B07C56" w:rsidRDefault="00C56959" w:rsidP="00C56959">
      <w:pPr>
        <w:autoSpaceDE w:val="0"/>
        <w:autoSpaceDN w:val="0"/>
        <w:adjustRightInd w:val="0"/>
        <w:ind w:firstLine="709"/>
        <w:jc w:val="both"/>
        <w:rPr>
          <w:b/>
        </w:rPr>
      </w:pPr>
      <w:r w:rsidRPr="00B07C56">
        <w:rPr>
          <w:b/>
        </w:rPr>
        <w:t>Куда обращаться в случае возникновения проблем в работе «Личного кабинета правообладателя»?</w:t>
      </w:r>
    </w:p>
    <w:p w:rsidR="00C56959" w:rsidRPr="00B07C56" w:rsidRDefault="00C56959" w:rsidP="00C56959">
      <w:pPr>
        <w:ind w:firstLine="709"/>
        <w:jc w:val="both"/>
      </w:pPr>
      <w:r w:rsidRPr="00B07C56">
        <w:t>Техническую поддержку и обеспечение бесперебойной работы официального сайта и «Личного кабинета правообладателя» осуществляет непосредственно центральный аппарат Росреестра. При возникновении технических проблем необходимо перейти в раздел «Помощь и поддержка»/«Обращения граждан» и подать вопрос с описанием возникшей проблемы</w:t>
      </w:r>
      <w:r>
        <w:t xml:space="preserve"> и</w:t>
      </w:r>
      <w:r w:rsidRPr="00B07C56">
        <w:t xml:space="preserve"> приложением скриншотов из личного кабинета. Кроме того, вопрос в службу технической поддержки официального сайта Росреестра можно подать по Единому справочному телефону: 8(800)100-34-34.</w:t>
      </w:r>
    </w:p>
    <w:p w:rsidR="00C56959" w:rsidRPr="00B07C56" w:rsidRDefault="00C56959" w:rsidP="00C56959">
      <w:pPr>
        <w:autoSpaceDE w:val="0"/>
        <w:autoSpaceDN w:val="0"/>
        <w:adjustRightInd w:val="0"/>
        <w:ind w:firstLine="709"/>
        <w:jc w:val="both"/>
        <w:rPr>
          <w:b/>
        </w:rPr>
      </w:pPr>
      <w:r w:rsidRPr="00B07C56">
        <w:rPr>
          <w:b/>
        </w:rPr>
        <w:t xml:space="preserve">Как получить электронную цифровую подпись для подачи запроса о предоставлении сведений ЕГРН в электронном виде на сайте Росреестра? </w:t>
      </w:r>
    </w:p>
    <w:p w:rsidR="00C56959" w:rsidRPr="00B07C56" w:rsidRDefault="00C56959" w:rsidP="00C56959">
      <w:pPr>
        <w:ind w:firstLine="709"/>
        <w:jc w:val="both"/>
      </w:pPr>
      <w:r w:rsidRPr="00B07C56">
        <w:t xml:space="preserve">Удостоверяющий центр Кадастровой палаты предоставляет услуги по изготовлению и выдаче квалифицированных сертификатов ключей проверки электронных подписей. Для получения услуг удостоверяющего центра необходимо зарегистрировать личный кабинет на сайте удостоверяющего центра: </w:t>
      </w:r>
      <w:hyperlink r:id="rId24" w:history="1">
        <w:r w:rsidRPr="00B07C56">
          <w:rPr>
            <w:rStyle w:val="a6"/>
          </w:rPr>
          <w:t>https://uc.kadastr.ru</w:t>
        </w:r>
      </w:hyperlink>
      <w:r w:rsidRPr="00B07C56">
        <w:t>.</w:t>
      </w:r>
    </w:p>
    <w:p w:rsidR="00C56959" w:rsidRPr="00B07C56" w:rsidRDefault="00C56959" w:rsidP="00C56959">
      <w:pPr>
        <w:ind w:firstLine="709"/>
        <w:jc w:val="both"/>
      </w:pPr>
      <w:r w:rsidRPr="00B07C56">
        <w:t xml:space="preserve">Порядок регистрации личного кабинета подробно изложен в инструкции, которую можно скачать в разделе «Поддержка». Информация о видах предоставляемых услуг и тарифах размещена на сайте в разделе «О центре». Стоимость услуг удостоверяющего центра по </w:t>
      </w:r>
      <w:r w:rsidRPr="00B07C56">
        <w:lastRenderedPageBreak/>
        <w:t xml:space="preserve">созданию и выдаче квалифицированного сертификата ключа проверки электронной подписи в электронном виде составляет 700 рублей. </w:t>
      </w:r>
    </w:p>
    <w:p w:rsidR="00C56959" w:rsidRPr="00B07C56" w:rsidRDefault="00C56959" w:rsidP="00C56959">
      <w:pPr>
        <w:ind w:firstLine="709"/>
        <w:jc w:val="both"/>
      </w:pPr>
      <w:r w:rsidRPr="00B07C56">
        <w:t xml:space="preserve">Область применения сертификата, выданного удостоверяющим центром, можно посмотреть на сайте в разделе «Электронная подпись». </w:t>
      </w:r>
    </w:p>
    <w:p w:rsidR="00C56959" w:rsidRDefault="00C56959" w:rsidP="00C56959">
      <w:pPr>
        <w:ind w:left="142"/>
        <w:jc w:val="both"/>
        <w:rPr>
          <w:sz w:val="18"/>
          <w:szCs w:val="18"/>
        </w:rPr>
      </w:pPr>
    </w:p>
    <w:p w:rsidR="00C56959" w:rsidRPr="00B07C56" w:rsidRDefault="00C56959" w:rsidP="00C56959">
      <w:pPr>
        <w:ind w:left="142"/>
        <w:jc w:val="right"/>
        <w:rPr>
          <w:i/>
          <w:sz w:val="20"/>
          <w:szCs w:val="20"/>
        </w:rPr>
      </w:pPr>
      <w:r w:rsidRPr="00B07C56">
        <w:rPr>
          <w:i/>
          <w:sz w:val="20"/>
          <w:szCs w:val="20"/>
        </w:rPr>
        <w:t>Материал предоставлен пресс-службой Кадастровой палаты по Новосибирской области.</w:t>
      </w:r>
    </w:p>
    <w:p w:rsidR="00C56959" w:rsidRDefault="00C56959" w:rsidP="003A52DE"/>
    <w:p w:rsidR="00C56959" w:rsidRDefault="00C56959" w:rsidP="003A52DE"/>
    <w:p w:rsidR="00C56959" w:rsidRPr="00D84814" w:rsidRDefault="00C56959" w:rsidP="00C56959">
      <w:pPr>
        <w:jc w:val="center"/>
        <w:rPr>
          <w:b/>
          <w:sz w:val="28"/>
          <w:szCs w:val="28"/>
        </w:rPr>
      </w:pPr>
      <w:r w:rsidRPr="00C27584">
        <w:rPr>
          <w:b/>
          <w:sz w:val="28"/>
          <w:szCs w:val="28"/>
        </w:rPr>
        <w:t>Государственные услуги Росреестра – одни из востребованных в центре «Мои Документы»</w:t>
      </w:r>
    </w:p>
    <w:p w:rsidR="00C56959" w:rsidRPr="00D84814" w:rsidRDefault="00C56959" w:rsidP="00C56959">
      <w:pPr>
        <w:ind w:firstLine="709"/>
        <w:jc w:val="both"/>
      </w:pPr>
      <w:r w:rsidRPr="00D84814">
        <w:t>Центры и офисы «</w:t>
      </w:r>
      <w:hyperlink r:id="rId25" w:history="1">
        <w:r w:rsidRPr="009D7728">
          <w:rPr>
            <w:rStyle w:val="a6"/>
          </w:rPr>
          <w:t>Мои Документы</w:t>
        </w:r>
      </w:hyperlink>
      <w:r w:rsidRPr="00D84814">
        <w:t xml:space="preserve">» Новосибирской области </w:t>
      </w:r>
      <w:r>
        <w:t xml:space="preserve">(МФЦ) </w:t>
      </w:r>
      <w:r w:rsidRPr="00D84814">
        <w:t>предоставля</w:t>
      </w:r>
      <w:r>
        <w:t>ю</w:t>
      </w:r>
      <w:r w:rsidRPr="00D84814">
        <w:t xml:space="preserve">т населению различные виды государственных и муниципальных услуг. Одними из востребованных услуг, оказываемых центром, являются государственные услуги </w:t>
      </w:r>
      <w:hyperlink r:id="rId26" w:history="1">
        <w:r w:rsidRPr="009D7728">
          <w:rPr>
            <w:rStyle w:val="a6"/>
          </w:rPr>
          <w:t>Росреестра</w:t>
        </w:r>
      </w:hyperlink>
      <w:r w:rsidRPr="00D84814">
        <w:t>.</w:t>
      </w:r>
    </w:p>
    <w:p w:rsidR="00C56959" w:rsidRPr="00D84814" w:rsidRDefault="00C56959" w:rsidP="00C56959">
      <w:pPr>
        <w:ind w:firstLine="709"/>
        <w:jc w:val="both"/>
      </w:pPr>
      <w:r w:rsidRPr="00D84814">
        <w:t>В каждом центре или офисе есть возможность получить услуги Росреестра: </w:t>
      </w:r>
      <w:r>
        <w:t xml:space="preserve">подать документы на </w:t>
      </w:r>
      <w:r w:rsidRPr="00D84814">
        <w:t>государственный кадастровый учет недвижимого имущества и (или) государственн</w:t>
      </w:r>
      <w:r>
        <w:t>ую</w:t>
      </w:r>
      <w:r w:rsidRPr="00D84814">
        <w:t xml:space="preserve"> регистраци</w:t>
      </w:r>
      <w:r>
        <w:t>ю</w:t>
      </w:r>
      <w:r w:rsidRPr="00D84814">
        <w:t xml:space="preserve"> прав на недвижимое имущество и сделок с ним, заказать и получить выписку из Единого государственного реестра недвижимости (ЕГРН).</w:t>
      </w:r>
    </w:p>
    <w:p w:rsidR="00C56959" w:rsidRDefault="00C56959" w:rsidP="00C56959">
      <w:pPr>
        <w:ind w:firstLine="709"/>
        <w:jc w:val="both"/>
      </w:pPr>
      <w:r w:rsidRPr="00D84814">
        <w:t xml:space="preserve">Все государственные и муниципальные услуги, </w:t>
      </w:r>
      <w:r>
        <w:t>доступные к получению</w:t>
      </w:r>
      <w:r w:rsidRPr="00D84814">
        <w:t xml:space="preserve"> в центрах и офисах «Мои Документы», предоставляются бесплатно. Заявитель в установленном порядке оплачивает только государственную пошлину, предусмотренную действующим законодательством.</w:t>
      </w:r>
    </w:p>
    <w:p w:rsidR="00C56959" w:rsidRDefault="00C56959" w:rsidP="00C56959">
      <w:pPr>
        <w:ind w:firstLine="709"/>
        <w:jc w:val="both"/>
      </w:pPr>
      <w:r>
        <w:t xml:space="preserve">Явным преимуществом МФЦ является то, что офисы и центры работают по принципу «одного окна». Заявителю не нужно обращаться в несколько инстанций: он подает и получает документы в одном месте. Оказание услуг через МФЦ относится к «бесконтактным технологиям», что минимизирует риски коррупционных правонарушений. </w:t>
      </w:r>
    </w:p>
    <w:p w:rsidR="00C56959" w:rsidRDefault="00C56959" w:rsidP="00C56959">
      <w:pPr>
        <w:ind w:firstLine="709"/>
        <w:jc w:val="both"/>
      </w:pPr>
      <w:r>
        <w:t xml:space="preserve">К «бесконтактным технологиям» также относится самостоятельное получение заявителем государственных услуг Росреестра посредством официального портала ведомства. Подать заявление и документы на кадастровый учет и (или) регистрацию прав, а также запросить получение выписки сведений из ЕГРН можно на сайте Росреестра: </w:t>
      </w:r>
      <w:hyperlink r:id="rId27" w:history="1">
        <w:r w:rsidRPr="00FA33AD">
          <w:rPr>
            <w:rStyle w:val="a6"/>
          </w:rPr>
          <w:t>https://rosreestr.ru</w:t>
        </w:r>
      </w:hyperlink>
      <w:r>
        <w:t>.</w:t>
      </w:r>
    </w:p>
    <w:p w:rsidR="00C56959" w:rsidRPr="00F00F46" w:rsidRDefault="00C56959" w:rsidP="00C56959">
      <w:pPr>
        <w:jc w:val="both"/>
      </w:pPr>
      <w:r>
        <w:t xml:space="preserve">           </w:t>
      </w:r>
      <w:r w:rsidRPr="00F00F46">
        <w:t>«Мои Документы» имеют разветвленную сеть офисов и центров в городе и области, что делает центр доступным для заявителей. Предоставление услуг в центре не зависит от прописки заявителя. Услуги, связанные с оформлением недвижимости, оказываются вне зависимости от места расположения объекта в Новосибирской области.</w:t>
      </w:r>
    </w:p>
    <w:p w:rsidR="00C56959" w:rsidRDefault="00C56959" w:rsidP="00C56959">
      <w:pPr>
        <w:ind w:firstLine="709"/>
        <w:jc w:val="both"/>
      </w:pPr>
      <w:r w:rsidRPr="00D84814">
        <w:t xml:space="preserve">С подробной информацией об адресах и режиме работы центров и офисов, сроках и порядке получения услуг можно ознакомиться на сайте: </w:t>
      </w:r>
      <w:hyperlink r:id="rId28" w:history="1">
        <w:r w:rsidRPr="00D84814">
          <w:rPr>
            <w:rStyle w:val="a6"/>
          </w:rPr>
          <w:t>https://www.mfc-nso.ru</w:t>
        </w:r>
      </w:hyperlink>
      <w:r w:rsidRPr="00D84814">
        <w:t xml:space="preserve">. Единая справочная служба: 052 (городской номер телефона), </w:t>
      </w:r>
      <w:r>
        <w:t>+7(383)</w:t>
      </w:r>
      <w:r w:rsidRPr="00D84814">
        <w:t>217-70-52 (звонок для регионов).</w:t>
      </w:r>
    </w:p>
    <w:p w:rsidR="00C56959" w:rsidRDefault="00C56959" w:rsidP="00C56959">
      <w:pPr>
        <w:ind w:firstLine="709"/>
        <w:jc w:val="both"/>
      </w:pPr>
    </w:p>
    <w:p w:rsidR="00C56959" w:rsidRPr="00C27584" w:rsidRDefault="00C56959" w:rsidP="00C56959">
      <w:pPr>
        <w:ind w:firstLine="709"/>
        <w:jc w:val="right"/>
        <w:rPr>
          <w:i/>
          <w:sz w:val="20"/>
          <w:szCs w:val="20"/>
        </w:rPr>
      </w:pPr>
      <w:r w:rsidRPr="00C27584">
        <w:rPr>
          <w:i/>
          <w:sz w:val="20"/>
          <w:szCs w:val="20"/>
        </w:rPr>
        <w:t xml:space="preserve">Материал предоставлен пресс-службой Кадастровой палаты по Новосибирской области. </w:t>
      </w:r>
    </w:p>
    <w:p w:rsidR="00C56959" w:rsidRDefault="00C56959" w:rsidP="00C56959">
      <w:pPr>
        <w:jc w:val="both"/>
        <w:rPr>
          <w:sz w:val="18"/>
          <w:szCs w:val="18"/>
        </w:rPr>
      </w:pPr>
    </w:p>
    <w:p w:rsidR="00C56959" w:rsidRPr="00D82973" w:rsidRDefault="00C56959" w:rsidP="00C56959">
      <w:pPr>
        <w:ind w:left="142"/>
        <w:jc w:val="both"/>
        <w:rPr>
          <w:sz w:val="18"/>
          <w:szCs w:val="18"/>
        </w:rPr>
      </w:pPr>
    </w:p>
    <w:p w:rsidR="00C56959" w:rsidRPr="00C56959" w:rsidRDefault="00C56959" w:rsidP="00C56959">
      <w:pPr>
        <w:ind w:firstLine="709"/>
        <w:jc w:val="center"/>
        <w:rPr>
          <w:b/>
          <w:sz w:val="28"/>
          <w:szCs w:val="28"/>
        </w:rPr>
      </w:pPr>
      <w:r w:rsidRPr="00D12BE0">
        <w:rPr>
          <w:b/>
          <w:sz w:val="28"/>
          <w:szCs w:val="28"/>
        </w:rPr>
        <w:t>Информацию Кадастровой палаты можно получить в официальной группе «ВКонтакте»</w:t>
      </w:r>
    </w:p>
    <w:p w:rsidR="00C56959" w:rsidRPr="00FA1DC2" w:rsidRDefault="00C56959" w:rsidP="00C56959">
      <w:pPr>
        <w:ind w:firstLine="709"/>
        <w:jc w:val="both"/>
      </w:pPr>
      <w:r w:rsidRPr="00FA1DC2">
        <w:t>Кадастровая палата по Новосибирской области напоминает о функционировании официальной группы учреждения в социальной сети «ВКонтакте».</w:t>
      </w:r>
    </w:p>
    <w:p w:rsidR="00C56959" w:rsidRPr="00FA1DC2" w:rsidRDefault="00C56959" w:rsidP="00C56959">
      <w:pPr>
        <w:ind w:firstLine="709"/>
        <w:jc w:val="both"/>
      </w:pPr>
      <w:r w:rsidRPr="00FA1DC2">
        <w:t>Посредством группы «</w:t>
      </w:r>
      <w:hyperlink r:id="rId29" w:history="1">
        <w:r w:rsidRPr="00FA1DC2">
          <w:rPr>
            <w:rStyle w:val="a6"/>
          </w:rPr>
          <w:t>Кадастровая палата по Новосибирской области</w:t>
        </w:r>
      </w:hyperlink>
      <w:r w:rsidRPr="00FA1DC2">
        <w:t xml:space="preserve">» осуществляется взаимодействие учреждения с гражданами, организациями, кадастровыми инженерами и другими профессиональными участниками рынка недвижимости. </w:t>
      </w:r>
    </w:p>
    <w:p w:rsidR="00C56959" w:rsidRPr="00FA1DC2" w:rsidRDefault="00C56959" w:rsidP="00C56959">
      <w:pPr>
        <w:ind w:firstLine="709"/>
        <w:jc w:val="both"/>
      </w:pPr>
      <w:r w:rsidRPr="00FA1DC2">
        <w:t xml:space="preserve">В официальной группе учреждения размещаются материалы о деятельности региональной Кадастровой палаты, федеральной Кадастровой палаты, Росреестра и Управления Росреестра по Новосибирской области. С помощью группы можно своевременно получать актуальную информацию о нововведениях и изменениях законодательства. В группе также анонсируются запланированные мероприятия: лекции, семинары, вебинары, горячие линии, Дни юридической помощи. </w:t>
      </w:r>
    </w:p>
    <w:p w:rsidR="00C56959" w:rsidRDefault="00C56959" w:rsidP="00C56959">
      <w:pPr>
        <w:ind w:firstLine="709"/>
        <w:jc w:val="both"/>
      </w:pPr>
      <w:r w:rsidRPr="00FA1DC2">
        <w:lastRenderedPageBreak/>
        <w:t xml:space="preserve">Приглашаем всех желающих вступить в официальную группу Кадастровой палаты по ссылке: </w:t>
      </w:r>
      <w:hyperlink r:id="rId30" w:history="1">
        <w:r w:rsidRPr="00FA1DC2">
          <w:rPr>
            <w:rStyle w:val="a6"/>
          </w:rPr>
          <w:t>https://vk.com/kadastr_nso</w:t>
        </w:r>
      </w:hyperlink>
      <w:r w:rsidRPr="00FA1DC2">
        <w:t>.</w:t>
      </w:r>
    </w:p>
    <w:p w:rsidR="00C56959" w:rsidRDefault="00C56959" w:rsidP="00C56959">
      <w:pPr>
        <w:ind w:firstLine="709"/>
        <w:jc w:val="both"/>
      </w:pPr>
    </w:p>
    <w:p w:rsidR="00C56959" w:rsidRPr="00D12BE0" w:rsidRDefault="00C56959" w:rsidP="00C56959">
      <w:pPr>
        <w:ind w:firstLine="709"/>
        <w:jc w:val="right"/>
        <w:rPr>
          <w:i/>
          <w:sz w:val="20"/>
          <w:szCs w:val="20"/>
        </w:rPr>
      </w:pPr>
      <w:r w:rsidRPr="00D12BE0">
        <w:rPr>
          <w:i/>
          <w:sz w:val="20"/>
          <w:szCs w:val="20"/>
        </w:rPr>
        <w:t>Материал предоставлен пресс-службой Кадастровой палаты по Новосибирской области.</w:t>
      </w:r>
    </w:p>
    <w:p w:rsidR="00C56959" w:rsidRPr="00D82973" w:rsidRDefault="00C56959" w:rsidP="00C56959">
      <w:pPr>
        <w:jc w:val="both"/>
        <w:rPr>
          <w:sz w:val="18"/>
          <w:szCs w:val="18"/>
        </w:rPr>
      </w:pPr>
    </w:p>
    <w:p w:rsidR="00C56959" w:rsidRDefault="00C56959" w:rsidP="003A52DE"/>
    <w:p w:rsidR="00C56959" w:rsidRDefault="00C56959" w:rsidP="00C56959">
      <w:pPr>
        <w:jc w:val="center"/>
        <w:rPr>
          <w:b/>
          <w:sz w:val="28"/>
          <w:szCs w:val="28"/>
        </w:rPr>
      </w:pPr>
      <w:r w:rsidRPr="002667F0">
        <w:rPr>
          <w:b/>
          <w:sz w:val="28"/>
          <w:szCs w:val="28"/>
        </w:rPr>
        <w:t>Составить договор для имущественной сделки помогут специалисты Кадастровой палаты</w:t>
      </w:r>
    </w:p>
    <w:p w:rsidR="00C56959" w:rsidRDefault="00C56959" w:rsidP="00C56959">
      <w:pPr>
        <w:pStyle w:val="a7"/>
        <w:spacing w:before="0" w:beforeAutospacing="0" w:after="0" w:afterAutospacing="0"/>
        <w:ind w:firstLine="709"/>
        <w:jc w:val="both"/>
      </w:pPr>
      <w:r>
        <w:t xml:space="preserve">Важным этапом сделки с недвижимостью является составление договора. Юридическая безопасность сделки зависит от того, насколько грамотно составлен договор. Чтобы избежать возможных рисков мошенничества, необходима консультация квалифицированных специалистов. </w:t>
      </w:r>
    </w:p>
    <w:p w:rsidR="00C56959" w:rsidRDefault="00C56959" w:rsidP="00C56959">
      <w:pPr>
        <w:pStyle w:val="a7"/>
        <w:spacing w:before="0" w:beforeAutospacing="0" w:after="0" w:afterAutospacing="0"/>
        <w:ind w:firstLine="709"/>
        <w:jc w:val="both"/>
      </w:pPr>
      <w:r>
        <w:t xml:space="preserve">С 2017 года Кадастровая палата по Новосибирской области предоставляет физическим и юридическим лицам консультационные услуги по подготовке договоров по имущественным сделкам в простой письменной форме (договор купли-продажи, дарения, мены, аренды и т.д.). </w:t>
      </w:r>
    </w:p>
    <w:p w:rsidR="00C56959" w:rsidRDefault="00C56959" w:rsidP="00C56959">
      <w:pPr>
        <w:pStyle w:val="a7"/>
        <w:spacing w:before="0" w:beforeAutospacing="0" w:after="0" w:afterAutospacing="0"/>
        <w:ind w:firstLine="709"/>
        <w:jc w:val="both"/>
      </w:pPr>
      <w:r>
        <w:t>Специалисты помогают не только составить договор, но и консультируют по составу пакета документов для конкретной имущественной сделки. Также возможно получить консультацию специалистов по интересующим вопросам в сфере оформления недвижимости с подготовкой письменной резолюции и без письменной резолюции.</w:t>
      </w:r>
    </w:p>
    <w:p w:rsidR="00C56959" w:rsidRDefault="00C56959" w:rsidP="00C56959">
      <w:pPr>
        <w:pStyle w:val="a7"/>
        <w:spacing w:before="0" w:beforeAutospacing="0" w:after="0" w:afterAutospacing="0"/>
        <w:ind w:firstLine="709"/>
        <w:jc w:val="both"/>
      </w:pPr>
      <w:r>
        <w:t xml:space="preserve">Более подробную информацию о получении услуги можно узнать по телефону: +7(383)349-95-69, доб. 6 или на сайте Кадастровой палаты в разделе «Консультационные услуги»: </w:t>
      </w:r>
      <w:hyperlink r:id="rId31" w:history="1">
        <w:r w:rsidRPr="00A70CA0">
          <w:rPr>
            <w:rStyle w:val="a6"/>
          </w:rPr>
          <w:t>https://kadastr.ru/site/Activities/consult.htm</w:t>
        </w:r>
      </w:hyperlink>
      <w:r>
        <w:t>. Обращаем внимание, в меню регионов необходимо выбрать Новосибирскую область.</w:t>
      </w:r>
    </w:p>
    <w:p w:rsidR="00C56959" w:rsidRDefault="00C56959" w:rsidP="00C56959">
      <w:pPr>
        <w:pStyle w:val="a7"/>
        <w:spacing w:before="0" w:beforeAutospacing="0" w:after="0" w:afterAutospacing="0"/>
        <w:ind w:firstLine="709"/>
        <w:jc w:val="both"/>
      </w:pPr>
    </w:p>
    <w:p w:rsidR="00C56959" w:rsidRPr="002667F0" w:rsidRDefault="00C56959" w:rsidP="00C56959">
      <w:pPr>
        <w:pStyle w:val="a7"/>
        <w:spacing w:before="0" w:beforeAutospacing="0" w:after="0" w:afterAutospacing="0"/>
        <w:ind w:firstLine="709"/>
        <w:jc w:val="right"/>
        <w:rPr>
          <w:i/>
          <w:sz w:val="20"/>
          <w:szCs w:val="20"/>
        </w:rPr>
      </w:pPr>
      <w:r w:rsidRPr="002667F0">
        <w:rPr>
          <w:i/>
          <w:sz w:val="20"/>
          <w:szCs w:val="20"/>
        </w:rPr>
        <w:t>Материал предоставлен пресс-службой Кадастровой палаты по Новосибирской области.</w:t>
      </w:r>
    </w:p>
    <w:p w:rsidR="00C56959" w:rsidRDefault="00C56959" w:rsidP="00C56959">
      <w:pPr>
        <w:ind w:left="142"/>
        <w:jc w:val="both"/>
        <w:rPr>
          <w:sz w:val="18"/>
          <w:szCs w:val="18"/>
        </w:rPr>
      </w:pPr>
    </w:p>
    <w:p w:rsidR="00C56959" w:rsidRPr="00D82973" w:rsidRDefault="00C56959" w:rsidP="00C56959">
      <w:pPr>
        <w:ind w:left="142"/>
        <w:jc w:val="both"/>
        <w:rPr>
          <w:sz w:val="18"/>
          <w:szCs w:val="18"/>
        </w:rPr>
      </w:pPr>
    </w:p>
    <w:p w:rsidR="00C56959" w:rsidRDefault="00C56959" w:rsidP="003A52DE"/>
    <w:p w:rsidR="00C56959" w:rsidRPr="004B7E9E" w:rsidRDefault="00C56959" w:rsidP="00C56959">
      <w:pPr>
        <w:ind w:firstLine="709"/>
        <w:jc w:val="center"/>
        <w:rPr>
          <w:b/>
          <w:sz w:val="28"/>
          <w:szCs w:val="28"/>
        </w:rPr>
      </w:pPr>
      <w:r w:rsidRPr="00F47693">
        <w:rPr>
          <w:b/>
          <w:sz w:val="28"/>
          <w:szCs w:val="28"/>
        </w:rPr>
        <w:t>Специалисты региональной Кадастровой палаты провели лекцию</w:t>
      </w:r>
    </w:p>
    <w:p w:rsidR="00C56959" w:rsidRPr="00F47693" w:rsidRDefault="00C56959" w:rsidP="00C56959">
      <w:pPr>
        <w:ind w:firstLine="709"/>
        <w:jc w:val="both"/>
      </w:pPr>
      <w:r w:rsidRPr="00F47693">
        <w:t xml:space="preserve">21 июня в </w:t>
      </w:r>
      <w:hyperlink r:id="rId32" w:history="1">
        <w:r w:rsidRPr="00F47693">
          <w:rPr>
            <w:rStyle w:val="a6"/>
          </w:rPr>
          <w:t>Кадастровой палате по Новосибирской области</w:t>
        </w:r>
      </w:hyperlink>
      <w:r w:rsidRPr="00F47693">
        <w:t xml:space="preserve"> состоялась лекция для профессиональных участников рынка недвижимости. Лекторами на лекции выступили начальник отдела инфраструктуры пространственных данных Олеся Леонидовна Кучерова и начальник отдела обработки документов и обеспечения учетных действий №1 Оксана Юрьевна Макаренко.</w:t>
      </w:r>
    </w:p>
    <w:p w:rsidR="00C56959" w:rsidRPr="00F47693" w:rsidRDefault="00C56959" w:rsidP="00C56959">
      <w:pPr>
        <w:ind w:firstLine="709"/>
        <w:jc w:val="both"/>
        <w:rPr>
          <w:bCs/>
        </w:rPr>
      </w:pPr>
      <w:r w:rsidRPr="00F47693">
        <w:t xml:space="preserve">В рамках лекции Олеся Леонидовна пояснила вопросы подготовки </w:t>
      </w:r>
      <w:r w:rsidRPr="00F47693">
        <w:rPr>
          <w:rStyle w:val="blk"/>
        </w:rPr>
        <w:t xml:space="preserve">документов (содержащих в них сведения) для внесения сведений в ЕГРН </w:t>
      </w:r>
      <w:r w:rsidRPr="00F47693">
        <w:t xml:space="preserve">о границах территориальных зон и зон с особыми условиями использования территорий (ЗОУИТ). На лекции были рассмотрены виды зон, правовые аспекты </w:t>
      </w:r>
      <w:r w:rsidRPr="00F47693">
        <w:rPr>
          <w:bCs/>
        </w:rPr>
        <w:t xml:space="preserve">установления, изменения, прекращения существования ЗОУИТ,  правила подготовки и направления сведений в ЕГРН, причины отказа во внесении сведений. </w:t>
      </w:r>
    </w:p>
    <w:p w:rsidR="00C56959" w:rsidRPr="00F47693" w:rsidRDefault="00C56959" w:rsidP="00C56959">
      <w:pPr>
        <w:ind w:firstLine="709"/>
        <w:jc w:val="both"/>
        <w:rPr>
          <w:bCs/>
        </w:rPr>
      </w:pPr>
      <w:r w:rsidRPr="00F47693">
        <w:rPr>
          <w:bCs/>
        </w:rPr>
        <w:t xml:space="preserve">Оксана Юрьевна ответила на </w:t>
      </w:r>
      <w:r w:rsidRPr="00F47693">
        <w:t xml:space="preserve">актуальные вопросы государственного кадастрового учета земельных участков, пояснила аспекты законодательства в данной области и порядок подготовки документов для осуществления учетно-регистрационных процедур в отношении земельных участков. </w:t>
      </w:r>
    </w:p>
    <w:p w:rsidR="00C56959" w:rsidRPr="00F47693" w:rsidRDefault="00C56959" w:rsidP="00C56959">
      <w:pPr>
        <w:ind w:firstLine="709"/>
        <w:jc w:val="both"/>
        <w:rPr>
          <w:bCs/>
        </w:rPr>
      </w:pPr>
      <w:r w:rsidRPr="00F47693">
        <w:rPr>
          <w:bCs/>
        </w:rPr>
        <w:t>В ходе лекции Олеся Леонидовна и Оксана Юрьевна ответили на интересующие слушателей конкретные вопросы.</w:t>
      </w:r>
    </w:p>
    <w:p w:rsidR="00C56959" w:rsidRDefault="00C56959" w:rsidP="00C56959">
      <w:pPr>
        <w:ind w:firstLine="709"/>
        <w:jc w:val="both"/>
        <w:rPr>
          <w:bCs/>
        </w:rPr>
      </w:pPr>
      <w:r w:rsidRPr="00F47693">
        <w:rPr>
          <w:bCs/>
        </w:rPr>
        <w:t xml:space="preserve">Информацию о планируемых мероприятиях Кадастровой палаты можно узнать в официальной группе учреждения «ВКонтакте»: </w:t>
      </w:r>
      <w:hyperlink r:id="rId33" w:history="1">
        <w:r w:rsidRPr="00F47693">
          <w:rPr>
            <w:rStyle w:val="a6"/>
            <w:bCs/>
          </w:rPr>
          <w:t>https://vk.com/kadastr_nso</w:t>
        </w:r>
      </w:hyperlink>
      <w:r w:rsidRPr="00F47693">
        <w:rPr>
          <w:bCs/>
        </w:rPr>
        <w:t xml:space="preserve">. </w:t>
      </w:r>
    </w:p>
    <w:p w:rsidR="00C56959" w:rsidRDefault="00C56959" w:rsidP="00C56959">
      <w:pPr>
        <w:ind w:firstLine="709"/>
        <w:jc w:val="both"/>
        <w:rPr>
          <w:bCs/>
        </w:rPr>
      </w:pPr>
    </w:p>
    <w:p w:rsidR="00C56959" w:rsidRPr="00F47693" w:rsidRDefault="00C56959" w:rsidP="00C56959">
      <w:pPr>
        <w:ind w:firstLine="709"/>
        <w:jc w:val="right"/>
        <w:rPr>
          <w:i/>
          <w:sz w:val="20"/>
          <w:szCs w:val="20"/>
        </w:rPr>
      </w:pPr>
      <w:r w:rsidRPr="00F47693">
        <w:rPr>
          <w:bCs/>
          <w:i/>
          <w:sz w:val="20"/>
          <w:szCs w:val="20"/>
        </w:rPr>
        <w:t>Материал предоставлен пресс-службой Кадастровой палаты по Новосибирской области.</w:t>
      </w:r>
    </w:p>
    <w:p w:rsidR="00C56959" w:rsidRDefault="00C56959" w:rsidP="00C56959">
      <w:pPr>
        <w:ind w:left="142"/>
        <w:jc w:val="both"/>
        <w:rPr>
          <w:sz w:val="18"/>
          <w:szCs w:val="18"/>
        </w:rPr>
      </w:pPr>
    </w:p>
    <w:p w:rsidR="00C56959" w:rsidRPr="00D82973" w:rsidRDefault="00C56959" w:rsidP="00C56959">
      <w:pPr>
        <w:ind w:left="142"/>
        <w:jc w:val="both"/>
        <w:rPr>
          <w:sz w:val="18"/>
          <w:szCs w:val="18"/>
        </w:rPr>
      </w:pPr>
    </w:p>
    <w:p w:rsidR="00C56959" w:rsidRPr="00C56959" w:rsidRDefault="00C56959" w:rsidP="003A52DE"/>
    <w:sectPr w:rsidR="00C56959" w:rsidRPr="00C56959" w:rsidSect="00647358">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B41" w:rsidRDefault="00260B41" w:rsidP="00AE4462">
      <w:r>
        <w:separator/>
      </w:r>
    </w:p>
  </w:endnote>
  <w:endnote w:type="continuationSeparator" w:id="1">
    <w:p w:rsidR="00260B41" w:rsidRDefault="00260B41" w:rsidP="00AE4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B41" w:rsidRDefault="00260B41" w:rsidP="00AE4462">
      <w:r>
        <w:separator/>
      </w:r>
    </w:p>
  </w:footnote>
  <w:footnote w:type="continuationSeparator" w:id="1">
    <w:p w:rsidR="00260B41" w:rsidRDefault="00260B41" w:rsidP="00AE4462">
      <w:r>
        <w:continuationSeparator/>
      </w:r>
    </w:p>
  </w:footnote>
  <w:footnote w:id="2">
    <w:p w:rsidR="009669B1" w:rsidRDefault="009669B1" w:rsidP="00AE4462">
      <w:pPr>
        <w:pStyle w:val="af"/>
      </w:pPr>
      <w:r>
        <w:rPr>
          <w:rStyle w:val="af1"/>
        </w:rPr>
        <w:footnoteRef/>
      </w:r>
      <w:r>
        <w:t xml:space="preserve"> Заполняется самостоятельно органами местного самоуправления.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86D"/>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nsid w:val="0A453C25"/>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nsid w:val="0AF059A0"/>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nsid w:val="0B1976D3"/>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
    <w:nsid w:val="0EEC22D9"/>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5">
    <w:nsid w:val="10A00721"/>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6">
    <w:nsid w:val="12045FE1"/>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7">
    <w:nsid w:val="12586FF4"/>
    <w:multiLevelType w:val="multilevel"/>
    <w:tmpl w:val="D062C4CC"/>
    <w:lvl w:ilvl="0">
      <w:start w:val="1"/>
      <w:numFmt w:val="decimal"/>
      <w:lvlText w:val="%1."/>
      <w:lvlJc w:val="left"/>
      <w:pPr>
        <w:ind w:left="915"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715" w:hanging="108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795" w:hanging="1440"/>
      </w:pPr>
      <w:rPr>
        <w:rFonts w:hint="default"/>
      </w:rPr>
    </w:lvl>
    <w:lvl w:ilvl="6">
      <w:start w:val="1"/>
      <w:numFmt w:val="decimal"/>
      <w:isLgl/>
      <w:lvlText w:val="%1.%2.%3.%4.%5.%6.%7."/>
      <w:lvlJc w:val="left"/>
      <w:pPr>
        <w:ind w:left="4515" w:hanging="180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5595" w:hanging="2160"/>
      </w:pPr>
      <w:rPr>
        <w:rFonts w:hint="default"/>
      </w:rPr>
    </w:lvl>
  </w:abstractNum>
  <w:abstractNum w:abstractNumId="8">
    <w:nsid w:val="162663DD"/>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9">
    <w:nsid w:val="18FA6BA6"/>
    <w:multiLevelType w:val="multilevel"/>
    <w:tmpl w:val="3C9EE130"/>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1E6E2336"/>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1">
    <w:nsid w:val="22C10B12"/>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2">
    <w:nsid w:val="249345AE"/>
    <w:multiLevelType w:val="multilevel"/>
    <w:tmpl w:val="BD6092A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nsid w:val="253F0CB3"/>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4">
    <w:nsid w:val="347F2BFC"/>
    <w:multiLevelType w:val="multilevel"/>
    <w:tmpl w:val="BF885F7E"/>
    <w:lvl w:ilvl="0">
      <w:start w:val="1"/>
      <w:numFmt w:val="decimal"/>
      <w:lvlText w:val="%1."/>
      <w:lvlJc w:val="left"/>
      <w:pPr>
        <w:ind w:left="927" w:hanging="360"/>
      </w:pPr>
    </w:lvl>
    <w:lvl w:ilvl="1">
      <w:start w:val="1"/>
      <w:numFmt w:val="decimal"/>
      <w:isLgl/>
      <w:lvlText w:val="%1.%2."/>
      <w:lvlJc w:val="left"/>
      <w:pPr>
        <w:ind w:left="1146" w:hanging="720"/>
      </w:pPr>
    </w:lvl>
    <w:lvl w:ilvl="2">
      <w:start w:val="1"/>
      <w:numFmt w:val="decimal"/>
      <w:isLgl/>
      <w:lvlText w:val="%1.%2.%3."/>
      <w:lvlJc w:val="left"/>
      <w:pPr>
        <w:ind w:left="1430"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15">
    <w:nsid w:val="383F186A"/>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6">
    <w:nsid w:val="3A114C91"/>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7">
    <w:nsid w:val="3D6C2032"/>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8">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BF398D"/>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0">
    <w:nsid w:val="42824180"/>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1">
    <w:nsid w:val="43EC6B80"/>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2">
    <w:nsid w:val="45CB4BA3"/>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3">
    <w:nsid w:val="4858134C"/>
    <w:multiLevelType w:val="multilevel"/>
    <w:tmpl w:val="5F4083D6"/>
    <w:lvl w:ilvl="0">
      <w:start w:val="1"/>
      <w:numFmt w:val="decimal"/>
      <w:pStyle w:val="1"/>
      <w:lvlText w:val="%1."/>
      <w:lvlJc w:val="left"/>
      <w:pPr>
        <w:tabs>
          <w:tab w:val="num" w:pos="1134"/>
        </w:tabs>
        <w:ind w:left="0" w:firstLine="709"/>
      </w:pPr>
      <w:rPr>
        <w:rFonts w:ascii="Times New Roman" w:hAnsi="Times New Roman" w:hint="default"/>
        <w:b w:val="0"/>
        <w:i w:val="0"/>
        <w:caps w:val="0"/>
        <w:strike w:val="0"/>
        <w:dstrike w:val="0"/>
        <w:vanish w:val="0"/>
        <w:color w:val="auto"/>
        <w:spacing w:val="0"/>
        <w:sz w:val="24"/>
        <w:szCs w:val="24"/>
        <w:vertAlign w:val="baseline"/>
      </w:rPr>
    </w:lvl>
    <w:lvl w:ilvl="1">
      <w:start w:val="1"/>
      <w:numFmt w:val="decimal"/>
      <w:pStyle w:val="11"/>
      <w:lvlText w:val="%1.%2."/>
      <w:lvlJc w:val="left"/>
      <w:pPr>
        <w:tabs>
          <w:tab w:val="num" w:pos="1277"/>
        </w:tabs>
        <w:ind w:left="1" w:firstLine="709"/>
      </w:pPr>
      <w:rPr>
        <w:rFonts w:ascii="Times New Roman" w:hAnsi="Times New Roman" w:hint="default"/>
        <w:b w:val="0"/>
        <w:i w:val="0"/>
        <w:caps w:val="0"/>
        <w:strike w:val="0"/>
        <w:dstrike w:val="0"/>
        <w:vanish w:val="0"/>
        <w:color w:val="auto"/>
        <w:sz w:val="28"/>
        <w:szCs w:val="28"/>
        <w:vertAlign w:val="baseline"/>
      </w:rPr>
    </w:lvl>
    <w:lvl w:ilvl="2">
      <w:start w:val="1"/>
      <w:numFmt w:val="decimal"/>
      <w:pStyle w:val="111"/>
      <w:lvlText w:val="%1.%2.%3."/>
      <w:lvlJc w:val="left"/>
      <w:pPr>
        <w:tabs>
          <w:tab w:val="num" w:pos="3403"/>
        </w:tabs>
        <w:ind w:left="1985" w:firstLine="709"/>
      </w:pPr>
      <w:rPr>
        <w:rFonts w:ascii="Times New Roman" w:hAnsi="Times New Roman" w:hint="default"/>
        <w:b w:val="0"/>
        <w:i w:val="0"/>
        <w:caps w:val="0"/>
        <w:strike w:val="0"/>
        <w:dstrike w:val="0"/>
        <w:vanish w:val="0"/>
        <w:color w:val="auto"/>
        <w:sz w:val="24"/>
        <w:szCs w:val="24"/>
        <w:vertAlign w:val="baseline"/>
      </w:rPr>
    </w:lvl>
    <w:lvl w:ilvl="3">
      <w:start w:val="1"/>
      <w:numFmt w:val="decimal"/>
      <w:pStyle w:val="1111"/>
      <w:lvlText w:val="%1.%2.%3.%4."/>
      <w:lvlJc w:val="left"/>
      <w:pPr>
        <w:tabs>
          <w:tab w:val="num" w:pos="1588"/>
        </w:tabs>
        <w:ind w:left="0" w:firstLine="709"/>
      </w:pPr>
      <w:rPr>
        <w:rFonts w:ascii="Times New Roman" w:hAnsi="Times New Roman" w:hint="default"/>
        <w:b w:val="0"/>
        <w:i w:val="0"/>
        <w:caps w:val="0"/>
        <w:strike w:val="0"/>
        <w:dstrike w:val="0"/>
        <w:vanish w:val="0"/>
        <w:color w:val="00000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8"/>
        <w:szCs w:val="28"/>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decimal"/>
      <w:lvlText w:val="%7."/>
      <w:lvlJc w:val="center"/>
      <w:pPr>
        <w:tabs>
          <w:tab w:val="num" w:pos="851"/>
        </w:tabs>
        <w:ind w:left="0" w:firstLine="0"/>
      </w:pPr>
      <w:rPr>
        <w:rFonts w:ascii="Times New Roman" w:hAnsi="Times New Roman" w:hint="default"/>
        <w:caps w:val="0"/>
        <w:strike w:val="0"/>
        <w:dstrike w:val="0"/>
        <w:vanish w:val="0"/>
        <w:color w:val="auto"/>
        <w:sz w:val="26"/>
        <w:vertAlign w:val="baseline"/>
      </w:rPr>
    </w:lvl>
    <w:lvl w:ilvl="7">
      <w:start w:val="1"/>
      <w:numFmt w:val="decimal"/>
      <w:lvlText w:val="%8.%2."/>
      <w:lvlJc w:val="left"/>
      <w:pPr>
        <w:tabs>
          <w:tab w:val="num" w:pos="1134"/>
        </w:tabs>
        <w:ind w:left="0" w:firstLine="709"/>
      </w:pPr>
      <w:rPr>
        <w:rFonts w:ascii="Times New Roman" w:hAnsi="Times New Roman" w:hint="default"/>
        <w:caps w:val="0"/>
        <w:strike w:val="0"/>
        <w:dstrike w:val="0"/>
        <w:vanish w:val="0"/>
        <w:color w:val="auto"/>
        <w:sz w:val="26"/>
        <w:vertAlign w:val="baseline"/>
      </w:rPr>
    </w:lvl>
    <w:lvl w:ilvl="8">
      <w:start w:val="1"/>
      <w:numFmt w:val="decimal"/>
      <w:lvlText w:val="%1.%2.%3."/>
      <w:lvlJc w:val="left"/>
      <w:pPr>
        <w:tabs>
          <w:tab w:val="num" w:pos="1418"/>
        </w:tabs>
        <w:ind w:left="0" w:firstLine="709"/>
      </w:pPr>
      <w:rPr>
        <w:rFonts w:ascii="Times New Roman" w:hAnsi="Times New Roman" w:hint="default"/>
        <w:caps w:val="0"/>
        <w:strike w:val="0"/>
        <w:dstrike w:val="0"/>
        <w:vanish w:val="0"/>
        <w:color w:val="000000"/>
        <w:sz w:val="26"/>
        <w:vertAlign w:val="baseline"/>
      </w:rPr>
    </w:lvl>
  </w:abstractNum>
  <w:abstractNum w:abstractNumId="24">
    <w:nsid w:val="51AD2C0A"/>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5">
    <w:nsid w:val="55916FF8"/>
    <w:multiLevelType w:val="multilevel"/>
    <w:tmpl w:val="C818C0C8"/>
    <w:lvl w:ilvl="0">
      <w:start w:val="1"/>
      <w:numFmt w:val="decimal"/>
      <w:pStyle w:val="12"/>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vertAlign w:val="baseline"/>
      </w:rPr>
    </w:lvl>
    <w:lvl w:ilvl="1">
      <w:start w:val="1"/>
      <w:numFmt w:val="decimal"/>
      <w:pStyle w:val="110"/>
      <w:lvlText w:val="%2."/>
      <w:lvlJc w:val="left"/>
      <w:pPr>
        <w:tabs>
          <w:tab w:val="num" w:pos="1276"/>
        </w:tabs>
        <w:ind w:left="0" w:firstLine="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1110"/>
      <w:lvlText w:val="%1.%2.%3."/>
      <w:lvlJc w:val="left"/>
      <w:pPr>
        <w:tabs>
          <w:tab w:val="num" w:pos="1418"/>
        </w:tabs>
        <w:ind w:left="0" w:firstLine="709"/>
      </w:pPr>
      <w:rPr>
        <w:rFonts w:ascii="Times New Roman" w:hAnsi="Times New Roman" w:hint="default"/>
        <w:b w:val="0"/>
        <w:i w:val="0"/>
        <w:caps w:val="0"/>
        <w:strike w:val="0"/>
        <w:dstrike w:val="0"/>
        <w:vanish w:val="0"/>
        <w:color w:val="auto"/>
        <w:sz w:val="24"/>
        <w:vertAlign w:val="baseline"/>
      </w:rPr>
    </w:lvl>
    <w:lvl w:ilvl="3">
      <w:start w:val="1"/>
      <w:numFmt w:val="decimal"/>
      <w:pStyle w:val="11110"/>
      <w:lvlText w:val="%1.%2.%3.%4."/>
      <w:lvlJc w:val="left"/>
      <w:pPr>
        <w:tabs>
          <w:tab w:val="num" w:pos="1588"/>
        </w:tabs>
        <w:ind w:left="697" w:firstLine="12"/>
      </w:pPr>
      <w:rPr>
        <w:rFonts w:ascii="Times New Roman" w:hAnsi="Times New Roman" w:hint="default"/>
        <w:b w:val="0"/>
        <w:i w:val="0"/>
        <w:caps w:val="0"/>
        <w:strike w:val="0"/>
        <w:dstrike w:val="0"/>
        <w:vanish w:val="0"/>
        <w:color w:val="000000"/>
        <w:sz w:val="26"/>
        <w:vertAlign w:val="baseline"/>
      </w:rPr>
    </w:lvl>
    <w:lvl w:ilvl="4">
      <w:start w:val="1"/>
      <w:numFmt w:val="decimal"/>
      <w:pStyle w:val="13"/>
      <w:lvlText w:val="%5)"/>
      <w:lvlJc w:val="left"/>
      <w:pPr>
        <w:tabs>
          <w:tab w:val="num" w:pos="709"/>
        </w:tabs>
        <w:ind w:left="709" w:hanging="709"/>
      </w:pPr>
      <w:rPr>
        <w:rFonts w:ascii="Times New Roman" w:hAnsi="Times New Roman" w:hint="default"/>
        <w:b w:val="0"/>
        <w:i w:val="0"/>
        <w:caps w:val="0"/>
        <w:strike w:val="0"/>
        <w:dstrike w:val="0"/>
        <w:vanish w:val="0"/>
        <w:color w:val="auto"/>
        <w:sz w:val="24"/>
        <w:szCs w:val="24"/>
        <w:vertAlign w:val="baseline"/>
      </w:rPr>
    </w:lvl>
    <w:lvl w:ilvl="5">
      <w:start w:val="1"/>
      <w:numFmt w:val="russianLower"/>
      <w:pStyle w:val="a0"/>
      <w:lvlText w:val="%6)"/>
      <w:lvlJc w:val="left"/>
      <w:pPr>
        <w:tabs>
          <w:tab w:val="num" w:pos="709"/>
        </w:tabs>
        <w:ind w:left="709" w:hanging="709"/>
      </w:pPr>
      <w:rPr>
        <w:rFonts w:ascii="Times New Roman" w:hAnsi="Times New Roman" w:hint="default"/>
        <w:b w:val="0"/>
        <w:i w:val="0"/>
        <w:caps w:val="0"/>
        <w:strike w:val="0"/>
        <w:dstrike w:val="0"/>
        <w:vanish w:val="0"/>
        <w:color w:val="000000"/>
        <w:sz w:val="24"/>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26">
    <w:nsid w:val="5A274CB5"/>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7">
    <w:nsid w:val="5CBD13CF"/>
    <w:multiLevelType w:val="multilevel"/>
    <w:tmpl w:val="1E807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1E09E2"/>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9">
    <w:nsid w:val="623C6B84"/>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0">
    <w:nsid w:val="6614523B"/>
    <w:multiLevelType w:val="multilevel"/>
    <w:tmpl w:val="D78CA6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217AD3"/>
    <w:multiLevelType w:val="multilevel"/>
    <w:tmpl w:val="6592F5D6"/>
    <w:lvl w:ilvl="0">
      <w:start w:val="1"/>
      <w:numFmt w:val="decimal"/>
      <w:lvlText w:val="%1."/>
      <w:lvlJc w:val="left"/>
      <w:pPr>
        <w:ind w:left="1467" w:hanging="900"/>
      </w:pPr>
      <w:rPr>
        <w:rFonts w:hint="default"/>
      </w:rPr>
    </w:lvl>
    <w:lvl w:ilvl="1">
      <w:start w:val="1"/>
      <w:numFmt w:val="decimal"/>
      <w:isLgl/>
      <w:lvlText w:val="%1.%2"/>
      <w:lvlJc w:val="left"/>
      <w:pPr>
        <w:ind w:left="1332" w:hanging="765"/>
      </w:pPr>
      <w:rPr>
        <w:rFonts w:hint="default"/>
        <w:b w:val="0"/>
        <w:color w:val="auto"/>
      </w:rPr>
    </w:lvl>
    <w:lvl w:ilvl="2">
      <w:start w:val="1"/>
      <w:numFmt w:val="decimal"/>
      <w:isLgl/>
      <w:lvlText w:val="%1.%2.%3"/>
      <w:lvlJc w:val="left"/>
      <w:pPr>
        <w:ind w:left="1332" w:hanging="765"/>
      </w:pPr>
      <w:rPr>
        <w:rFonts w:hint="default"/>
        <w:b w:val="0"/>
        <w:color w:val="auto"/>
      </w:rPr>
    </w:lvl>
    <w:lvl w:ilvl="3">
      <w:start w:val="1"/>
      <w:numFmt w:val="decimal"/>
      <w:isLgl/>
      <w:lvlText w:val="%1.%2.%3.%4"/>
      <w:lvlJc w:val="left"/>
      <w:pPr>
        <w:ind w:left="1332" w:hanging="765"/>
      </w:pPr>
      <w:rPr>
        <w:rFonts w:hint="default"/>
        <w:b w:val="0"/>
        <w:color w:val="auto"/>
      </w:rPr>
    </w:lvl>
    <w:lvl w:ilvl="4">
      <w:start w:val="1"/>
      <w:numFmt w:val="decimal"/>
      <w:isLgl/>
      <w:lvlText w:val="%1.%2.%3.%4.%5"/>
      <w:lvlJc w:val="left"/>
      <w:pPr>
        <w:ind w:left="1647" w:hanging="1080"/>
      </w:pPr>
      <w:rPr>
        <w:rFonts w:hint="default"/>
        <w:b w:val="0"/>
        <w:color w:val="auto"/>
      </w:rPr>
    </w:lvl>
    <w:lvl w:ilvl="5">
      <w:start w:val="1"/>
      <w:numFmt w:val="decimal"/>
      <w:isLgl/>
      <w:lvlText w:val="%1.%2.%3.%4.%5.%6"/>
      <w:lvlJc w:val="left"/>
      <w:pPr>
        <w:ind w:left="1647" w:hanging="1080"/>
      </w:pPr>
      <w:rPr>
        <w:rFonts w:hint="default"/>
        <w:b w:val="0"/>
        <w:color w:val="auto"/>
      </w:rPr>
    </w:lvl>
    <w:lvl w:ilvl="6">
      <w:start w:val="1"/>
      <w:numFmt w:val="decimal"/>
      <w:isLgl/>
      <w:lvlText w:val="%1.%2.%3.%4.%5.%6.%7"/>
      <w:lvlJc w:val="left"/>
      <w:pPr>
        <w:ind w:left="2007" w:hanging="1440"/>
      </w:pPr>
      <w:rPr>
        <w:rFonts w:hint="default"/>
        <w:b w:val="0"/>
        <w:color w:val="auto"/>
      </w:rPr>
    </w:lvl>
    <w:lvl w:ilvl="7">
      <w:start w:val="1"/>
      <w:numFmt w:val="decimal"/>
      <w:isLgl/>
      <w:lvlText w:val="%1.%2.%3.%4.%5.%6.%7.%8"/>
      <w:lvlJc w:val="left"/>
      <w:pPr>
        <w:ind w:left="2007" w:hanging="1440"/>
      </w:pPr>
      <w:rPr>
        <w:rFonts w:hint="default"/>
        <w:b w:val="0"/>
        <w:color w:val="auto"/>
      </w:rPr>
    </w:lvl>
    <w:lvl w:ilvl="8">
      <w:start w:val="1"/>
      <w:numFmt w:val="decimal"/>
      <w:isLgl/>
      <w:lvlText w:val="%1.%2.%3.%4.%5.%6.%7.%8.%9"/>
      <w:lvlJc w:val="left"/>
      <w:pPr>
        <w:ind w:left="2367" w:hanging="1800"/>
      </w:pPr>
      <w:rPr>
        <w:rFonts w:hint="default"/>
        <w:b w:val="0"/>
        <w:color w:val="auto"/>
      </w:rPr>
    </w:lvl>
  </w:abstractNum>
  <w:abstractNum w:abstractNumId="32">
    <w:nsid w:val="7DEE6891"/>
    <w:multiLevelType w:val="multilevel"/>
    <w:tmpl w:val="AC9C72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2D30F4"/>
    <w:multiLevelType w:val="multilevel"/>
    <w:tmpl w:val="BD6092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7"/>
  </w:num>
  <w:num w:numId="2">
    <w:abstractNumId w:val="31"/>
  </w:num>
  <w:num w:numId="3">
    <w:abstractNumId w:val="18"/>
  </w:num>
  <w:num w:numId="4">
    <w:abstractNumId w:val="11"/>
  </w:num>
  <w:num w:numId="5">
    <w:abstractNumId w:val="6"/>
  </w:num>
  <w:num w:numId="6">
    <w:abstractNumId w:val="5"/>
  </w:num>
  <w:num w:numId="7">
    <w:abstractNumId w:val="16"/>
  </w:num>
  <w:num w:numId="8">
    <w:abstractNumId w:val="26"/>
  </w:num>
  <w:num w:numId="9">
    <w:abstractNumId w:val="29"/>
  </w:num>
  <w:num w:numId="10">
    <w:abstractNumId w:val="12"/>
  </w:num>
  <w:num w:numId="11">
    <w:abstractNumId w:val="15"/>
  </w:num>
  <w:num w:numId="12">
    <w:abstractNumId w:val="17"/>
  </w:num>
  <w:num w:numId="13">
    <w:abstractNumId w:val="2"/>
  </w:num>
  <w:num w:numId="14">
    <w:abstractNumId w:val="20"/>
  </w:num>
  <w:num w:numId="15">
    <w:abstractNumId w:val="13"/>
  </w:num>
  <w:num w:numId="16">
    <w:abstractNumId w:val="0"/>
  </w:num>
  <w:num w:numId="17">
    <w:abstractNumId w:val="33"/>
  </w:num>
  <w:num w:numId="18">
    <w:abstractNumId w:val="8"/>
  </w:num>
  <w:num w:numId="19">
    <w:abstractNumId w:val="3"/>
  </w:num>
  <w:num w:numId="20">
    <w:abstractNumId w:val="10"/>
  </w:num>
  <w:num w:numId="21">
    <w:abstractNumId w:val="28"/>
  </w:num>
  <w:num w:numId="22">
    <w:abstractNumId w:val="24"/>
  </w:num>
  <w:num w:numId="23">
    <w:abstractNumId w:val="22"/>
  </w:num>
  <w:num w:numId="24">
    <w:abstractNumId w:val="21"/>
  </w:num>
  <w:num w:numId="25">
    <w:abstractNumId w:val="1"/>
  </w:num>
  <w:num w:numId="26">
    <w:abstractNumId w:val="19"/>
  </w:num>
  <w:num w:numId="27">
    <w:abstractNumId w:val="4"/>
  </w:num>
  <w:num w:numId="28">
    <w:abstractNumId w:val="32"/>
  </w:num>
  <w:num w:numId="29">
    <w:abstractNumId w:val="30"/>
  </w:num>
  <w:num w:numId="30">
    <w:abstractNumId w:val="27"/>
  </w:num>
  <w:num w:numId="31">
    <w:abstractNumId w:val="23"/>
  </w:num>
  <w:num w:numId="32">
    <w:abstractNumId w:val="25"/>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2523"/>
    <w:rsid w:val="000460F9"/>
    <w:rsid w:val="0006222C"/>
    <w:rsid w:val="000A4EBA"/>
    <w:rsid w:val="0014585F"/>
    <w:rsid w:val="001625CB"/>
    <w:rsid w:val="001827E2"/>
    <w:rsid w:val="001E3CCB"/>
    <w:rsid w:val="00213BBC"/>
    <w:rsid w:val="00247366"/>
    <w:rsid w:val="00260B41"/>
    <w:rsid w:val="00342A24"/>
    <w:rsid w:val="00352EFB"/>
    <w:rsid w:val="003A52DE"/>
    <w:rsid w:val="003E4FCA"/>
    <w:rsid w:val="00422021"/>
    <w:rsid w:val="005924AB"/>
    <w:rsid w:val="00606826"/>
    <w:rsid w:val="00647358"/>
    <w:rsid w:val="00686654"/>
    <w:rsid w:val="006E34F0"/>
    <w:rsid w:val="006F7C16"/>
    <w:rsid w:val="00724F5E"/>
    <w:rsid w:val="007D1198"/>
    <w:rsid w:val="008114D0"/>
    <w:rsid w:val="008C2523"/>
    <w:rsid w:val="008F414B"/>
    <w:rsid w:val="00957775"/>
    <w:rsid w:val="009669B1"/>
    <w:rsid w:val="009E5AA6"/>
    <w:rsid w:val="00A06E40"/>
    <w:rsid w:val="00A246BB"/>
    <w:rsid w:val="00A31E72"/>
    <w:rsid w:val="00A35BC6"/>
    <w:rsid w:val="00A644AF"/>
    <w:rsid w:val="00AE4462"/>
    <w:rsid w:val="00AF7C2F"/>
    <w:rsid w:val="00B11B71"/>
    <w:rsid w:val="00C27AC5"/>
    <w:rsid w:val="00C56959"/>
    <w:rsid w:val="00C65908"/>
    <w:rsid w:val="00D06875"/>
    <w:rsid w:val="00DE6C77"/>
    <w:rsid w:val="00DF7808"/>
    <w:rsid w:val="00E34FA5"/>
    <w:rsid w:val="00F240A0"/>
    <w:rsid w:val="00F30333"/>
    <w:rsid w:val="00F7207E"/>
    <w:rsid w:val="00FB33AA"/>
    <w:rsid w:val="00FE1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C2523"/>
    <w:pPr>
      <w:spacing w:after="0" w:line="240" w:lineRule="auto"/>
    </w:pPr>
    <w:rPr>
      <w:rFonts w:ascii="Times New Roman" w:eastAsia="Times New Roman" w:hAnsi="Times New Roman" w:cs="Times New Roman"/>
      <w:sz w:val="24"/>
      <w:szCs w:val="24"/>
      <w:lang w:eastAsia="ru-RU"/>
    </w:rPr>
  </w:style>
  <w:style w:type="paragraph" w:styleId="14">
    <w:name w:val="heading 1"/>
    <w:basedOn w:val="a1"/>
    <w:next w:val="a1"/>
    <w:link w:val="15"/>
    <w:uiPriority w:val="9"/>
    <w:qFormat/>
    <w:rsid w:val="00AE44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1"/>
    <w:link w:val="40"/>
    <w:uiPriority w:val="9"/>
    <w:qFormat/>
    <w:rsid w:val="003A52DE"/>
    <w:pPr>
      <w:spacing w:before="100" w:beforeAutospacing="1" w:after="100" w:afterAutospacing="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basedOn w:val="a2"/>
    <w:link w:val="14"/>
    <w:uiPriority w:val="9"/>
    <w:rsid w:val="00AE4462"/>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2"/>
    <w:link w:val="4"/>
    <w:uiPriority w:val="9"/>
    <w:rsid w:val="003A52DE"/>
    <w:rPr>
      <w:rFonts w:ascii="Times New Roman" w:eastAsia="Times New Roman" w:hAnsi="Times New Roman" w:cs="Times New Roman"/>
      <w:b/>
      <w:bCs/>
      <w:sz w:val="24"/>
      <w:szCs w:val="24"/>
      <w:lang w:eastAsia="ru-RU"/>
    </w:rPr>
  </w:style>
  <w:style w:type="character" w:styleId="a5">
    <w:name w:val="Strong"/>
    <w:uiPriority w:val="22"/>
    <w:qFormat/>
    <w:rsid w:val="00422021"/>
    <w:rPr>
      <w:b/>
      <w:bCs/>
    </w:rPr>
  </w:style>
  <w:style w:type="character" w:styleId="a6">
    <w:name w:val="Hyperlink"/>
    <w:basedOn w:val="a2"/>
    <w:uiPriority w:val="99"/>
    <w:unhideWhenUsed/>
    <w:rsid w:val="00422021"/>
    <w:rPr>
      <w:color w:val="0000FF" w:themeColor="hyperlink"/>
      <w:u w:val="single"/>
    </w:rPr>
  </w:style>
  <w:style w:type="paragraph" w:customStyle="1" w:styleId="ConsPlusNormal">
    <w:name w:val="ConsPlusNormal"/>
    <w:rsid w:val="00422021"/>
    <w:pPr>
      <w:autoSpaceDE w:val="0"/>
      <w:autoSpaceDN w:val="0"/>
      <w:adjustRightInd w:val="0"/>
      <w:spacing w:after="0" w:line="240" w:lineRule="auto"/>
    </w:pPr>
    <w:rPr>
      <w:rFonts w:ascii="Calibri" w:hAnsi="Calibri" w:cs="Calibri"/>
      <w:sz w:val="24"/>
      <w:szCs w:val="24"/>
    </w:rPr>
  </w:style>
  <w:style w:type="paragraph" w:styleId="a7">
    <w:name w:val="Normal (Web)"/>
    <w:basedOn w:val="a1"/>
    <w:uiPriority w:val="99"/>
    <w:unhideWhenUsed/>
    <w:rsid w:val="0006222C"/>
    <w:pPr>
      <w:spacing w:before="100" w:beforeAutospacing="1" w:after="100" w:afterAutospacing="1"/>
    </w:pPr>
  </w:style>
  <w:style w:type="character" w:styleId="a8">
    <w:name w:val="Emphasis"/>
    <w:basedOn w:val="a2"/>
    <w:uiPriority w:val="20"/>
    <w:qFormat/>
    <w:rsid w:val="0006222C"/>
    <w:rPr>
      <w:i/>
      <w:iCs/>
    </w:rPr>
  </w:style>
  <w:style w:type="paragraph" w:customStyle="1" w:styleId="ConsPlusTitle">
    <w:name w:val="ConsPlusTitle"/>
    <w:rsid w:val="001625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Без интервала1"/>
    <w:rsid w:val="001625CB"/>
    <w:pPr>
      <w:spacing w:after="0" w:line="240" w:lineRule="auto"/>
    </w:pPr>
    <w:rPr>
      <w:rFonts w:ascii="Calibri" w:eastAsia="Times New Roman" w:hAnsi="Calibri" w:cs="Times New Roman"/>
      <w:lang w:eastAsia="ru-RU"/>
    </w:rPr>
  </w:style>
  <w:style w:type="paragraph" w:styleId="a9">
    <w:name w:val="List Paragraph"/>
    <w:basedOn w:val="a1"/>
    <w:uiPriority w:val="34"/>
    <w:qFormat/>
    <w:rsid w:val="001625CB"/>
    <w:pPr>
      <w:ind w:left="720"/>
      <w:contextualSpacing/>
    </w:pPr>
  </w:style>
  <w:style w:type="paragraph" w:customStyle="1" w:styleId="msolistparagraphcxsplastmailrucssattributepostfix">
    <w:name w:val="msolistparagraphcxsplast_mailru_css_attribute_postfix"/>
    <w:basedOn w:val="a1"/>
    <w:uiPriority w:val="99"/>
    <w:rsid w:val="001625CB"/>
    <w:pPr>
      <w:spacing w:before="100" w:beforeAutospacing="1" w:after="100" w:afterAutospacing="1"/>
    </w:pPr>
  </w:style>
  <w:style w:type="paragraph" w:customStyle="1" w:styleId="17">
    <w:name w:val="Без интервала1"/>
    <w:uiPriority w:val="99"/>
    <w:qFormat/>
    <w:rsid w:val="001625CB"/>
    <w:pPr>
      <w:spacing w:after="0" w:line="240" w:lineRule="auto"/>
    </w:pPr>
    <w:rPr>
      <w:rFonts w:ascii="Calibri" w:eastAsia="Times New Roman" w:hAnsi="Calibri" w:cs="Calibri"/>
    </w:rPr>
  </w:style>
  <w:style w:type="paragraph" w:customStyle="1" w:styleId="Default">
    <w:name w:val="Default"/>
    <w:rsid w:val="005924AB"/>
    <w:pPr>
      <w:autoSpaceDE w:val="0"/>
      <w:autoSpaceDN w:val="0"/>
      <w:adjustRightInd w:val="0"/>
      <w:spacing w:after="0" w:line="240" w:lineRule="auto"/>
    </w:pPr>
    <w:rPr>
      <w:rFonts w:ascii="Segoe UI" w:hAnsi="Segoe UI" w:cs="Segoe UI"/>
      <w:color w:val="000000"/>
      <w:sz w:val="24"/>
      <w:szCs w:val="24"/>
    </w:rPr>
  </w:style>
  <w:style w:type="character" w:customStyle="1" w:styleId="blk">
    <w:name w:val="blk"/>
    <w:basedOn w:val="a2"/>
    <w:rsid w:val="005924AB"/>
  </w:style>
  <w:style w:type="paragraph" w:customStyle="1" w:styleId="s3">
    <w:name w:val="s_3"/>
    <w:basedOn w:val="a1"/>
    <w:rsid w:val="00FB33AA"/>
    <w:pPr>
      <w:spacing w:before="100" w:beforeAutospacing="1" w:after="100" w:afterAutospacing="1"/>
    </w:pPr>
  </w:style>
  <w:style w:type="paragraph" w:customStyle="1" w:styleId="s1">
    <w:name w:val="s_1"/>
    <w:basedOn w:val="a1"/>
    <w:rsid w:val="00FB33AA"/>
    <w:pPr>
      <w:spacing w:before="100" w:beforeAutospacing="1" w:after="100" w:afterAutospacing="1"/>
    </w:pPr>
  </w:style>
  <w:style w:type="paragraph" w:styleId="3">
    <w:name w:val="Body Text Indent 3"/>
    <w:basedOn w:val="a1"/>
    <w:link w:val="30"/>
    <w:uiPriority w:val="99"/>
    <w:unhideWhenUsed/>
    <w:rsid w:val="003A52DE"/>
    <w:pPr>
      <w:spacing w:after="120"/>
      <w:ind w:left="283"/>
      <w:jc w:val="both"/>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2"/>
    <w:link w:val="3"/>
    <w:uiPriority w:val="99"/>
    <w:rsid w:val="003A52DE"/>
    <w:rPr>
      <w:sz w:val="16"/>
      <w:szCs w:val="16"/>
    </w:rPr>
  </w:style>
  <w:style w:type="paragraph" w:customStyle="1" w:styleId="western">
    <w:name w:val="western"/>
    <w:basedOn w:val="a1"/>
    <w:uiPriority w:val="99"/>
    <w:rsid w:val="003A52DE"/>
    <w:rPr>
      <w:rFonts w:eastAsiaTheme="minorHAnsi"/>
    </w:rPr>
  </w:style>
  <w:style w:type="character" w:customStyle="1" w:styleId="aa">
    <w:name w:val="Гипертекстовая ссылка"/>
    <w:basedOn w:val="a2"/>
    <w:uiPriority w:val="99"/>
    <w:rsid w:val="00FE17B5"/>
    <w:rPr>
      <w:rFonts w:cs="Times New Roman"/>
      <w:color w:val="106BBE"/>
    </w:rPr>
  </w:style>
  <w:style w:type="paragraph" w:styleId="ab">
    <w:name w:val="No Spacing"/>
    <w:uiPriority w:val="1"/>
    <w:qFormat/>
    <w:rsid w:val="00C27AC5"/>
    <w:pPr>
      <w:spacing w:after="0" w:line="240" w:lineRule="auto"/>
    </w:pPr>
    <w:rPr>
      <w:rFonts w:eastAsiaTheme="minorEastAsia"/>
      <w:lang w:eastAsia="ru-RU"/>
    </w:rPr>
  </w:style>
  <w:style w:type="character" w:customStyle="1" w:styleId="2">
    <w:name w:val="Основной текст (2)_"/>
    <w:basedOn w:val="a2"/>
    <w:link w:val="20"/>
    <w:rsid w:val="00247366"/>
    <w:rPr>
      <w:sz w:val="26"/>
      <w:szCs w:val="26"/>
      <w:shd w:val="clear" w:color="auto" w:fill="FFFFFF"/>
    </w:rPr>
  </w:style>
  <w:style w:type="paragraph" w:customStyle="1" w:styleId="20">
    <w:name w:val="Основной текст (2)"/>
    <w:basedOn w:val="a1"/>
    <w:link w:val="2"/>
    <w:rsid w:val="00247366"/>
    <w:pPr>
      <w:widowControl w:val="0"/>
      <w:shd w:val="clear" w:color="auto" w:fill="FFFFFF"/>
      <w:spacing w:line="307" w:lineRule="exact"/>
      <w:jc w:val="both"/>
    </w:pPr>
    <w:rPr>
      <w:rFonts w:asciiTheme="minorHAnsi" w:eastAsiaTheme="minorHAnsi" w:hAnsiTheme="minorHAnsi" w:cstheme="minorBidi"/>
      <w:sz w:val="26"/>
      <w:szCs w:val="26"/>
      <w:lang w:eastAsia="en-US"/>
    </w:rPr>
  </w:style>
  <w:style w:type="character" w:customStyle="1" w:styleId="ac">
    <w:name w:val="Цветовое выделение"/>
    <w:uiPriority w:val="99"/>
    <w:rsid w:val="00AE4462"/>
    <w:rPr>
      <w:b/>
      <w:color w:val="26282F"/>
    </w:rPr>
  </w:style>
  <w:style w:type="paragraph" w:customStyle="1" w:styleId="ad">
    <w:name w:val="Заголовок статьи"/>
    <w:basedOn w:val="a1"/>
    <w:next w:val="a1"/>
    <w:uiPriority w:val="99"/>
    <w:rsid w:val="00AE4462"/>
    <w:pPr>
      <w:widowControl w:val="0"/>
      <w:autoSpaceDE w:val="0"/>
      <w:autoSpaceDN w:val="0"/>
      <w:adjustRightInd w:val="0"/>
      <w:ind w:left="1612" w:hanging="892"/>
      <w:jc w:val="both"/>
    </w:pPr>
    <w:rPr>
      <w:rFonts w:ascii="Arial" w:hAnsi="Arial" w:cs="Arial"/>
      <w:sz w:val="26"/>
      <w:szCs w:val="26"/>
    </w:rPr>
  </w:style>
  <w:style w:type="paragraph" w:customStyle="1" w:styleId="ae">
    <w:name w:val="Таблицы (моноширинный)"/>
    <w:basedOn w:val="a1"/>
    <w:next w:val="a1"/>
    <w:uiPriority w:val="99"/>
    <w:rsid w:val="00AE4462"/>
    <w:pPr>
      <w:widowControl w:val="0"/>
      <w:autoSpaceDE w:val="0"/>
      <w:autoSpaceDN w:val="0"/>
      <w:adjustRightInd w:val="0"/>
    </w:pPr>
    <w:rPr>
      <w:rFonts w:ascii="Courier New" w:hAnsi="Courier New" w:cs="Courier New"/>
      <w:sz w:val="26"/>
      <w:szCs w:val="26"/>
    </w:rPr>
  </w:style>
  <w:style w:type="character" w:customStyle="1" w:styleId="apple-converted-space">
    <w:name w:val="apple-converted-space"/>
    <w:basedOn w:val="a2"/>
    <w:rsid w:val="00AE4462"/>
  </w:style>
  <w:style w:type="paragraph" w:customStyle="1" w:styleId="1">
    <w:name w:val="Стиль 1."/>
    <w:basedOn w:val="a1"/>
    <w:uiPriority w:val="99"/>
    <w:rsid w:val="00AE4462"/>
    <w:pPr>
      <w:numPr>
        <w:numId w:val="31"/>
      </w:numPr>
      <w:jc w:val="both"/>
    </w:pPr>
    <w:rPr>
      <w:sz w:val="26"/>
      <w:szCs w:val="20"/>
    </w:rPr>
  </w:style>
  <w:style w:type="paragraph" w:customStyle="1" w:styleId="11">
    <w:name w:val="Стиль 1.1."/>
    <w:basedOn w:val="a1"/>
    <w:uiPriority w:val="99"/>
    <w:rsid w:val="00AE4462"/>
    <w:pPr>
      <w:numPr>
        <w:ilvl w:val="1"/>
        <w:numId w:val="31"/>
      </w:numPr>
      <w:tabs>
        <w:tab w:val="clear" w:pos="1277"/>
        <w:tab w:val="num" w:pos="1276"/>
      </w:tabs>
      <w:ind w:left="0"/>
      <w:jc w:val="both"/>
    </w:pPr>
    <w:rPr>
      <w:sz w:val="26"/>
      <w:szCs w:val="20"/>
    </w:rPr>
  </w:style>
  <w:style w:type="paragraph" w:customStyle="1" w:styleId="111">
    <w:name w:val="Стиль 1.1.1."/>
    <w:basedOn w:val="a1"/>
    <w:uiPriority w:val="99"/>
    <w:rsid w:val="00AE4462"/>
    <w:pPr>
      <w:numPr>
        <w:ilvl w:val="2"/>
        <w:numId w:val="31"/>
      </w:numPr>
      <w:jc w:val="both"/>
    </w:pPr>
    <w:rPr>
      <w:sz w:val="26"/>
      <w:szCs w:val="20"/>
    </w:rPr>
  </w:style>
  <w:style w:type="paragraph" w:customStyle="1" w:styleId="1111">
    <w:name w:val="Стиль 1.1.1.1."/>
    <w:basedOn w:val="a1"/>
    <w:uiPriority w:val="99"/>
    <w:rsid w:val="00AE4462"/>
    <w:pPr>
      <w:numPr>
        <w:ilvl w:val="3"/>
        <w:numId w:val="31"/>
      </w:numPr>
      <w:jc w:val="both"/>
    </w:pPr>
    <w:rPr>
      <w:sz w:val="26"/>
      <w:szCs w:val="20"/>
    </w:rPr>
  </w:style>
  <w:style w:type="paragraph" w:customStyle="1" w:styleId="10">
    <w:name w:val="Стиль ппп_1)"/>
    <w:basedOn w:val="a1"/>
    <w:uiPriority w:val="99"/>
    <w:rsid w:val="00AE4462"/>
    <w:pPr>
      <w:numPr>
        <w:ilvl w:val="4"/>
        <w:numId w:val="31"/>
      </w:numPr>
      <w:jc w:val="both"/>
    </w:pPr>
    <w:rPr>
      <w:sz w:val="26"/>
      <w:szCs w:val="20"/>
    </w:rPr>
  </w:style>
  <w:style w:type="paragraph" w:customStyle="1" w:styleId="a">
    <w:name w:val="Стиль ппп_а)"/>
    <w:basedOn w:val="a1"/>
    <w:uiPriority w:val="99"/>
    <w:rsid w:val="00AE4462"/>
    <w:pPr>
      <w:numPr>
        <w:ilvl w:val="5"/>
        <w:numId w:val="31"/>
      </w:numPr>
      <w:jc w:val="both"/>
    </w:pPr>
    <w:rPr>
      <w:sz w:val="26"/>
      <w:szCs w:val="20"/>
    </w:rPr>
  </w:style>
  <w:style w:type="paragraph" w:customStyle="1" w:styleId="12">
    <w:name w:val="Стиль приложения 1."/>
    <w:basedOn w:val="1"/>
    <w:uiPriority w:val="99"/>
    <w:rsid w:val="00AE4462"/>
    <w:pPr>
      <w:numPr>
        <w:numId w:val="32"/>
      </w:numPr>
      <w:jc w:val="center"/>
    </w:pPr>
  </w:style>
  <w:style w:type="paragraph" w:customStyle="1" w:styleId="110">
    <w:name w:val="Стиль приложения 1.1."/>
    <w:basedOn w:val="a1"/>
    <w:uiPriority w:val="99"/>
    <w:rsid w:val="00AE4462"/>
    <w:pPr>
      <w:numPr>
        <w:ilvl w:val="1"/>
        <w:numId w:val="32"/>
      </w:numPr>
      <w:jc w:val="both"/>
    </w:pPr>
    <w:rPr>
      <w:sz w:val="26"/>
      <w:szCs w:val="20"/>
    </w:rPr>
  </w:style>
  <w:style w:type="paragraph" w:customStyle="1" w:styleId="1110">
    <w:name w:val="Стиль приложения 1.1.1."/>
    <w:basedOn w:val="a1"/>
    <w:uiPriority w:val="99"/>
    <w:rsid w:val="00AE4462"/>
    <w:pPr>
      <w:numPr>
        <w:ilvl w:val="2"/>
        <w:numId w:val="32"/>
      </w:numPr>
      <w:jc w:val="both"/>
    </w:pPr>
    <w:rPr>
      <w:sz w:val="26"/>
      <w:szCs w:val="20"/>
    </w:rPr>
  </w:style>
  <w:style w:type="paragraph" w:customStyle="1" w:styleId="11110">
    <w:name w:val="Стиль приложения 1.1.1.1."/>
    <w:basedOn w:val="a1"/>
    <w:uiPriority w:val="99"/>
    <w:rsid w:val="00AE4462"/>
    <w:pPr>
      <w:numPr>
        <w:ilvl w:val="3"/>
        <w:numId w:val="32"/>
      </w:numPr>
      <w:jc w:val="both"/>
    </w:pPr>
    <w:rPr>
      <w:sz w:val="26"/>
      <w:szCs w:val="20"/>
    </w:rPr>
  </w:style>
  <w:style w:type="paragraph" w:customStyle="1" w:styleId="13">
    <w:name w:val="Стиль приложения_1)"/>
    <w:basedOn w:val="a1"/>
    <w:uiPriority w:val="99"/>
    <w:rsid w:val="00AE4462"/>
    <w:pPr>
      <w:numPr>
        <w:ilvl w:val="4"/>
        <w:numId w:val="32"/>
      </w:numPr>
      <w:jc w:val="both"/>
    </w:pPr>
    <w:rPr>
      <w:sz w:val="26"/>
      <w:szCs w:val="20"/>
    </w:rPr>
  </w:style>
  <w:style w:type="paragraph" w:customStyle="1" w:styleId="a0">
    <w:name w:val="Стиль приложения_а)"/>
    <w:basedOn w:val="a1"/>
    <w:uiPriority w:val="99"/>
    <w:rsid w:val="00AE4462"/>
    <w:pPr>
      <w:numPr>
        <w:ilvl w:val="5"/>
        <w:numId w:val="32"/>
      </w:numPr>
      <w:jc w:val="both"/>
    </w:pPr>
    <w:rPr>
      <w:sz w:val="26"/>
      <w:szCs w:val="20"/>
    </w:rPr>
  </w:style>
  <w:style w:type="paragraph" w:customStyle="1" w:styleId="ConsPlusNonformat">
    <w:name w:val="ConsPlusNonformat"/>
    <w:uiPriority w:val="99"/>
    <w:rsid w:val="00AE44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note text"/>
    <w:basedOn w:val="a1"/>
    <w:link w:val="af0"/>
    <w:rsid w:val="00AE4462"/>
    <w:rPr>
      <w:color w:val="000000"/>
      <w:sz w:val="20"/>
      <w:szCs w:val="20"/>
    </w:rPr>
  </w:style>
  <w:style w:type="character" w:customStyle="1" w:styleId="af0">
    <w:name w:val="Текст сноски Знак"/>
    <w:basedOn w:val="a2"/>
    <w:link w:val="af"/>
    <w:rsid w:val="00AE4462"/>
    <w:rPr>
      <w:rFonts w:ascii="Times New Roman" w:eastAsia="Times New Roman" w:hAnsi="Times New Roman" w:cs="Times New Roman"/>
      <w:color w:val="000000"/>
      <w:sz w:val="20"/>
      <w:szCs w:val="20"/>
      <w:lang w:eastAsia="ru-RU"/>
    </w:rPr>
  </w:style>
  <w:style w:type="character" w:styleId="af1">
    <w:name w:val="footnote reference"/>
    <w:basedOn w:val="a2"/>
    <w:rsid w:val="00AE4462"/>
    <w:rPr>
      <w:vertAlign w:val="superscript"/>
    </w:rPr>
  </w:style>
  <w:style w:type="paragraph" w:customStyle="1" w:styleId="ConsNormal">
    <w:name w:val="ConsNormal"/>
    <w:qFormat/>
    <w:rsid w:val="00AE446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321205920">
      <w:bodyDiv w:val="1"/>
      <w:marLeft w:val="0"/>
      <w:marRight w:val="0"/>
      <w:marTop w:val="0"/>
      <w:marBottom w:val="0"/>
      <w:divBdr>
        <w:top w:val="none" w:sz="0" w:space="0" w:color="auto"/>
        <w:left w:val="none" w:sz="0" w:space="0" w:color="auto"/>
        <w:bottom w:val="none" w:sz="0" w:space="0" w:color="auto"/>
        <w:right w:val="none" w:sz="0" w:space="0" w:color="auto"/>
      </w:divBdr>
    </w:div>
    <w:div w:id="606081223">
      <w:bodyDiv w:val="1"/>
      <w:marLeft w:val="0"/>
      <w:marRight w:val="0"/>
      <w:marTop w:val="0"/>
      <w:marBottom w:val="0"/>
      <w:divBdr>
        <w:top w:val="none" w:sz="0" w:space="0" w:color="auto"/>
        <w:left w:val="none" w:sz="0" w:space="0" w:color="auto"/>
        <w:bottom w:val="none" w:sz="0" w:space="0" w:color="auto"/>
        <w:right w:val="none" w:sz="0" w:space="0" w:color="auto"/>
      </w:divBdr>
    </w:div>
    <w:div w:id="744883907">
      <w:bodyDiv w:val="1"/>
      <w:marLeft w:val="0"/>
      <w:marRight w:val="0"/>
      <w:marTop w:val="0"/>
      <w:marBottom w:val="0"/>
      <w:divBdr>
        <w:top w:val="none" w:sz="0" w:space="0" w:color="auto"/>
        <w:left w:val="none" w:sz="0" w:space="0" w:color="auto"/>
        <w:bottom w:val="none" w:sz="0" w:space="0" w:color="auto"/>
        <w:right w:val="none" w:sz="0" w:space="0" w:color="auto"/>
      </w:divBdr>
    </w:div>
    <w:div w:id="973604713">
      <w:bodyDiv w:val="1"/>
      <w:marLeft w:val="0"/>
      <w:marRight w:val="0"/>
      <w:marTop w:val="0"/>
      <w:marBottom w:val="0"/>
      <w:divBdr>
        <w:top w:val="none" w:sz="0" w:space="0" w:color="auto"/>
        <w:left w:val="none" w:sz="0" w:space="0" w:color="auto"/>
        <w:bottom w:val="none" w:sz="0" w:space="0" w:color="auto"/>
        <w:right w:val="none" w:sz="0" w:space="0" w:color="auto"/>
      </w:divBdr>
    </w:div>
    <w:div w:id="1140146251">
      <w:bodyDiv w:val="1"/>
      <w:marLeft w:val="0"/>
      <w:marRight w:val="0"/>
      <w:marTop w:val="0"/>
      <w:marBottom w:val="0"/>
      <w:divBdr>
        <w:top w:val="none" w:sz="0" w:space="0" w:color="auto"/>
        <w:left w:val="none" w:sz="0" w:space="0" w:color="auto"/>
        <w:bottom w:val="none" w:sz="0" w:space="0" w:color="auto"/>
        <w:right w:val="none" w:sz="0" w:space="0" w:color="auto"/>
      </w:divBdr>
    </w:div>
    <w:div w:id="1482694791">
      <w:bodyDiv w:val="1"/>
      <w:marLeft w:val="0"/>
      <w:marRight w:val="0"/>
      <w:marTop w:val="0"/>
      <w:marBottom w:val="0"/>
      <w:divBdr>
        <w:top w:val="none" w:sz="0" w:space="0" w:color="auto"/>
        <w:left w:val="none" w:sz="0" w:space="0" w:color="auto"/>
        <w:bottom w:val="none" w:sz="0" w:space="0" w:color="auto"/>
        <w:right w:val="none" w:sz="0" w:space="0" w:color="auto"/>
      </w:divBdr>
    </w:div>
    <w:div w:id="194753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c3cbe3fb5442819875924c1012957acb&amp;url=http%3A%2F%2Fzakon.scli.ru%2Fru%2Flegal_texts%2Fact_municipal_education%2Fextended%2Findex.php%3Fdo4%3Ddocument%26id4%3D96e20c02-1b12-465a-b64c-24aa92270007" TargetMode="External"/><Relationship Id="rId13" Type="http://schemas.openxmlformats.org/officeDocument/2006/relationships/hyperlink" Target="consultantplus://offline/ref=C07867DC328F6EBAF8C6708AE00E64D4484DE3742504651B8A7326BBF18CD780CB4B87920F2D11AF7F217871741F483E6D390771s1j7F" TargetMode="External"/><Relationship Id="rId18" Type="http://schemas.openxmlformats.org/officeDocument/2006/relationships/hyperlink" Target="consultantplus://offline/ref=A40671F96BA7F66FB9C6B9A4D8411406DB91082E428BC9C090B7877FF5F37C8A96C5A1DE9A89F0ED3AA1F0F8B451C4846034EC28695BED8753D752F3oB12G" TargetMode="External"/><Relationship Id="rId26" Type="http://schemas.openxmlformats.org/officeDocument/2006/relationships/hyperlink" Target="https://rosreestr.ru" TargetMode="External"/><Relationship Id="rId3" Type="http://schemas.openxmlformats.org/officeDocument/2006/relationships/styles" Target="styles.xml"/><Relationship Id="rId21" Type="http://schemas.openxmlformats.org/officeDocument/2006/relationships/hyperlink" Target="https://vk.com/kadastr_ns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BFE9CB32F4CE28536AFDFC45D81F08F3926BD2908DAE23D7AD57EF0C971B0650BE457A5A9F3419A44D20E4DfFj9E" TargetMode="External"/><Relationship Id="rId17" Type="http://schemas.openxmlformats.org/officeDocument/2006/relationships/hyperlink" Target="consultantplus://offline/ref=A40671F96BA7F66FB9C6B9A4D8411406DB91082E428BC9C090B7877FF5F37C8A96C5A1DE9A89F0ED3AA1F7F1B451C4846034EC28695BED8753D752F3oB12G" TargetMode="External"/><Relationship Id="rId25" Type="http://schemas.openxmlformats.org/officeDocument/2006/relationships/hyperlink" Target="https://www.mfc-nso.ru" TargetMode="External"/><Relationship Id="rId33" Type="http://schemas.openxmlformats.org/officeDocument/2006/relationships/hyperlink" Target="https://vk.com/kadastr_nso" TargetMode="External"/><Relationship Id="rId2" Type="http://schemas.openxmlformats.org/officeDocument/2006/relationships/numbering" Target="numbering.xml"/><Relationship Id="rId16" Type="http://schemas.openxmlformats.org/officeDocument/2006/relationships/hyperlink" Target="consultantplus://offline/ref=E463B5AD335E009D818088677B1850791FF06C6C808D39FCED2468DB68E605027CA5154D15A547E8665DE89E017F24937FC8DBAE9FFF018CA7466751ZCDFG" TargetMode="External"/><Relationship Id="rId20" Type="http://schemas.openxmlformats.org/officeDocument/2006/relationships/hyperlink" Target="consultantplus://offline/ref=F24C8E6DB66470D84A90B538122B6EF5326D500FCD8A971A2CB100508793B5FA8F4682501B83D894DE5922E2561ECA7DDE704B328FS7k5H" TargetMode="External"/><Relationship Id="rId29" Type="http://schemas.openxmlformats.org/officeDocument/2006/relationships/hyperlink" Target="https://vk.com/kadastr_n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CC287AF4D88B84B1EF7B00EEE52CC0BF16F856AA3F3802FBEB81B9F41FF6A5D578ED6386093B637949AF70F17ED22BCE662AC508D8F8WDKFF" TargetMode="External"/><Relationship Id="rId24" Type="http://schemas.openxmlformats.org/officeDocument/2006/relationships/hyperlink" Target="https://uc.kadastr.ru" TargetMode="External"/><Relationship Id="rId32" Type="http://schemas.openxmlformats.org/officeDocument/2006/relationships/hyperlink" Target="https://vk.com/kadastr_nso" TargetMode="External"/><Relationship Id="rId5" Type="http://schemas.openxmlformats.org/officeDocument/2006/relationships/webSettings" Target="webSettings.xml"/><Relationship Id="rId15" Type="http://schemas.openxmlformats.org/officeDocument/2006/relationships/hyperlink" Target="consultantplus://offline/ref=E463B5AD335E009D818088677B1850791FF06C6C808D39FCED2468DB68E605027CA5154D15A547E8665DE89E017F24937FC8DBAE9FFF018CA7466751ZCDFG" TargetMode="External"/><Relationship Id="rId23" Type="http://schemas.openxmlformats.org/officeDocument/2006/relationships/hyperlink" Target="consultantplus://offline/ref=F7BD04B32F74DBB9BC659F56BB7FD5B2BC76A2259C06A2FBED5AC777FA77009F91A4CF9300DACB7BS8MAF" TargetMode="External"/><Relationship Id="rId28" Type="http://schemas.openxmlformats.org/officeDocument/2006/relationships/hyperlink" Target="https://www.mfc-nso.ru" TargetMode="External"/><Relationship Id="rId10" Type="http://schemas.openxmlformats.org/officeDocument/2006/relationships/hyperlink" Target="http://internet.garant.ru/document?id=12052272&amp;sub=18" TargetMode="External"/><Relationship Id="rId19" Type="http://schemas.openxmlformats.org/officeDocument/2006/relationships/hyperlink" Target="consultantplus://offline/ref=2E9D4B1CECB46D5B015062F99321E717490B3AE75905C47C0A492AE916D69CA42128F3586282BC72CCD097FD1210EB69A1A4E21F52E920D08CF1A0DBg9KDH" TargetMode="External"/><Relationship Id="rId31" Type="http://schemas.openxmlformats.org/officeDocument/2006/relationships/hyperlink" Target="https://kadastr.ru/site/Activities/consult.htm" TargetMode="External"/><Relationship Id="rId4" Type="http://schemas.openxmlformats.org/officeDocument/2006/relationships/settings" Target="settings.xml"/><Relationship Id="rId9" Type="http://schemas.openxmlformats.org/officeDocument/2006/relationships/hyperlink" Target="http://internet.garant.ru/document?id=7067830&amp;sub=0" TargetMode="External"/><Relationship Id="rId14" Type="http://schemas.openxmlformats.org/officeDocument/2006/relationships/hyperlink" Target="consultantplus://offline/ref=227D8D9B40F91F62C1CDD8DCD3D046EBA62E3FA0286310A30B86E3A1B6A2D19EC55366F47385BC32FAA16DCC9C97323331570EBFDDE78946t8l0F" TargetMode="External"/><Relationship Id="rId22" Type="http://schemas.openxmlformats.org/officeDocument/2006/relationships/hyperlink" Target="https://rosreestr.ru/site/" TargetMode="External"/><Relationship Id="rId27" Type="http://schemas.openxmlformats.org/officeDocument/2006/relationships/hyperlink" Target="https://rosreestr.ru" TargetMode="External"/><Relationship Id="rId30" Type="http://schemas.openxmlformats.org/officeDocument/2006/relationships/hyperlink" Target="https://vk.com/kadastr_nso"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665A1-7E6F-4D0E-B013-445846FE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20828</Words>
  <Characters>118720</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МАИС</cp:lastModifiedBy>
  <cp:revision>37</cp:revision>
  <cp:lastPrinted>2019-07-03T10:24:00Z</cp:lastPrinted>
  <dcterms:created xsi:type="dcterms:W3CDTF">2019-05-02T08:24:00Z</dcterms:created>
  <dcterms:modified xsi:type="dcterms:W3CDTF">2020-01-29T09:11:00Z</dcterms:modified>
</cp:coreProperties>
</file>