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6B46F6" w:rsidRDefault="008C0697" w:rsidP="008C0697">
      <w:pPr>
        <w:jc w:val="center"/>
        <w:rPr>
          <w:b/>
          <w:i/>
          <w:sz w:val="20"/>
          <w:szCs w:val="20"/>
        </w:rPr>
      </w:pPr>
      <w:r w:rsidRPr="006B46F6">
        <w:rPr>
          <w:b/>
          <w:i/>
          <w:sz w:val="20"/>
          <w:szCs w:val="20"/>
        </w:rPr>
        <w:t>МАЛЫШЕВСКИЙ ВЕСТНИК</w:t>
      </w:r>
    </w:p>
    <w:p w:rsidR="008C0697" w:rsidRPr="006B46F6" w:rsidRDefault="008C0697" w:rsidP="008C0697">
      <w:pPr>
        <w:jc w:val="center"/>
        <w:rPr>
          <w:b/>
          <w:i/>
          <w:sz w:val="20"/>
          <w:szCs w:val="20"/>
        </w:rPr>
      </w:pPr>
      <w:r w:rsidRPr="006B46F6">
        <w:rPr>
          <w:b/>
          <w:i/>
          <w:sz w:val="20"/>
          <w:szCs w:val="20"/>
        </w:rPr>
        <w:t xml:space="preserve">№ </w:t>
      </w:r>
      <w:r w:rsidR="00C46876" w:rsidRPr="006B46F6">
        <w:rPr>
          <w:b/>
          <w:i/>
          <w:sz w:val="20"/>
          <w:szCs w:val="20"/>
        </w:rPr>
        <w:t>6</w:t>
      </w:r>
      <w:r w:rsidR="00A83FE1" w:rsidRPr="006B46F6">
        <w:rPr>
          <w:b/>
          <w:i/>
          <w:sz w:val="20"/>
          <w:szCs w:val="20"/>
        </w:rPr>
        <w:t>1</w:t>
      </w:r>
      <w:r w:rsidRPr="006B46F6">
        <w:rPr>
          <w:b/>
          <w:i/>
          <w:sz w:val="20"/>
          <w:szCs w:val="20"/>
        </w:rPr>
        <w:t>(1</w:t>
      </w:r>
      <w:r w:rsidR="004943E2" w:rsidRPr="006B46F6">
        <w:rPr>
          <w:b/>
          <w:i/>
          <w:sz w:val="20"/>
          <w:szCs w:val="20"/>
        </w:rPr>
        <w:t>6</w:t>
      </w:r>
      <w:r w:rsidR="00A83FE1" w:rsidRPr="006B46F6">
        <w:rPr>
          <w:b/>
          <w:i/>
          <w:sz w:val="20"/>
          <w:szCs w:val="20"/>
        </w:rPr>
        <w:t>7</w:t>
      </w:r>
      <w:r w:rsidRPr="006B46F6">
        <w:rPr>
          <w:b/>
          <w:i/>
          <w:sz w:val="20"/>
          <w:szCs w:val="20"/>
        </w:rPr>
        <w:t xml:space="preserve">) </w:t>
      </w:r>
      <w:r w:rsidR="00A83FE1" w:rsidRPr="006B46F6">
        <w:rPr>
          <w:b/>
          <w:i/>
          <w:sz w:val="20"/>
          <w:szCs w:val="20"/>
        </w:rPr>
        <w:t>18</w:t>
      </w:r>
      <w:r w:rsidR="000D19F7" w:rsidRPr="006B46F6">
        <w:rPr>
          <w:b/>
          <w:i/>
          <w:sz w:val="20"/>
          <w:szCs w:val="20"/>
        </w:rPr>
        <w:t xml:space="preserve"> </w:t>
      </w:r>
      <w:r w:rsidR="00A83FE1" w:rsidRPr="006B46F6">
        <w:rPr>
          <w:b/>
          <w:i/>
          <w:sz w:val="20"/>
          <w:szCs w:val="20"/>
        </w:rPr>
        <w:t>января</w:t>
      </w:r>
      <w:r w:rsidRPr="006B46F6">
        <w:rPr>
          <w:b/>
          <w:i/>
          <w:sz w:val="20"/>
          <w:szCs w:val="20"/>
        </w:rPr>
        <w:t xml:space="preserve"> 201</w:t>
      </w:r>
      <w:r w:rsidR="00A83FE1" w:rsidRPr="006B46F6">
        <w:rPr>
          <w:b/>
          <w:i/>
          <w:sz w:val="20"/>
          <w:szCs w:val="20"/>
        </w:rPr>
        <w:t>8</w:t>
      </w:r>
      <w:r w:rsidRPr="006B46F6">
        <w:rPr>
          <w:b/>
          <w:i/>
          <w:sz w:val="20"/>
          <w:szCs w:val="20"/>
        </w:rPr>
        <w:t xml:space="preserve"> года</w:t>
      </w:r>
    </w:p>
    <w:p w:rsidR="008C0697" w:rsidRPr="006B46F6" w:rsidRDefault="008C0697" w:rsidP="008C0697">
      <w:pPr>
        <w:pBdr>
          <w:bottom w:val="single" w:sz="12" w:space="1" w:color="auto"/>
        </w:pBdr>
        <w:jc w:val="center"/>
        <w:rPr>
          <w:b/>
          <w:i/>
          <w:sz w:val="20"/>
          <w:szCs w:val="20"/>
        </w:rPr>
      </w:pPr>
      <w:r w:rsidRPr="006B46F6">
        <w:rPr>
          <w:b/>
          <w:i/>
          <w:sz w:val="20"/>
          <w:szCs w:val="20"/>
        </w:rPr>
        <w:t>Информационный бюллетень органов местного самоуп</w:t>
      </w:r>
      <w:r w:rsidR="00D577A6" w:rsidRPr="006B46F6">
        <w:rPr>
          <w:b/>
          <w:i/>
          <w:sz w:val="20"/>
          <w:szCs w:val="20"/>
        </w:rPr>
        <w:t xml:space="preserve">равления </w:t>
      </w:r>
      <w:r w:rsidRPr="006B46F6">
        <w:rPr>
          <w:b/>
          <w:i/>
          <w:sz w:val="20"/>
          <w:szCs w:val="20"/>
        </w:rPr>
        <w:t>Малышевского сельсовет</w:t>
      </w:r>
      <w:r w:rsidR="001E30BB" w:rsidRPr="006B46F6">
        <w:rPr>
          <w:b/>
          <w:i/>
          <w:sz w:val="20"/>
          <w:szCs w:val="20"/>
        </w:rPr>
        <w:t>а</w:t>
      </w:r>
    </w:p>
    <w:p w:rsidR="006C0302" w:rsidRPr="006B46F6" w:rsidRDefault="006C0302" w:rsidP="006C0302">
      <w:pPr>
        <w:tabs>
          <w:tab w:val="left" w:pos="499"/>
          <w:tab w:val="center" w:pos="5386"/>
        </w:tabs>
        <w:rPr>
          <w:b/>
          <w:i/>
          <w:sz w:val="20"/>
          <w:szCs w:val="20"/>
        </w:rPr>
      </w:pPr>
      <w:r w:rsidRPr="006B46F6">
        <w:rPr>
          <w:b/>
          <w:i/>
          <w:sz w:val="20"/>
          <w:szCs w:val="20"/>
        </w:rPr>
        <w:tab/>
      </w:r>
    </w:p>
    <w:p w:rsidR="006C0302" w:rsidRPr="006B46F6" w:rsidRDefault="006C0302" w:rsidP="006C0302">
      <w:pPr>
        <w:pStyle w:val="af3"/>
        <w:jc w:val="center"/>
        <w:rPr>
          <w:color w:val="000000"/>
          <w:sz w:val="20"/>
          <w:szCs w:val="20"/>
        </w:rPr>
      </w:pPr>
      <w:r w:rsidRPr="006B46F6">
        <w:rPr>
          <w:color w:val="000000"/>
          <w:sz w:val="20"/>
          <w:szCs w:val="20"/>
        </w:rPr>
        <w:t xml:space="preserve">Оказание помощи </w:t>
      </w:r>
      <w:proofErr w:type="gramStart"/>
      <w:r w:rsidRPr="006B46F6">
        <w:rPr>
          <w:color w:val="000000"/>
          <w:sz w:val="20"/>
          <w:szCs w:val="20"/>
        </w:rPr>
        <w:t>терпящим</w:t>
      </w:r>
      <w:proofErr w:type="gramEnd"/>
    </w:p>
    <w:p w:rsidR="006C0302" w:rsidRPr="006B46F6" w:rsidRDefault="006C0302" w:rsidP="006C0302">
      <w:pPr>
        <w:pStyle w:val="af3"/>
        <w:jc w:val="center"/>
        <w:rPr>
          <w:color w:val="000000"/>
          <w:sz w:val="20"/>
          <w:szCs w:val="20"/>
        </w:rPr>
      </w:pPr>
      <w:r w:rsidRPr="006B46F6">
        <w:rPr>
          <w:color w:val="000000"/>
          <w:sz w:val="20"/>
          <w:szCs w:val="20"/>
        </w:rPr>
        <w:t>бедствие на льду</w:t>
      </w:r>
    </w:p>
    <w:p w:rsidR="006C0302" w:rsidRPr="006B46F6" w:rsidRDefault="006C0302" w:rsidP="006C0302">
      <w:pPr>
        <w:ind w:firstLine="708"/>
        <w:jc w:val="both"/>
        <w:rPr>
          <w:spacing w:val="1"/>
          <w:sz w:val="20"/>
          <w:szCs w:val="20"/>
        </w:rPr>
      </w:pPr>
      <w:r w:rsidRPr="006B46F6">
        <w:rPr>
          <w:spacing w:val="2"/>
          <w:sz w:val="20"/>
          <w:szCs w:val="20"/>
        </w:rPr>
        <w:t>Каждый гражданин обязан строго соблюдать поря</w:t>
      </w:r>
      <w:r w:rsidRPr="006B46F6">
        <w:rPr>
          <w:spacing w:val="-4"/>
          <w:sz w:val="20"/>
          <w:szCs w:val="20"/>
        </w:rPr>
        <w:t>док и осторожность при участии в различных проводи</w:t>
      </w:r>
      <w:r w:rsidRPr="006B46F6">
        <w:rPr>
          <w:spacing w:val="-6"/>
          <w:sz w:val="20"/>
          <w:szCs w:val="20"/>
        </w:rPr>
        <w:t>мых мероприятиях на льду. Особенно внимательно необ</w:t>
      </w:r>
      <w:r w:rsidRPr="006B46F6">
        <w:rPr>
          <w:spacing w:val="-5"/>
          <w:sz w:val="20"/>
          <w:szCs w:val="20"/>
        </w:rPr>
        <w:t xml:space="preserve">ходимо следить за детьми. Нельзя допускать катания на </w:t>
      </w:r>
      <w:r w:rsidRPr="006B46F6">
        <w:rPr>
          <w:sz w:val="20"/>
          <w:szCs w:val="20"/>
        </w:rPr>
        <w:t xml:space="preserve">санках, лыжах и коньках по льду, если не известно, что </w:t>
      </w:r>
      <w:r w:rsidRPr="006B46F6">
        <w:rPr>
          <w:spacing w:val="1"/>
          <w:sz w:val="20"/>
          <w:szCs w:val="20"/>
        </w:rPr>
        <w:t xml:space="preserve">это место безопасно. </w:t>
      </w:r>
    </w:p>
    <w:p w:rsidR="006C0302" w:rsidRPr="006B46F6" w:rsidRDefault="006C0302" w:rsidP="006C0302">
      <w:pPr>
        <w:ind w:firstLine="708"/>
        <w:jc w:val="both"/>
        <w:rPr>
          <w:spacing w:val="-2"/>
          <w:sz w:val="20"/>
          <w:szCs w:val="20"/>
        </w:rPr>
      </w:pPr>
      <w:r w:rsidRPr="006B46F6">
        <w:rPr>
          <w:spacing w:val="1"/>
          <w:sz w:val="20"/>
          <w:szCs w:val="20"/>
        </w:rPr>
        <w:t xml:space="preserve">При несчастных случаях в зимний период </w:t>
      </w:r>
      <w:r w:rsidRPr="006B46F6">
        <w:rPr>
          <w:spacing w:val="-2"/>
          <w:sz w:val="20"/>
          <w:szCs w:val="20"/>
        </w:rPr>
        <w:t xml:space="preserve">надо уметь не только оказать помощь </w:t>
      </w:r>
      <w:proofErr w:type="gramStart"/>
      <w:r w:rsidRPr="006B46F6">
        <w:rPr>
          <w:spacing w:val="-2"/>
          <w:sz w:val="20"/>
          <w:szCs w:val="20"/>
        </w:rPr>
        <w:t>терпящему</w:t>
      </w:r>
      <w:proofErr w:type="gramEnd"/>
      <w:r w:rsidRPr="006B46F6">
        <w:rPr>
          <w:spacing w:val="-2"/>
          <w:sz w:val="20"/>
          <w:szCs w:val="20"/>
        </w:rPr>
        <w:t xml:space="preserve"> бедствие, но и действовать самостоятельно.</w:t>
      </w:r>
    </w:p>
    <w:p w:rsidR="006C0302" w:rsidRPr="006B46F6" w:rsidRDefault="006C0302" w:rsidP="006C0302">
      <w:pPr>
        <w:ind w:left="3600" w:firstLine="540"/>
        <w:jc w:val="both"/>
        <w:rPr>
          <w:sz w:val="20"/>
          <w:szCs w:val="20"/>
        </w:rPr>
      </w:pPr>
      <w:r w:rsidRPr="006B46F6">
        <w:rPr>
          <w:b/>
          <w:bCs/>
          <w:noProof/>
          <w:sz w:val="20"/>
          <w:szCs w:val="20"/>
        </w:rPr>
        <w:drawing>
          <wp:anchor distT="0" distB="0" distL="114300" distR="114300" simplePos="0" relativeHeight="251659264" behindDoc="0" locked="0" layoutInCell="1" allowOverlap="0" wp14:anchorId="49497748" wp14:editId="2271DA5A">
            <wp:simplePos x="0" y="0"/>
            <wp:positionH relativeFrom="column">
              <wp:posOffset>0</wp:posOffset>
            </wp:positionH>
            <wp:positionV relativeFrom="paragraph">
              <wp:posOffset>236220</wp:posOffset>
            </wp:positionV>
            <wp:extent cx="2171700" cy="16783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67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6F6">
        <w:rPr>
          <w:b/>
          <w:bCs/>
          <w:sz w:val="20"/>
          <w:szCs w:val="20"/>
        </w:rPr>
        <w:t>В случае пролома льда под ногами</w:t>
      </w:r>
      <w:r w:rsidRPr="006B46F6">
        <w:rPr>
          <w:sz w:val="20"/>
          <w:szCs w:val="20"/>
        </w:rPr>
        <w:t xml:space="preserve"> надо широко расставить руки, удерживаясь ими на поверхности льда. Если имеется возможность, то надо ложиться грудью на кромку льда с выброшенными вперед руками или на спину, откинув руки назад, по возможности упираясь в противоположную кромку льда. </w:t>
      </w:r>
    </w:p>
    <w:p w:rsidR="006C0302" w:rsidRPr="006B46F6" w:rsidRDefault="006C0302" w:rsidP="006C0302">
      <w:pPr>
        <w:pStyle w:val="23"/>
        <w:rPr>
          <w:sz w:val="20"/>
          <w:szCs w:val="20"/>
        </w:rPr>
      </w:pPr>
      <w:r w:rsidRPr="006B46F6">
        <w:rPr>
          <w:sz w:val="20"/>
          <w:szCs w:val="20"/>
        </w:rPr>
        <w:t xml:space="preserve">Затем, двигаясь лежа, самостоятельно надо выбраться из опасного места, одновременно зовя на помощь. </w:t>
      </w:r>
    </w:p>
    <w:p w:rsidR="006C0302" w:rsidRPr="006B46F6" w:rsidRDefault="006C0302" w:rsidP="006C0302">
      <w:pPr>
        <w:pStyle w:val="23"/>
        <w:rPr>
          <w:sz w:val="20"/>
          <w:szCs w:val="20"/>
        </w:rPr>
      </w:pPr>
      <w:r w:rsidRPr="006B46F6">
        <w:rPr>
          <w:noProof/>
          <w:sz w:val="20"/>
          <w:szCs w:val="20"/>
        </w:rPr>
        <w:drawing>
          <wp:anchor distT="0" distB="0" distL="114300" distR="114300" simplePos="0" relativeHeight="251660288" behindDoc="1" locked="0" layoutInCell="1" allowOverlap="1" wp14:anchorId="04D27655" wp14:editId="191240DF">
            <wp:simplePos x="0" y="0"/>
            <wp:positionH relativeFrom="column">
              <wp:posOffset>4114800</wp:posOffset>
            </wp:positionH>
            <wp:positionV relativeFrom="paragraph">
              <wp:posOffset>88900</wp:posOffset>
            </wp:positionV>
            <wp:extent cx="1943100" cy="1342390"/>
            <wp:effectExtent l="0" t="0" r="0" b="0"/>
            <wp:wrapTight wrapText="bothSides">
              <wp:wrapPolygon edited="0">
                <wp:start x="0" y="0"/>
                <wp:lineTo x="0" y="21150"/>
                <wp:lineTo x="21388" y="21150"/>
                <wp:lineTo x="2138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342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0302" w:rsidRPr="006B46F6" w:rsidRDefault="006C0302" w:rsidP="006C0302">
      <w:pPr>
        <w:ind w:firstLine="708"/>
        <w:jc w:val="both"/>
        <w:rPr>
          <w:sz w:val="20"/>
          <w:szCs w:val="20"/>
        </w:rPr>
      </w:pPr>
      <w:proofErr w:type="gramStart"/>
      <w:r w:rsidRPr="006B46F6">
        <w:rPr>
          <w:b/>
          <w:bCs/>
          <w:sz w:val="20"/>
          <w:szCs w:val="20"/>
        </w:rPr>
        <w:t>Оказание помощи провалившемуся на льду.</w:t>
      </w:r>
      <w:proofErr w:type="gramEnd"/>
      <w:r w:rsidRPr="006B46F6">
        <w:rPr>
          <w:sz w:val="20"/>
          <w:szCs w:val="20"/>
        </w:rPr>
        <w:t xml:space="preserve"> </w:t>
      </w:r>
      <w:proofErr w:type="gramStart"/>
      <w:r w:rsidRPr="006B46F6">
        <w:rPr>
          <w:sz w:val="20"/>
          <w:szCs w:val="20"/>
        </w:rPr>
        <w:t>Оказывающий</w:t>
      </w:r>
      <w:proofErr w:type="gramEnd"/>
      <w:r w:rsidRPr="006B46F6">
        <w:rPr>
          <w:sz w:val="20"/>
          <w:szCs w:val="20"/>
        </w:rPr>
        <w:t xml:space="preserve"> помощь приближается </w:t>
      </w:r>
      <w:r w:rsidRPr="006B46F6">
        <w:rPr>
          <w:spacing w:val="-2"/>
          <w:sz w:val="20"/>
          <w:szCs w:val="20"/>
        </w:rPr>
        <w:t>к</w:t>
      </w:r>
    </w:p>
    <w:p w:rsidR="006C0302" w:rsidRPr="006B46F6" w:rsidRDefault="006C0302" w:rsidP="006C0302">
      <w:pPr>
        <w:jc w:val="both"/>
        <w:rPr>
          <w:spacing w:val="-2"/>
          <w:sz w:val="20"/>
          <w:szCs w:val="20"/>
        </w:rPr>
      </w:pPr>
      <w:proofErr w:type="gramStart"/>
      <w:r w:rsidRPr="006B46F6">
        <w:rPr>
          <w:sz w:val="20"/>
          <w:szCs w:val="20"/>
        </w:rPr>
        <w:t xml:space="preserve">провалившемуся на льду </w:t>
      </w:r>
      <w:r w:rsidRPr="006B46F6">
        <w:rPr>
          <w:spacing w:val="-2"/>
          <w:sz w:val="20"/>
          <w:szCs w:val="20"/>
        </w:rPr>
        <w:t>только лежа, иначе</w:t>
      </w:r>
      <w:proofErr w:type="gramEnd"/>
    </w:p>
    <w:p w:rsidR="006C0302" w:rsidRPr="006B46F6" w:rsidRDefault="006C0302" w:rsidP="006C0302">
      <w:pPr>
        <w:jc w:val="both"/>
        <w:rPr>
          <w:sz w:val="20"/>
          <w:szCs w:val="20"/>
        </w:rPr>
      </w:pPr>
      <w:r w:rsidRPr="006B46F6">
        <w:rPr>
          <w:spacing w:val="-2"/>
          <w:sz w:val="20"/>
          <w:szCs w:val="20"/>
        </w:rPr>
        <w:t xml:space="preserve">рискует сам провалиться под </w:t>
      </w:r>
      <w:r w:rsidRPr="006B46F6">
        <w:rPr>
          <w:spacing w:val="2"/>
          <w:sz w:val="20"/>
          <w:szCs w:val="20"/>
        </w:rPr>
        <w:t>лед.</w:t>
      </w:r>
    </w:p>
    <w:p w:rsidR="006C0302" w:rsidRPr="006B46F6" w:rsidRDefault="006C0302" w:rsidP="006C0302">
      <w:pPr>
        <w:pStyle w:val="1"/>
        <w:ind w:firstLine="708"/>
        <w:rPr>
          <w:sz w:val="20"/>
          <w:szCs w:val="20"/>
        </w:rPr>
      </w:pPr>
      <w:r w:rsidRPr="006B46F6">
        <w:rPr>
          <w:sz w:val="20"/>
          <w:szCs w:val="20"/>
        </w:rPr>
        <w:t>Переходя по тонкому льду, необходимо</w:t>
      </w:r>
    </w:p>
    <w:p w:rsidR="006C0302" w:rsidRPr="006B46F6" w:rsidRDefault="006C0302" w:rsidP="006C0302">
      <w:pPr>
        <w:jc w:val="both"/>
        <w:rPr>
          <w:spacing w:val="1"/>
          <w:sz w:val="20"/>
          <w:szCs w:val="20"/>
        </w:rPr>
      </w:pPr>
      <w:r w:rsidRPr="006B46F6">
        <w:rPr>
          <w:spacing w:val="1"/>
          <w:sz w:val="20"/>
          <w:szCs w:val="20"/>
        </w:rPr>
        <w:t xml:space="preserve"> всегда брать с собой доску, лестницу или </w:t>
      </w:r>
    </w:p>
    <w:p w:rsidR="006C0302" w:rsidRPr="006B46F6" w:rsidRDefault="006C0302" w:rsidP="006C0302">
      <w:pPr>
        <w:jc w:val="both"/>
        <w:rPr>
          <w:sz w:val="20"/>
          <w:szCs w:val="20"/>
        </w:rPr>
      </w:pPr>
      <w:r w:rsidRPr="006B46F6">
        <w:rPr>
          <w:spacing w:val="1"/>
          <w:sz w:val="20"/>
          <w:szCs w:val="20"/>
        </w:rPr>
        <w:t>длинный шест.</w:t>
      </w:r>
      <w:r w:rsidRPr="006B46F6">
        <w:rPr>
          <w:sz w:val="20"/>
          <w:szCs w:val="20"/>
        </w:rPr>
        <w:t xml:space="preserve"> </w:t>
      </w:r>
    </w:p>
    <w:p w:rsidR="006C0302" w:rsidRPr="006B46F6" w:rsidRDefault="006C0302" w:rsidP="006C0302">
      <w:pPr>
        <w:ind w:firstLine="708"/>
        <w:jc w:val="both"/>
        <w:rPr>
          <w:spacing w:val="11"/>
          <w:sz w:val="20"/>
          <w:szCs w:val="20"/>
        </w:rPr>
      </w:pPr>
    </w:p>
    <w:p w:rsidR="006C0302" w:rsidRPr="006B46F6" w:rsidRDefault="006C0302" w:rsidP="006C0302">
      <w:pPr>
        <w:ind w:firstLine="720"/>
        <w:jc w:val="both"/>
        <w:rPr>
          <w:sz w:val="20"/>
          <w:szCs w:val="20"/>
        </w:rPr>
      </w:pPr>
      <w:r w:rsidRPr="006B46F6">
        <w:rPr>
          <w:b/>
          <w:bCs/>
          <w:noProof/>
          <w:sz w:val="20"/>
          <w:szCs w:val="20"/>
        </w:rPr>
        <w:drawing>
          <wp:anchor distT="0" distB="0" distL="114300" distR="114300" simplePos="0" relativeHeight="251661312" behindDoc="1" locked="0" layoutInCell="1" allowOverlap="1" wp14:anchorId="6C4F6202" wp14:editId="3C6FCD01">
            <wp:simplePos x="0" y="0"/>
            <wp:positionH relativeFrom="column">
              <wp:posOffset>0</wp:posOffset>
            </wp:positionH>
            <wp:positionV relativeFrom="paragraph">
              <wp:posOffset>530225</wp:posOffset>
            </wp:positionV>
            <wp:extent cx="2400300" cy="1275715"/>
            <wp:effectExtent l="0" t="0" r="0" b="635"/>
            <wp:wrapTight wrapText="bothSides">
              <wp:wrapPolygon edited="0">
                <wp:start x="0" y="0"/>
                <wp:lineTo x="0" y="21288"/>
                <wp:lineTo x="21429" y="21288"/>
                <wp:lineTo x="2142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6F6">
        <w:rPr>
          <w:b/>
          <w:bCs/>
          <w:spacing w:val="11"/>
          <w:sz w:val="20"/>
          <w:szCs w:val="20"/>
        </w:rPr>
        <w:t>Если на оказание помощи прибыло несколько чело</w:t>
      </w:r>
      <w:r w:rsidRPr="006B46F6">
        <w:rPr>
          <w:b/>
          <w:bCs/>
          <w:spacing w:val="-2"/>
          <w:sz w:val="20"/>
          <w:szCs w:val="20"/>
        </w:rPr>
        <w:t>век</w:t>
      </w:r>
      <w:r w:rsidRPr="006B46F6">
        <w:rPr>
          <w:spacing w:val="-2"/>
          <w:sz w:val="20"/>
          <w:szCs w:val="20"/>
        </w:rPr>
        <w:t>, то можно применить следующий способ: лежа на жи</w:t>
      </w:r>
      <w:r w:rsidRPr="006B46F6">
        <w:rPr>
          <w:spacing w:val="-2"/>
          <w:sz w:val="20"/>
          <w:szCs w:val="20"/>
        </w:rPr>
        <w:softHyphen/>
      </w:r>
      <w:r w:rsidRPr="006B46F6">
        <w:rPr>
          <w:sz w:val="20"/>
          <w:szCs w:val="20"/>
        </w:rPr>
        <w:t xml:space="preserve">воте, они образуют цепь,  распределяя свою тяжесть на возможно большую поверхность льда, причем каждый </w:t>
      </w:r>
      <w:r w:rsidRPr="006B46F6">
        <w:rPr>
          <w:spacing w:val="3"/>
          <w:sz w:val="20"/>
          <w:szCs w:val="20"/>
        </w:rPr>
        <w:t>держит лежащего перед собой за ноги; первый из цепоч</w:t>
      </w:r>
      <w:r w:rsidRPr="006B46F6">
        <w:rPr>
          <w:sz w:val="20"/>
          <w:szCs w:val="20"/>
        </w:rPr>
        <w:t xml:space="preserve">ки бросает </w:t>
      </w:r>
      <w:proofErr w:type="gramStart"/>
      <w:r w:rsidRPr="006B46F6">
        <w:rPr>
          <w:sz w:val="20"/>
          <w:szCs w:val="20"/>
        </w:rPr>
        <w:t>провалившемуся</w:t>
      </w:r>
      <w:proofErr w:type="gramEnd"/>
      <w:r w:rsidRPr="006B46F6">
        <w:rPr>
          <w:sz w:val="20"/>
          <w:szCs w:val="20"/>
        </w:rPr>
        <w:t xml:space="preserve"> какой-либо предмет, удер</w:t>
      </w:r>
      <w:r w:rsidRPr="006B46F6">
        <w:rPr>
          <w:sz w:val="20"/>
          <w:szCs w:val="20"/>
        </w:rPr>
        <w:softHyphen/>
      </w:r>
      <w:r w:rsidRPr="006B46F6">
        <w:rPr>
          <w:spacing w:val="8"/>
          <w:sz w:val="20"/>
          <w:szCs w:val="20"/>
        </w:rPr>
        <w:t xml:space="preserve">живая его за конец. </w:t>
      </w:r>
      <w:proofErr w:type="gramStart"/>
      <w:r w:rsidRPr="006B46F6">
        <w:rPr>
          <w:spacing w:val="2"/>
          <w:sz w:val="20"/>
          <w:szCs w:val="20"/>
        </w:rPr>
        <w:t>Провалившегося</w:t>
      </w:r>
      <w:proofErr w:type="gramEnd"/>
      <w:r w:rsidRPr="006B46F6">
        <w:rPr>
          <w:spacing w:val="2"/>
          <w:sz w:val="20"/>
          <w:szCs w:val="20"/>
        </w:rPr>
        <w:t xml:space="preserve"> нужно тянуть вместе с доской или </w:t>
      </w:r>
      <w:r w:rsidRPr="006B46F6">
        <w:rPr>
          <w:spacing w:val="6"/>
          <w:sz w:val="20"/>
          <w:szCs w:val="20"/>
        </w:rPr>
        <w:t xml:space="preserve">другим поданным предметом, на котором он лежит или </w:t>
      </w:r>
      <w:r w:rsidRPr="006B46F6">
        <w:rPr>
          <w:spacing w:val="-2"/>
          <w:sz w:val="20"/>
          <w:szCs w:val="20"/>
        </w:rPr>
        <w:t xml:space="preserve">за который держится. Главное при этом виде спасания — </w:t>
      </w:r>
      <w:r w:rsidRPr="006B46F6">
        <w:rPr>
          <w:spacing w:val="-1"/>
          <w:sz w:val="20"/>
          <w:szCs w:val="20"/>
        </w:rPr>
        <w:t>умение приблизиться к утопающему по слабому или по</w:t>
      </w:r>
      <w:r w:rsidRPr="006B46F6">
        <w:rPr>
          <w:spacing w:val="7"/>
          <w:sz w:val="20"/>
          <w:szCs w:val="20"/>
        </w:rPr>
        <w:t xml:space="preserve">трескавшемуся льду, помочь ему выбраться на лед и </w:t>
      </w:r>
      <w:r w:rsidRPr="006B46F6">
        <w:rPr>
          <w:spacing w:val="6"/>
          <w:sz w:val="20"/>
          <w:szCs w:val="20"/>
        </w:rPr>
        <w:t>дойти по нему до берега.</w:t>
      </w:r>
    </w:p>
    <w:p w:rsidR="006C0302" w:rsidRPr="006B46F6" w:rsidRDefault="006C0302" w:rsidP="006C0302">
      <w:pPr>
        <w:pStyle w:val="af8"/>
        <w:rPr>
          <w:b/>
          <w:bCs/>
          <w:sz w:val="20"/>
          <w:szCs w:val="20"/>
        </w:rPr>
      </w:pPr>
      <w:r w:rsidRPr="006B46F6">
        <w:rPr>
          <w:b/>
          <w:bCs/>
          <w:sz w:val="20"/>
          <w:szCs w:val="20"/>
        </w:rPr>
        <w:t>При чрезвычайных ситуациях звонить - 01; с сот</w:t>
      </w:r>
      <w:proofErr w:type="gramStart"/>
      <w:r w:rsidRPr="006B46F6">
        <w:rPr>
          <w:b/>
          <w:bCs/>
          <w:sz w:val="20"/>
          <w:szCs w:val="20"/>
        </w:rPr>
        <w:t>.</w:t>
      </w:r>
      <w:proofErr w:type="gramEnd"/>
      <w:r w:rsidRPr="006B46F6">
        <w:rPr>
          <w:b/>
          <w:bCs/>
          <w:sz w:val="20"/>
          <w:szCs w:val="20"/>
        </w:rPr>
        <w:t xml:space="preserve"> </w:t>
      </w:r>
      <w:proofErr w:type="gramStart"/>
      <w:r w:rsidRPr="006B46F6">
        <w:rPr>
          <w:b/>
          <w:bCs/>
          <w:sz w:val="20"/>
          <w:szCs w:val="20"/>
        </w:rPr>
        <w:t>т</w:t>
      </w:r>
      <w:proofErr w:type="gramEnd"/>
      <w:r w:rsidRPr="006B46F6">
        <w:rPr>
          <w:b/>
          <w:bCs/>
          <w:sz w:val="20"/>
          <w:szCs w:val="20"/>
        </w:rPr>
        <w:t xml:space="preserve">. - 010 </w:t>
      </w:r>
    </w:p>
    <w:p w:rsidR="006C0302" w:rsidRDefault="006C0302" w:rsidP="005E0717">
      <w:pPr>
        <w:rPr>
          <w:sz w:val="20"/>
          <w:szCs w:val="20"/>
        </w:rPr>
      </w:pPr>
    </w:p>
    <w:p w:rsidR="006B46F6" w:rsidRPr="006B46F6" w:rsidRDefault="006B46F6" w:rsidP="006B46F6">
      <w:pPr>
        <w:jc w:val="right"/>
        <w:rPr>
          <w:sz w:val="20"/>
          <w:szCs w:val="20"/>
        </w:rPr>
      </w:pPr>
    </w:p>
    <w:p w:rsidR="00736FED" w:rsidRPr="006B46F6" w:rsidRDefault="006B46F6" w:rsidP="006B46F6">
      <w:pPr>
        <w:tabs>
          <w:tab w:val="left" w:pos="6237"/>
        </w:tabs>
        <w:rPr>
          <w:b/>
          <w:sz w:val="20"/>
          <w:szCs w:val="20"/>
        </w:rPr>
      </w:pPr>
      <w:r>
        <w:rPr>
          <w:b/>
          <w:sz w:val="20"/>
          <w:szCs w:val="20"/>
        </w:rPr>
        <w:t xml:space="preserve">       </w:t>
      </w:r>
      <w:r w:rsidR="00736FED" w:rsidRPr="006B46F6">
        <w:rPr>
          <w:b/>
          <w:sz w:val="20"/>
          <w:szCs w:val="20"/>
        </w:rPr>
        <w:t>СОВЕТ ДЕПУТАТОВ</w:t>
      </w:r>
    </w:p>
    <w:p w:rsidR="00736FED" w:rsidRPr="006B46F6" w:rsidRDefault="00736FED" w:rsidP="00736FED">
      <w:pPr>
        <w:tabs>
          <w:tab w:val="left" w:pos="6237"/>
        </w:tabs>
        <w:jc w:val="center"/>
        <w:rPr>
          <w:b/>
          <w:sz w:val="20"/>
          <w:szCs w:val="20"/>
        </w:rPr>
      </w:pPr>
      <w:r w:rsidRPr="006B46F6">
        <w:rPr>
          <w:b/>
          <w:sz w:val="20"/>
          <w:szCs w:val="20"/>
        </w:rPr>
        <w:t>МАЛЫШЕВСКОГО СЕЛЬСОВЕТА</w:t>
      </w:r>
    </w:p>
    <w:p w:rsidR="00736FED" w:rsidRPr="006B46F6" w:rsidRDefault="00736FED" w:rsidP="00736FED">
      <w:pPr>
        <w:tabs>
          <w:tab w:val="left" w:pos="6237"/>
        </w:tabs>
        <w:jc w:val="center"/>
        <w:rPr>
          <w:b/>
          <w:sz w:val="20"/>
          <w:szCs w:val="20"/>
        </w:rPr>
      </w:pPr>
      <w:r w:rsidRPr="006B46F6">
        <w:rPr>
          <w:b/>
          <w:sz w:val="20"/>
          <w:szCs w:val="20"/>
        </w:rPr>
        <w:t>Сузунского района Новосибирской области</w:t>
      </w:r>
    </w:p>
    <w:p w:rsidR="00736FED" w:rsidRPr="006B46F6" w:rsidRDefault="00736FED" w:rsidP="00736FED">
      <w:pPr>
        <w:tabs>
          <w:tab w:val="left" w:pos="6237"/>
        </w:tabs>
        <w:jc w:val="center"/>
        <w:rPr>
          <w:b/>
          <w:sz w:val="20"/>
          <w:szCs w:val="20"/>
        </w:rPr>
      </w:pPr>
    </w:p>
    <w:p w:rsidR="00736FED" w:rsidRPr="006B46F6" w:rsidRDefault="00736FED" w:rsidP="00736FED">
      <w:pPr>
        <w:tabs>
          <w:tab w:val="left" w:pos="6237"/>
        </w:tabs>
        <w:jc w:val="center"/>
        <w:rPr>
          <w:b/>
          <w:sz w:val="20"/>
          <w:szCs w:val="20"/>
        </w:rPr>
      </w:pPr>
      <w:r w:rsidRPr="006B46F6">
        <w:rPr>
          <w:b/>
          <w:sz w:val="20"/>
          <w:szCs w:val="20"/>
        </w:rPr>
        <w:t>РЕШЕНИЕ</w:t>
      </w:r>
    </w:p>
    <w:p w:rsidR="00736FED" w:rsidRPr="006B46F6" w:rsidRDefault="00736FED" w:rsidP="00736FED">
      <w:pPr>
        <w:tabs>
          <w:tab w:val="left" w:pos="6237"/>
        </w:tabs>
        <w:jc w:val="center"/>
        <w:rPr>
          <w:b/>
          <w:sz w:val="20"/>
          <w:szCs w:val="20"/>
        </w:rPr>
      </w:pPr>
      <w:r w:rsidRPr="006B46F6">
        <w:rPr>
          <w:b/>
          <w:sz w:val="20"/>
          <w:szCs w:val="20"/>
        </w:rPr>
        <w:t>Двадцать девятой сессии пятого созыва</w:t>
      </w:r>
    </w:p>
    <w:p w:rsidR="00736FED" w:rsidRPr="006B46F6" w:rsidRDefault="00736FED" w:rsidP="00736FED">
      <w:pPr>
        <w:tabs>
          <w:tab w:val="left" w:pos="6237"/>
        </w:tabs>
        <w:jc w:val="center"/>
        <w:rPr>
          <w:b/>
          <w:sz w:val="20"/>
          <w:szCs w:val="20"/>
        </w:rPr>
      </w:pPr>
    </w:p>
    <w:p w:rsidR="00736FED" w:rsidRPr="006B46F6" w:rsidRDefault="00736FED" w:rsidP="00736FED">
      <w:pPr>
        <w:tabs>
          <w:tab w:val="left" w:pos="6237"/>
        </w:tabs>
        <w:rPr>
          <w:sz w:val="20"/>
          <w:szCs w:val="20"/>
        </w:rPr>
      </w:pPr>
      <w:r w:rsidRPr="006B46F6">
        <w:rPr>
          <w:sz w:val="20"/>
          <w:szCs w:val="20"/>
        </w:rPr>
        <w:t>18.01.2018</w:t>
      </w:r>
      <w:r w:rsidRPr="006B46F6">
        <w:rPr>
          <w:sz w:val="20"/>
          <w:szCs w:val="20"/>
        </w:rPr>
        <w:tab/>
      </w:r>
      <w:r w:rsidRPr="006B46F6">
        <w:rPr>
          <w:sz w:val="20"/>
          <w:szCs w:val="20"/>
        </w:rPr>
        <w:tab/>
      </w:r>
      <w:r w:rsidRPr="006B46F6">
        <w:rPr>
          <w:sz w:val="20"/>
          <w:szCs w:val="20"/>
        </w:rPr>
        <w:tab/>
      </w:r>
      <w:r w:rsidRPr="006B46F6">
        <w:rPr>
          <w:sz w:val="20"/>
          <w:szCs w:val="20"/>
        </w:rPr>
        <w:tab/>
      </w:r>
      <w:r w:rsidRPr="006B46F6">
        <w:rPr>
          <w:sz w:val="20"/>
          <w:szCs w:val="20"/>
        </w:rPr>
        <w:tab/>
        <w:t xml:space="preserve">  </w:t>
      </w:r>
      <w:r w:rsidR="003419E9" w:rsidRPr="006B46F6">
        <w:rPr>
          <w:sz w:val="20"/>
          <w:szCs w:val="20"/>
        </w:rPr>
        <w:t xml:space="preserve">              </w:t>
      </w:r>
      <w:r w:rsidRPr="006B46F6">
        <w:rPr>
          <w:sz w:val="20"/>
          <w:szCs w:val="20"/>
        </w:rPr>
        <w:t xml:space="preserve">    № 105</w:t>
      </w:r>
    </w:p>
    <w:p w:rsidR="00736FED" w:rsidRPr="006B46F6" w:rsidRDefault="00736FED" w:rsidP="00736FED">
      <w:pPr>
        <w:tabs>
          <w:tab w:val="left" w:pos="6237"/>
        </w:tabs>
        <w:jc w:val="both"/>
        <w:rPr>
          <w:sz w:val="20"/>
          <w:szCs w:val="20"/>
        </w:rPr>
      </w:pPr>
    </w:p>
    <w:p w:rsidR="00736FED" w:rsidRPr="006B46F6" w:rsidRDefault="00736FED" w:rsidP="00736FED">
      <w:pPr>
        <w:tabs>
          <w:tab w:val="left" w:pos="828"/>
        </w:tabs>
        <w:outlineLvl w:val="0"/>
        <w:rPr>
          <w:sz w:val="20"/>
          <w:szCs w:val="20"/>
        </w:rPr>
      </w:pPr>
      <w:r w:rsidRPr="006B46F6">
        <w:rPr>
          <w:sz w:val="20"/>
          <w:szCs w:val="20"/>
        </w:rPr>
        <w:t>О внесении изменений в решение</w:t>
      </w:r>
    </w:p>
    <w:p w:rsidR="00736FED" w:rsidRPr="006B46F6" w:rsidRDefault="00736FED" w:rsidP="00736FED">
      <w:pPr>
        <w:tabs>
          <w:tab w:val="left" w:pos="828"/>
        </w:tabs>
        <w:outlineLvl w:val="0"/>
        <w:rPr>
          <w:sz w:val="20"/>
          <w:szCs w:val="20"/>
        </w:rPr>
      </w:pPr>
      <w:r w:rsidRPr="006B46F6">
        <w:rPr>
          <w:sz w:val="20"/>
          <w:szCs w:val="20"/>
        </w:rPr>
        <w:t>Совета депутатов от 27.12.2017 № 102 (двадцать восьмой сессии)</w:t>
      </w:r>
    </w:p>
    <w:p w:rsidR="00736FED" w:rsidRPr="006B46F6" w:rsidRDefault="00736FED" w:rsidP="00736FED">
      <w:pPr>
        <w:tabs>
          <w:tab w:val="left" w:pos="828"/>
        </w:tabs>
        <w:outlineLvl w:val="0"/>
        <w:rPr>
          <w:sz w:val="20"/>
          <w:szCs w:val="20"/>
        </w:rPr>
      </w:pPr>
      <w:r w:rsidRPr="006B46F6">
        <w:rPr>
          <w:sz w:val="20"/>
          <w:szCs w:val="20"/>
        </w:rPr>
        <w:t>«О бюджете Малышевского сельсовета</w:t>
      </w:r>
    </w:p>
    <w:p w:rsidR="00736FED" w:rsidRPr="006B46F6" w:rsidRDefault="00736FED" w:rsidP="00736FED">
      <w:pPr>
        <w:tabs>
          <w:tab w:val="left" w:pos="828"/>
        </w:tabs>
        <w:outlineLvl w:val="0"/>
        <w:rPr>
          <w:sz w:val="20"/>
          <w:szCs w:val="20"/>
        </w:rPr>
      </w:pPr>
      <w:r w:rsidRPr="006B46F6">
        <w:rPr>
          <w:sz w:val="20"/>
          <w:szCs w:val="20"/>
        </w:rPr>
        <w:t>Сузунского района Новосибирской области</w:t>
      </w:r>
    </w:p>
    <w:p w:rsidR="00736FED" w:rsidRPr="006B46F6" w:rsidRDefault="00736FED" w:rsidP="00736FED">
      <w:pPr>
        <w:tabs>
          <w:tab w:val="left" w:pos="828"/>
        </w:tabs>
        <w:outlineLvl w:val="0"/>
        <w:rPr>
          <w:sz w:val="20"/>
          <w:szCs w:val="20"/>
        </w:rPr>
      </w:pPr>
      <w:r w:rsidRPr="006B46F6">
        <w:rPr>
          <w:sz w:val="20"/>
          <w:szCs w:val="20"/>
        </w:rPr>
        <w:t>на 2018 год и плановый период  2019- 2020 годов»</w:t>
      </w:r>
    </w:p>
    <w:p w:rsidR="00736FED" w:rsidRPr="006B46F6" w:rsidRDefault="00736FED" w:rsidP="00736FED">
      <w:pPr>
        <w:jc w:val="both"/>
        <w:rPr>
          <w:sz w:val="20"/>
          <w:szCs w:val="20"/>
        </w:rPr>
      </w:pPr>
    </w:p>
    <w:p w:rsidR="00736FED" w:rsidRPr="006B46F6" w:rsidRDefault="00736FED" w:rsidP="00736FED">
      <w:pPr>
        <w:tabs>
          <w:tab w:val="left" w:pos="828"/>
        </w:tabs>
        <w:jc w:val="both"/>
        <w:outlineLvl w:val="0"/>
        <w:rPr>
          <w:sz w:val="20"/>
          <w:szCs w:val="20"/>
        </w:rPr>
      </w:pPr>
      <w:r w:rsidRPr="006B46F6">
        <w:rPr>
          <w:sz w:val="20"/>
          <w:szCs w:val="20"/>
        </w:rPr>
        <w:tab/>
        <w:t>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736FED" w:rsidRPr="006B46F6" w:rsidRDefault="00736FED" w:rsidP="00736FED">
      <w:pPr>
        <w:tabs>
          <w:tab w:val="left" w:pos="828"/>
        </w:tabs>
        <w:jc w:val="both"/>
        <w:outlineLvl w:val="0"/>
        <w:rPr>
          <w:sz w:val="20"/>
          <w:szCs w:val="20"/>
        </w:rPr>
      </w:pPr>
    </w:p>
    <w:p w:rsidR="00736FED" w:rsidRPr="006B46F6" w:rsidRDefault="00736FED" w:rsidP="00736FED">
      <w:pPr>
        <w:tabs>
          <w:tab w:val="left" w:pos="828"/>
        </w:tabs>
        <w:jc w:val="both"/>
        <w:outlineLvl w:val="0"/>
        <w:rPr>
          <w:sz w:val="20"/>
          <w:szCs w:val="20"/>
        </w:rPr>
      </w:pPr>
      <w:r w:rsidRPr="006B46F6">
        <w:rPr>
          <w:sz w:val="20"/>
          <w:szCs w:val="20"/>
        </w:rPr>
        <w:t>РЕШИЛ:</w:t>
      </w:r>
    </w:p>
    <w:p w:rsidR="00736FED" w:rsidRPr="006B46F6" w:rsidRDefault="00736FED" w:rsidP="00736FED">
      <w:pPr>
        <w:tabs>
          <w:tab w:val="left" w:pos="828"/>
        </w:tabs>
        <w:jc w:val="both"/>
        <w:outlineLvl w:val="0"/>
        <w:rPr>
          <w:sz w:val="20"/>
          <w:szCs w:val="20"/>
        </w:rPr>
      </w:pPr>
      <w:r w:rsidRPr="006B46F6">
        <w:rPr>
          <w:sz w:val="20"/>
          <w:szCs w:val="20"/>
        </w:rPr>
        <w:tab/>
      </w:r>
    </w:p>
    <w:p w:rsidR="00736FED" w:rsidRPr="006B46F6" w:rsidRDefault="00736FED" w:rsidP="00736FED">
      <w:pPr>
        <w:tabs>
          <w:tab w:val="left" w:pos="828"/>
        </w:tabs>
        <w:jc w:val="both"/>
        <w:outlineLvl w:val="0"/>
        <w:rPr>
          <w:sz w:val="20"/>
          <w:szCs w:val="20"/>
        </w:rPr>
      </w:pPr>
      <w:r w:rsidRPr="006B46F6">
        <w:rPr>
          <w:sz w:val="20"/>
          <w:szCs w:val="20"/>
        </w:rPr>
        <w:tab/>
        <w:t>1. Внести в решение Совета депутатов Малышевского сельсовета Сузунского района Новосибирской области от 27.12.2017 № 102 (двадцать восьмой сессии) «О бюджете Малышевского сельсовета Сузунского района Новосибирской области на 2018 год и плановый период  2019 - 2020 годов» следующие изменения:</w:t>
      </w:r>
    </w:p>
    <w:p w:rsidR="00736FED" w:rsidRPr="006B46F6" w:rsidRDefault="00736FED" w:rsidP="00736FED">
      <w:pPr>
        <w:tabs>
          <w:tab w:val="left" w:pos="828"/>
        </w:tabs>
        <w:jc w:val="both"/>
        <w:outlineLvl w:val="0"/>
        <w:rPr>
          <w:sz w:val="20"/>
          <w:szCs w:val="20"/>
        </w:rPr>
      </w:pPr>
      <w:r w:rsidRPr="006B46F6">
        <w:rPr>
          <w:sz w:val="20"/>
          <w:szCs w:val="20"/>
        </w:rPr>
        <w:tab/>
        <w:t>1.1. Пункт 1 статьи 1 изложить в следующей редакции:</w:t>
      </w:r>
    </w:p>
    <w:p w:rsidR="00736FED" w:rsidRPr="006B46F6" w:rsidRDefault="00736FED" w:rsidP="00736FED">
      <w:pPr>
        <w:tabs>
          <w:tab w:val="left" w:pos="828"/>
        </w:tabs>
        <w:jc w:val="both"/>
        <w:outlineLvl w:val="0"/>
        <w:rPr>
          <w:sz w:val="20"/>
          <w:szCs w:val="20"/>
        </w:rPr>
      </w:pPr>
      <w:r w:rsidRPr="006B46F6">
        <w:rPr>
          <w:sz w:val="20"/>
          <w:szCs w:val="20"/>
        </w:rPr>
        <w:lastRenderedPageBreak/>
        <w:tab/>
        <w:t>«1. Утвердить основные характеристики бюджета Малышевского сельсовета Сузунского района Новосибирской области (далее – местный бюджет) на 2018 год:</w:t>
      </w:r>
    </w:p>
    <w:p w:rsidR="00736FED" w:rsidRPr="006B46F6" w:rsidRDefault="00736FED" w:rsidP="00736FED">
      <w:pPr>
        <w:tabs>
          <w:tab w:val="left" w:pos="828"/>
        </w:tabs>
        <w:jc w:val="both"/>
        <w:outlineLvl w:val="0"/>
        <w:rPr>
          <w:sz w:val="20"/>
          <w:szCs w:val="20"/>
        </w:rPr>
      </w:pPr>
      <w:r w:rsidRPr="006B46F6">
        <w:rPr>
          <w:sz w:val="20"/>
          <w:szCs w:val="20"/>
        </w:rPr>
        <w:tab/>
        <w:t>1) прогнозируемый общий объем доходов местного бюджета в сумме 6998687,46 руб., в том числе объем безвозмездных поступлений в сумме 5787487,46 руб., из них объем межбюджетных трансфертов, получаемых из других бюджетов бюджетной системы Российской Федерации, в сумме 5147543,00 руб.;</w:t>
      </w:r>
    </w:p>
    <w:p w:rsidR="00736FED" w:rsidRPr="006B46F6" w:rsidRDefault="00736FED" w:rsidP="00736FED">
      <w:pPr>
        <w:tabs>
          <w:tab w:val="left" w:pos="828"/>
        </w:tabs>
        <w:jc w:val="both"/>
        <w:outlineLvl w:val="0"/>
        <w:rPr>
          <w:sz w:val="20"/>
          <w:szCs w:val="20"/>
        </w:rPr>
      </w:pPr>
      <w:r w:rsidRPr="006B46F6">
        <w:rPr>
          <w:sz w:val="20"/>
          <w:szCs w:val="20"/>
        </w:rPr>
        <w:tab/>
        <w:t>2) общий объем расходов местного бюджета в сумме 9619022,46 руб.;</w:t>
      </w:r>
    </w:p>
    <w:p w:rsidR="00736FED" w:rsidRPr="006B46F6" w:rsidRDefault="00736FED" w:rsidP="00736FED">
      <w:pPr>
        <w:tabs>
          <w:tab w:val="left" w:pos="828"/>
        </w:tabs>
        <w:jc w:val="both"/>
        <w:outlineLvl w:val="0"/>
        <w:rPr>
          <w:sz w:val="20"/>
          <w:szCs w:val="20"/>
        </w:rPr>
      </w:pPr>
      <w:r w:rsidRPr="006B46F6">
        <w:rPr>
          <w:sz w:val="20"/>
          <w:szCs w:val="20"/>
        </w:rPr>
        <w:tab/>
        <w:t>3) дефицит местного бюджета в сумме 2620335,00 руб.»;</w:t>
      </w:r>
    </w:p>
    <w:p w:rsidR="00736FED" w:rsidRPr="006B46F6" w:rsidRDefault="00736FED" w:rsidP="00736FED">
      <w:pPr>
        <w:tabs>
          <w:tab w:val="left" w:pos="828"/>
        </w:tabs>
        <w:jc w:val="both"/>
        <w:outlineLvl w:val="0"/>
        <w:rPr>
          <w:sz w:val="20"/>
          <w:szCs w:val="20"/>
        </w:rPr>
      </w:pPr>
      <w:r w:rsidRPr="006B46F6">
        <w:rPr>
          <w:sz w:val="20"/>
          <w:szCs w:val="20"/>
        </w:rPr>
        <w:tab/>
        <w:t xml:space="preserve">1.2. Утвердить таблицу 1 приложения 3 «Распределение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w:t>
      </w:r>
      <w:proofErr w:type="gramStart"/>
      <w:r w:rsidRPr="006B46F6">
        <w:rPr>
          <w:sz w:val="20"/>
          <w:szCs w:val="20"/>
        </w:rPr>
        <w:t>видов расходов классификации расходов бюджета</w:t>
      </w:r>
      <w:proofErr w:type="gramEnd"/>
      <w:r w:rsidRPr="006B46F6">
        <w:rPr>
          <w:sz w:val="20"/>
          <w:szCs w:val="20"/>
        </w:rPr>
        <w:t xml:space="preserve"> на 2018 год» в прилагаемой редакции;</w:t>
      </w:r>
    </w:p>
    <w:p w:rsidR="00736FED" w:rsidRPr="006B46F6" w:rsidRDefault="00736FED" w:rsidP="00736FED">
      <w:pPr>
        <w:tabs>
          <w:tab w:val="left" w:pos="828"/>
        </w:tabs>
        <w:jc w:val="both"/>
        <w:outlineLvl w:val="0"/>
        <w:rPr>
          <w:sz w:val="20"/>
          <w:szCs w:val="20"/>
        </w:rPr>
      </w:pPr>
      <w:r w:rsidRPr="006B46F6">
        <w:rPr>
          <w:rFonts w:eastAsia="Calibri"/>
          <w:sz w:val="20"/>
          <w:szCs w:val="20"/>
          <w:lang w:eastAsia="en-US"/>
        </w:rPr>
        <w:tab/>
        <w:t xml:space="preserve">1.3. </w:t>
      </w:r>
      <w:r w:rsidRPr="006B46F6">
        <w:rPr>
          <w:sz w:val="20"/>
          <w:szCs w:val="20"/>
        </w:rPr>
        <w:t xml:space="preserve">Утвердить таблицу 2 приложения 3 «Распределение бюджетных ассигнований Малышевского сельсовета Сузунского района Новосибирской области  </w:t>
      </w:r>
    </w:p>
    <w:p w:rsidR="00736FED" w:rsidRPr="006B46F6" w:rsidRDefault="00736FED" w:rsidP="00736FED">
      <w:pPr>
        <w:tabs>
          <w:tab w:val="left" w:pos="828"/>
        </w:tabs>
        <w:jc w:val="both"/>
        <w:outlineLvl w:val="0"/>
        <w:rPr>
          <w:sz w:val="20"/>
          <w:szCs w:val="20"/>
        </w:rPr>
      </w:pPr>
      <w:r w:rsidRPr="006B46F6">
        <w:rPr>
          <w:sz w:val="20"/>
          <w:szCs w:val="20"/>
        </w:rPr>
        <w:t xml:space="preserve">по разделам, подразделам, целевым статьям, группам и подгруппам </w:t>
      </w:r>
      <w:proofErr w:type="gramStart"/>
      <w:r w:rsidRPr="006B46F6">
        <w:rPr>
          <w:sz w:val="20"/>
          <w:szCs w:val="20"/>
        </w:rPr>
        <w:t>видов расходов классификации расходов бюджета</w:t>
      </w:r>
      <w:proofErr w:type="gramEnd"/>
      <w:r w:rsidRPr="006B46F6">
        <w:rPr>
          <w:sz w:val="20"/>
          <w:szCs w:val="20"/>
        </w:rPr>
        <w:t xml:space="preserve"> на 2019-2020 годы»</w:t>
      </w:r>
      <w:r w:rsidRPr="006B46F6">
        <w:rPr>
          <w:rFonts w:eastAsia="Calibri"/>
          <w:sz w:val="20"/>
          <w:szCs w:val="20"/>
          <w:lang w:eastAsia="en-US"/>
        </w:rPr>
        <w:t xml:space="preserve"> в прилагаемой редакции;</w:t>
      </w:r>
    </w:p>
    <w:p w:rsidR="00736FED" w:rsidRPr="006B46F6" w:rsidRDefault="00736FED" w:rsidP="00736FED">
      <w:pPr>
        <w:tabs>
          <w:tab w:val="left" w:pos="828"/>
        </w:tabs>
        <w:jc w:val="both"/>
        <w:outlineLvl w:val="0"/>
        <w:rPr>
          <w:sz w:val="20"/>
          <w:szCs w:val="20"/>
        </w:rPr>
      </w:pPr>
      <w:r w:rsidRPr="006B46F6">
        <w:rPr>
          <w:sz w:val="20"/>
          <w:szCs w:val="20"/>
        </w:rPr>
        <w:tab/>
        <w:t>1.4. Утвердить таблицу 1 приложения 4  «Ведомственная структура расходов бюджета Малышевского сельсовета Сузунского района Новосибирской области на 2018 год» в прилагаемой редакции;</w:t>
      </w:r>
    </w:p>
    <w:p w:rsidR="00736FED" w:rsidRPr="006B46F6" w:rsidRDefault="00736FED" w:rsidP="00736FED">
      <w:pPr>
        <w:tabs>
          <w:tab w:val="left" w:pos="828"/>
        </w:tabs>
        <w:jc w:val="both"/>
        <w:outlineLvl w:val="0"/>
        <w:rPr>
          <w:sz w:val="20"/>
          <w:szCs w:val="20"/>
        </w:rPr>
      </w:pPr>
      <w:r w:rsidRPr="006B46F6">
        <w:rPr>
          <w:rFonts w:eastAsia="Calibri"/>
          <w:sz w:val="20"/>
          <w:szCs w:val="20"/>
          <w:lang w:eastAsia="en-US"/>
        </w:rPr>
        <w:tab/>
      </w:r>
    </w:p>
    <w:p w:rsidR="00736FED" w:rsidRPr="006B46F6" w:rsidRDefault="00736FED" w:rsidP="00736FED">
      <w:pPr>
        <w:tabs>
          <w:tab w:val="left" w:pos="828"/>
        </w:tabs>
        <w:jc w:val="both"/>
        <w:outlineLvl w:val="0"/>
        <w:rPr>
          <w:sz w:val="20"/>
          <w:szCs w:val="20"/>
        </w:rPr>
      </w:pPr>
      <w:r w:rsidRPr="006B46F6">
        <w:rPr>
          <w:sz w:val="20"/>
          <w:szCs w:val="20"/>
        </w:rPr>
        <w:tab/>
        <w:t xml:space="preserve">1.5. Утвердить таблицу 2 приложения 4 «Ведомственная структура расходов бюджета Малышевского сельсовета Сузунского района Новосибирской области на 2019-2020 годы» </w:t>
      </w:r>
      <w:r w:rsidRPr="006B46F6">
        <w:rPr>
          <w:rFonts w:eastAsia="Calibri"/>
          <w:sz w:val="20"/>
          <w:szCs w:val="20"/>
          <w:lang w:eastAsia="en-US"/>
        </w:rPr>
        <w:t>в прилагаемой редакции;</w:t>
      </w:r>
    </w:p>
    <w:p w:rsidR="00736FED" w:rsidRPr="006B46F6" w:rsidRDefault="00736FED" w:rsidP="00736FED">
      <w:pPr>
        <w:tabs>
          <w:tab w:val="left" w:pos="828"/>
        </w:tabs>
        <w:jc w:val="both"/>
        <w:outlineLvl w:val="0"/>
        <w:rPr>
          <w:sz w:val="20"/>
          <w:szCs w:val="20"/>
        </w:rPr>
      </w:pPr>
      <w:r w:rsidRPr="006B46F6">
        <w:rPr>
          <w:sz w:val="20"/>
          <w:szCs w:val="20"/>
        </w:rPr>
        <w:tab/>
        <w:t>1.6. Утвердить таблицу 1 приложения 5  «Источники финансирования дефицита бюджета Малышевского сельсовета Сузунского района Новосибирской области на 2018год» в прилагаемой редакции;</w:t>
      </w:r>
    </w:p>
    <w:p w:rsidR="00736FED" w:rsidRPr="006B46F6" w:rsidRDefault="00736FED" w:rsidP="00736FED">
      <w:pPr>
        <w:tabs>
          <w:tab w:val="left" w:pos="828"/>
        </w:tabs>
        <w:jc w:val="both"/>
        <w:outlineLvl w:val="0"/>
        <w:rPr>
          <w:rFonts w:eastAsia="Calibri"/>
          <w:sz w:val="20"/>
          <w:szCs w:val="20"/>
          <w:lang w:eastAsia="en-US"/>
        </w:rPr>
      </w:pPr>
      <w:r w:rsidRPr="006B46F6">
        <w:rPr>
          <w:rFonts w:eastAsia="Calibri"/>
          <w:sz w:val="20"/>
          <w:szCs w:val="20"/>
          <w:lang w:eastAsia="en-US"/>
        </w:rPr>
        <w:tab/>
        <w:t>1.7.  Утвердить приложение 9 «Распределение ассигнований на капитальные вложения из бюджета Малышевского сельсовета Сузунского района Новосибирской области по направлениям и объектам в 2018 году по кодам классификации расходов бюджета» в прилагаемой редакции.</w:t>
      </w:r>
    </w:p>
    <w:p w:rsidR="00736FED" w:rsidRPr="006B46F6" w:rsidRDefault="00736FED" w:rsidP="00736FED">
      <w:pPr>
        <w:ind w:firstLine="510"/>
        <w:jc w:val="both"/>
        <w:rPr>
          <w:b/>
          <w:sz w:val="20"/>
          <w:szCs w:val="20"/>
        </w:rPr>
      </w:pPr>
      <w:r w:rsidRPr="006B46F6">
        <w:rPr>
          <w:sz w:val="20"/>
          <w:szCs w:val="20"/>
        </w:rPr>
        <w:tab/>
        <w:t>2. Опубликовать настоящее решение  в информационном бюллетене органов местного самоуправления «Малышевский вестник» и разместить на официальном сайте администрации Малышевского сельсовета Сузунского района Новосибирской области.</w:t>
      </w:r>
    </w:p>
    <w:p w:rsidR="00736FED" w:rsidRPr="006B46F6" w:rsidRDefault="00736FED" w:rsidP="00736FED">
      <w:pPr>
        <w:tabs>
          <w:tab w:val="left" w:pos="828"/>
        </w:tabs>
        <w:jc w:val="both"/>
        <w:rPr>
          <w:b/>
          <w:sz w:val="20"/>
          <w:szCs w:val="20"/>
        </w:rPr>
      </w:pPr>
    </w:p>
    <w:p w:rsidR="00736FED" w:rsidRPr="006B46F6" w:rsidRDefault="00736FED" w:rsidP="00736FED">
      <w:pPr>
        <w:tabs>
          <w:tab w:val="left" w:pos="828"/>
        </w:tabs>
        <w:jc w:val="both"/>
        <w:rPr>
          <w:b/>
          <w:sz w:val="20"/>
          <w:szCs w:val="20"/>
        </w:rPr>
      </w:pPr>
    </w:p>
    <w:p w:rsidR="00736FED" w:rsidRPr="006B46F6" w:rsidRDefault="00736FED" w:rsidP="00736FED">
      <w:pPr>
        <w:tabs>
          <w:tab w:val="left" w:pos="6237"/>
        </w:tabs>
        <w:rPr>
          <w:sz w:val="20"/>
          <w:szCs w:val="20"/>
        </w:rPr>
      </w:pPr>
      <w:r w:rsidRPr="006B46F6">
        <w:rPr>
          <w:sz w:val="20"/>
          <w:szCs w:val="20"/>
        </w:rPr>
        <w:t>Глава                                                                             Председатель Совета депутатов</w:t>
      </w:r>
    </w:p>
    <w:p w:rsidR="00736FED" w:rsidRPr="006B46F6" w:rsidRDefault="00736FED" w:rsidP="00736FED">
      <w:pPr>
        <w:tabs>
          <w:tab w:val="left" w:pos="6237"/>
        </w:tabs>
        <w:rPr>
          <w:sz w:val="20"/>
          <w:szCs w:val="20"/>
        </w:rPr>
      </w:pPr>
      <w:r w:rsidRPr="006B46F6">
        <w:rPr>
          <w:sz w:val="20"/>
          <w:szCs w:val="20"/>
        </w:rPr>
        <w:t>Малышевского сельсовета                                         Малышевского сельсовета</w:t>
      </w:r>
    </w:p>
    <w:p w:rsidR="00736FED" w:rsidRPr="006B46F6" w:rsidRDefault="00736FED" w:rsidP="00736FED">
      <w:pPr>
        <w:tabs>
          <w:tab w:val="left" w:pos="6237"/>
        </w:tabs>
        <w:rPr>
          <w:sz w:val="20"/>
          <w:szCs w:val="20"/>
        </w:rPr>
      </w:pPr>
      <w:r w:rsidRPr="006B46F6">
        <w:rPr>
          <w:sz w:val="20"/>
          <w:szCs w:val="20"/>
        </w:rPr>
        <w:t>Сузунского района                                                      Сузунского района</w:t>
      </w:r>
      <w:r w:rsidRPr="006B46F6">
        <w:rPr>
          <w:sz w:val="20"/>
          <w:szCs w:val="20"/>
        </w:rPr>
        <w:tab/>
      </w:r>
    </w:p>
    <w:p w:rsidR="00736FED" w:rsidRPr="006B46F6" w:rsidRDefault="00736FED" w:rsidP="00736FED">
      <w:pPr>
        <w:tabs>
          <w:tab w:val="left" w:pos="6237"/>
        </w:tabs>
        <w:rPr>
          <w:sz w:val="20"/>
          <w:szCs w:val="20"/>
        </w:rPr>
      </w:pPr>
      <w:r w:rsidRPr="006B46F6">
        <w:rPr>
          <w:sz w:val="20"/>
          <w:szCs w:val="20"/>
        </w:rPr>
        <w:t>Новосибирской области                                             Новосибирской области</w:t>
      </w:r>
    </w:p>
    <w:p w:rsidR="00736FED" w:rsidRPr="006B46F6" w:rsidRDefault="00736FED" w:rsidP="00736FED">
      <w:pPr>
        <w:tabs>
          <w:tab w:val="left" w:pos="6237"/>
        </w:tabs>
        <w:rPr>
          <w:sz w:val="20"/>
          <w:szCs w:val="20"/>
        </w:rPr>
      </w:pPr>
    </w:p>
    <w:p w:rsidR="00736FED" w:rsidRPr="006B46F6" w:rsidRDefault="00736FED" w:rsidP="00736FED">
      <w:pPr>
        <w:tabs>
          <w:tab w:val="left" w:pos="6237"/>
        </w:tabs>
        <w:rPr>
          <w:sz w:val="20"/>
          <w:szCs w:val="20"/>
        </w:rPr>
      </w:pPr>
    </w:p>
    <w:p w:rsidR="00736FED" w:rsidRPr="006B46F6" w:rsidRDefault="00736FED" w:rsidP="00736FED">
      <w:pPr>
        <w:tabs>
          <w:tab w:val="left" w:pos="6237"/>
        </w:tabs>
        <w:rPr>
          <w:sz w:val="20"/>
          <w:szCs w:val="20"/>
        </w:rPr>
      </w:pPr>
      <w:r w:rsidRPr="006B46F6">
        <w:rPr>
          <w:sz w:val="20"/>
          <w:szCs w:val="20"/>
        </w:rPr>
        <w:t xml:space="preserve"> ________________   А.А. Львов                                _______________ М.Г. Федосов</w:t>
      </w:r>
    </w:p>
    <w:p w:rsidR="00B5279E" w:rsidRPr="006B46F6" w:rsidRDefault="00B5279E" w:rsidP="00E94063">
      <w:pPr>
        <w:pStyle w:val="ConsPlusNormal"/>
        <w:jc w:val="both"/>
        <w:rPr>
          <w:rFonts w:ascii="Times New Roman" w:hAnsi="Times New Roman"/>
          <w:sz w:val="20"/>
          <w:szCs w:val="20"/>
        </w:rPr>
      </w:pPr>
    </w:p>
    <w:p w:rsidR="00736FED" w:rsidRPr="006B46F6" w:rsidRDefault="00736FED" w:rsidP="00E94063">
      <w:pPr>
        <w:pStyle w:val="ConsPlusNormal"/>
        <w:jc w:val="both"/>
        <w:rPr>
          <w:rFonts w:ascii="Times New Roman" w:hAnsi="Times New Roman"/>
          <w:sz w:val="20"/>
          <w:szCs w:val="20"/>
        </w:rPr>
      </w:pPr>
    </w:p>
    <w:p w:rsidR="00736FED" w:rsidRPr="006B46F6" w:rsidRDefault="00736FED" w:rsidP="003419E9">
      <w:pPr>
        <w:pStyle w:val="ConsPlusNormal"/>
        <w:ind w:firstLine="0"/>
        <w:jc w:val="both"/>
        <w:rPr>
          <w:rFonts w:ascii="Times New Roman" w:hAnsi="Times New Roman"/>
          <w:sz w:val="20"/>
          <w:szCs w:val="20"/>
        </w:rPr>
      </w:pPr>
    </w:p>
    <w:tbl>
      <w:tblPr>
        <w:tblW w:w="16238" w:type="dxa"/>
        <w:tblInd w:w="93" w:type="dxa"/>
        <w:tblLook w:val="04A0" w:firstRow="1" w:lastRow="0" w:firstColumn="1" w:lastColumn="0" w:noHBand="0" w:noVBand="1"/>
      </w:tblPr>
      <w:tblGrid>
        <w:gridCol w:w="2000"/>
        <w:gridCol w:w="425"/>
        <w:gridCol w:w="284"/>
        <w:gridCol w:w="283"/>
        <w:gridCol w:w="284"/>
        <w:gridCol w:w="12962"/>
      </w:tblGrid>
      <w:tr w:rsidR="00736FED" w:rsidRPr="006B46F6" w:rsidTr="00736FED">
        <w:trPr>
          <w:trHeight w:val="300"/>
        </w:trPr>
        <w:tc>
          <w:tcPr>
            <w:tcW w:w="2000"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425"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284"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283"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284"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12962"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r w:rsidRPr="006B46F6">
              <w:rPr>
                <w:sz w:val="20"/>
                <w:szCs w:val="20"/>
              </w:rPr>
              <w:t>Приложение 3</w:t>
            </w:r>
          </w:p>
        </w:tc>
      </w:tr>
      <w:tr w:rsidR="00736FED" w:rsidRPr="006B46F6" w:rsidTr="00736FED">
        <w:trPr>
          <w:trHeight w:val="300"/>
        </w:trPr>
        <w:tc>
          <w:tcPr>
            <w:tcW w:w="2000"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425"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284"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3"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4"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12962"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r w:rsidRPr="006B46F6">
              <w:rPr>
                <w:sz w:val="20"/>
                <w:szCs w:val="20"/>
              </w:rPr>
              <w:t>к решению 29  сессии Совета депутатов</w:t>
            </w:r>
          </w:p>
        </w:tc>
      </w:tr>
      <w:tr w:rsidR="00736FED" w:rsidRPr="006B46F6" w:rsidTr="00736FED">
        <w:trPr>
          <w:trHeight w:val="300"/>
        </w:trPr>
        <w:tc>
          <w:tcPr>
            <w:tcW w:w="2000"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425"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4"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3"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4" w:type="dxa"/>
            <w:tcBorders>
              <w:top w:val="nil"/>
              <w:left w:val="nil"/>
              <w:bottom w:val="nil"/>
              <w:right w:val="nil"/>
            </w:tcBorders>
            <w:shd w:val="clear" w:color="auto" w:fill="auto"/>
            <w:noWrap/>
            <w:vAlign w:val="center"/>
            <w:hideMark/>
          </w:tcPr>
          <w:p w:rsidR="00736FED" w:rsidRPr="006B46F6" w:rsidRDefault="00736FED" w:rsidP="00736FED">
            <w:pPr>
              <w:jc w:val="center"/>
              <w:rPr>
                <w:sz w:val="20"/>
                <w:szCs w:val="20"/>
              </w:rPr>
            </w:pPr>
          </w:p>
        </w:tc>
        <w:tc>
          <w:tcPr>
            <w:tcW w:w="12962"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r w:rsidRPr="006B46F6">
              <w:rPr>
                <w:sz w:val="20"/>
                <w:szCs w:val="20"/>
              </w:rPr>
              <w:t>Малышевского сельсовета Сузунского района Новосибирской области</w:t>
            </w:r>
          </w:p>
        </w:tc>
      </w:tr>
      <w:tr w:rsidR="00736FED" w:rsidRPr="006B46F6" w:rsidTr="00736FED">
        <w:trPr>
          <w:trHeight w:val="300"/>
        </w:trPr>
        <w:tc>
          <w:tcPr>
            <w:tcW w:w="2000"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425"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4"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3"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4"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12962"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r w:rsidRPr="006B46F6">
              <w:rPr>
                <w:sz w:val="20"/>
                <w:szCs w:val="20"/>
              </w:rPr>
              <w:t>от 18.01.2018 г. № 105</w:t>
            </w:r>
          </w:p>
        </w:tc>
      </w:tr>
      <w:tr w:rsidR="00736FED" w:rsidRPr="006B46F6" w:rsidTr="00736FED">
        <w:trPr>
          <w:trHeight w:val="300"/>
        </w:trPr>
        <w:tc>
          <w:tcPr>
            <w:tcW w:w="2000"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425"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4"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3"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284"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c>
          <w:tcPr>
            <w:tcW w:w="12962"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r>
      <w:tr w:rsidR="00736FED" w:rsidRPr="006B46F6" w:rsidTr="00736FED">
        <w:trPr>
          <w:trHeight w:val="300"/>
        </w:trPr>
        <w:tc>
          <w:tcPr>
            <w:tcW w:w="2000"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425" w:type="dxa"/>
            <w:tcBorders>
              <w:top w:val="nil"/>
              <w:left w:val="nil"/>
              <w:bottom w:val="nil"/>
              <w:right w:val="nil"/>
            </w:tcBorders>
            <w:shd w:val="clear" w:color="auto" w:fill="auto"/>
            <w:vAlign w:val="center"/>
            <w:hideMark/>
          </w:tcPr>
          <w:p w:rsidR="00736FED" w:rsidRPr="006B46F6" w:rsidRDefault="00736FED" w:rsidP="00736FED">
            <w:pPr>
              <w:jc w:val="right"/>
              <w:rPr>
                <w:sz w:val="20"/>
                <w:szCs w:val="20"/>
              </w:rPr>
            </w:pPr>
          </w:p>
        </w:tc>
        <w:tc>
          <w:tcPr>
            <w:tcW w:w="284" w:type="dxa"/>
            <w:tcBorders>
              <w:top w:val="nil"/>
              <w:left w:val="nil"/>
              <w:bottom w:val="nil"/>
              <w:right w:val="nil"/>
            </w:tcBorders>
            <w:shd w:val="clear" w:color="auto" w:fill="auto"/>
            <w:vAlign w:val="center"/>
            <w:hideMark/>
          </w:tcPr>
          <w:p w:rsidR="00736FED" w:rsidRPr="006B46F6" w:rsidRDefault="00736FED" w:rsidP="00736FED">
            <w:pPr>
              <w:jc w:val="right"/>
              <w:rPr>
                <w:sz w:val="20"/>
                <w:szCs w:val="20"/>
              </w:rPr>
            </w:pPr>
          </w:p>
        </w:tc>
        <w:tc>
          <w:tcPr>
            <w:tcW w:w="283" w:type="dxa"/>
            <w:tcBorders>
              <w:top w:val="nil"/>
              <w:left w:val="nil"/>
              <w:bottom w:val="nil"/>
              <w:right w:val="nil"/>
            </w:tcBorders>
            <w:shd w:val="clear" w:color="auto" w:fill="auto"/>
            <w:vAlign w:val="center"/>
            <w:hideMark/>
          </w:tcPr>
          <w:p w:rsidR="00736FED" w:rsidRPr="006B46F6" w:rsidRDefault="00736FED" w:rsidP="00736FED">
            <w:pPr>
              <w:jc w:val="right"/>
              <w:rPr>
                <w:sz w:val="20"/>
                <w:szCs w:val="20"/>
              </w:rPr>
            </w:pPr>
          </w:p>
        </w:tc>
        <w:tc>
          <w:tcPr>
            <w:tcW w:w="284" w:type="dxa"/>
            <w:tcBorders>
              <w:top w:val="nil"/>
              <w:left w:val="nil"/>
              <w:bottom w:val="nil"/>
              <w:right w:val="nil"/>
            </w:tcBorders>
            <w:shd w:val="clear" w:color="auto" w:fill="auto"/>
            <w:vAlign w:val="center"/>
            <w:hideMark/>
          </w:tcPr>
          <w:p w:rsidR="00736FED" w:rsidRPr="006B46F6" w:rsidRDefault="00736FED" w:rsidP="00736FED">
            <w:pPr>
              <w:jc w:val="right"/>
              <w:rPr>
                <w:sz w:val="20"/>
                <w:szCs w:val="20"/>
              </w:rPr>
            </w:pPr>
          </w:p>
        </w:tc>
        <w:tc>
          <w:tcPr>
            <w:tcW w:w="12962"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r w:rsidRPr="006B46F6">
              <w:rPr>
                <w:sz w:val="20"/>
                <w:szCs w:val="20"/>
              </w:rPr>
              <w:t>Таблица 1</w:t>
            </w:r>
          </w:p>
        </w:tc>
      </w:tr>
    </w:tbl>
    <w:p w:rsidR="00736FED" w:rsidRPr="006B46F6" w:rsidRDefault="00736FED" w:rsidP="001F2F2B">
      <w:pPr>
        <w:pStyle w:val="ConsPlusNormal"/>
        <w:ind w:firstLine="708"/>
        <w:jc w:val="both"/>
        <w:rPr>
          <w:rFonts w:ascii="Times New Roman" w:hAnsi="Times New Roman"/>
          <w:sz w:val="20"/>
          <w:szCs w:val="20"/>
        </w:rPr>
      </w:pPr>
      <w:r w:rsidRPr="006B46F6">
        <w:rPr>
          <w:rFonts w:ascii="Times New Roman" w:hAnsi="Times New Roman"/>
          <w:sz w:val="20"/>
          <w:szCs w:val="20"/>
        </w:rPr>
        <w:t xml:space="preserve">Распределение бюджетных ассигнований Малышевского сельсовета Сузунского района Новосибирской области по разделам, подразделам, целевым статьям, группам и подгруппам </w:t>
      </w:r>
      <w:proofErr w:type="gramStart"/>
      <w:r w:rsidRPr="006B46F6">
        <w:rPr>
          <w:rFonts w:ascii="Times New Roman" w:hAnsi="Times New Roman"/>
          <w:sz w:val="20"/>
          <w:szCs w:val="20"/>
        </w:rPr>
        <w:t>видов расходов классификации расходов бюджета</w:t>
      </w:r>
      <w:proofErr w:type="gramEnd"/>
      <w:r w:rsidRPr="006B46F6">
        <w:rPr>
          <w:rFonts w:ascii="Times New Roman" w:hAnsi="Times New Roman"/>
          <w:sz w:val="20"/>
          <w:szCs w:val="20"/>
        </w:rPr>
        <w:t xml:space="preserve"> на 2018 год</w:t>
      </w:r>
    </w:p>
    <w:tbl>
      <w:tblPr>
        <w:tblW w:w="10980" w:type="dxa"/>
        <w:tblInd w:w="93" w:type="dxa"/>
        <w:tblLook w:val="04A0" w:firstRow="1" w:lastRow="0" w:firstColumn="1" w:lastColumn="0" w:noHBand="0" w:noVBand="1"/>
      </w:tblPr>
      <w:tblGrid>
        <w:gridCol w:w="6160"/>
        <w:gridCol w:w="580"/>
        <w:gridCol w:w="540"/>
        <w:gridCol w:w="1460"/>
        <w:gridCol w:w="800"/>
        <w:gridCol w:w="1440"/>
      </w:tblGrid>
      <w:tr w:rsidR="00736FED" w:rsidRPr="006B46F6" w:rsidTr="00736FED">
        <w:trPr>
          <w:trHeight w:val="285"/>
        </w:trPr>
        <w:tc>
          <w:tcPr>
            <w:tcW w:w="6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ОБЩЕГОСУДАРСТВЕННЫЕ ВОПРОСЫ</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single" w:sz="4" w:space="0" w:color="auto"/>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2 327 468,00</w:t>
            </w:r>
          </w:p>
        </w:tc>
      </w:tr>
      <w:tr w:rsidR="00736FED" w:rsidRPr="006B46F6" w:rsidTr="006B46F6">
        <w:trPr>
          <w:trHeight w:val="601"/>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464 284,00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Глава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22 0 00 01021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464 284,00</w:t>
            </w:r>
          </w:p>
        </w:tc>
      </w:tr>
      <w:tr w:rsidR="00736FED" w:rsidRPr="006B46F6" w:rsidTr="006B46F6">
        <w:trPr>
          <w:trHeight w:val="981"/>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22 0 00 01021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464 284,00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22 0 00 01021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120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464 284,00</w:t>
            </w:r>
          </w:p>
        </w:tc>
      </w:tr>
      <w:tr w:rsidR="00736FED" w:rsidRPr="006B46F6" w:rsidTr="006B46F6">
        <w:trPr>
          <w:trHeight w:val="879"/>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1 425 515,00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lastRenderedPageBreak/>
              <w:t>Расходы на обеспечение функций  аппарата исполнительного органа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1 392 931,00</w:t>
            </w:r>
          </w:p>
        </w:tc>
      </w:tr>
      <w:tr w:rsidR="00736FED" w:rsidRPr="006B46F6" w:rsidTr="006B46F6">
        <w:trPr>
          <w:trHeight w:val="1052"/>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1 034 802,00</w:t>
            </w:r>
          </w:p>
        </w:tc>
      </w:tr>
      <w:tr w:rsidR="00736FED" w:rsidRPr="006B46F6" w:rsidTr="006B46F6">
        <w:trPr>
          <w:trHeight w:val="543"/>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120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1 034 802,00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348 546,00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348 546,00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800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9 583,00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850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9 583,00</w:t>
            </w:r>
          </w:p>
        </w:tc>
      </w:tr>
      <w:tr w:rsidR="00736FED" w:rsidRPr="006B46F6" w:rsidTr="006B46F6">
        <w:trPr>
          <w:trHeight w:val="113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22 0 00 01043</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25 810,00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22 0 00 01043</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25 810,00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22 0 00 01043</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25 810,00</w:t>
            </w:r>
          </w:p>
        </w:tc>
      </w:tr>
      <w:tr w:rsidR="00736FED" w:rsidRPr="006B46F6" w:rsidTr="006B46F6">
        <w:trPr>
          <w:trHeight w:val="786"/>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22 0 00 01044</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6 672,00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22 0 00 01044</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6 672,00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22 0 00 01044</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6 672,00</w:t>
            </w:r>
          </w:p>
        </w:tc>
      </w:tr>
      <w:tr w:rsidR="00736FED" w:rsidRPr="006B46F6" w:rsidTr="006B46F6">
        <w:trPr>
          <w:trHeight w:val="637"/>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36FED" w:rsidRPr="006B46F6" w:rsidRDefault="00736FED" w:rsidP="00736FED">
            <w:pPr>
              <w:rPr>
                <w:b/>
                <w:bCs/>
                <w:sz w:val="20"/>
                <w:szCs w:val="20"/>
              </w:rPr>
            </w:pPr>
            <w:r w:rsidRPr="006B46F6">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05 0 00 70190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102,00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05 0 00 70190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102,00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bottom"/>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05 0 00 70190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102,00</w:t>
            </w:r>
          </w:p>
        </w:tc>
      </w:tr>
      <w:tr w:rsidR="00736FED" w:rsidRPr="006B46F6" w:rsidTr="00736FED">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13 425,00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 xml:space="preserve">Мероприятия, направленные  на осуществление полномочий контрольно-счетного органа </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22 0 00 01061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13 425,00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22 0 00 01061</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13 425,00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22 0 00 01061</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13 425,00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424 244,00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Реализация мероприятий по оформлению прав на муниципальную собственность</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55 0 00 01135</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37 000,00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55 0 00 01135</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37 000,00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55 0 00 01135</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37 000,00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Выполнение других обязательств органа местного самоуправления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21 000,00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15 000,00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15 000,00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бюджетные ассигнования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800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6 000,00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lastRenderedPageBreak/>
              <w:t>Уплата налогов, сборов и иных платежей</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22 0 00 01132</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850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6 000,00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Расходные обязательства, направленные на  ведение бухгалтерского учета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366 207,00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366 207,00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366 207,00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Мероприятия по оформлению прав на муниципальную собственность</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22 9 00 01135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37,00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22 9 00 01135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37,00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22 9 00 01135</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37,00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86 008,00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86 008,00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Осуществление первичного воинского учета на территориях, где отсутствуют военные комиссариаты</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99 0 00 51180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86 008,00</w:t>
            </w:r>
          </w:p>
        </w:tc>
      </w:tr>
      <w:tr w:rsidR="00736FED" w:rsidRPr="006B46F6" w:rsidTr="00736FED">
        <w:trPr>
          <w:trHeight w:val="12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99 0 00 51180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100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85 108,00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Расходы на выплаты персоналу государственных (муниципальных) органов</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99 0 00 51180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120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85 108,00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99 0 00 51180</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900,00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02</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99 0 00 51180</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900,00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10 000,00</w:t>
            </w:r>
          </w:p>
        </w:tc>
      </w:tr>
      <w:tr w:rsidR="00736FED" w:rsidRPr="006B46F6" w:rsidTr="006B46F6">
        <w:trPr>
          <w:trHeight w:val="5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3 000,00</w:t>
            </w:r>
          </w:p>
        </w:tc>
      </w:tr>
      <w:tr w:rsidR="00736FED" w:rsidRPr="006B46F6" w:rsidTr="00736FED">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22 0 00 03091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22 0 00 03091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22 0 00 03091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3 000,00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Обеспечение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4 000,00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Мероприятия по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4 000,00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22 0 00 03101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4 000,00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Другие вопросы в области национальной безопасности и правоохранительной деятельности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3 000,00</w:t>
            </w:r>
          </w:p>
        </w:tc>
      </w:tr>
      <w:tr w:rsidR="00736FED" w:rsidRPr="006B46F6" w:rsidTr="00736FED">
        <w:trPr>
          <w:trHeight w:val="912"/>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Муниципальная программа профилактики терроризма и экстремизма на территории Малышевского сельсовета Сузунского района Новосибирской области на 2016-2018 годы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44 0 00 0314I</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44 0 00 0314I</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44 0 00 0314I</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3 000,00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1 837 920,00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1 837 920,00</w:t>
            </w:r>
          </w:p>
        </w:tc>
      </w:tr>
      <w:tr w:rsidR="00736FED" w:rsidRPr="006B46F6" w:rsidTr="00736FED">
        <w:trPr>
          <w:trHeight w:val="855"/>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22 0 00 04091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718 530,00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22 0 00 04091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718 530,00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22 0 00 04091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718 530,00</w:t>
            </w:r>
          </w:p>
        </w:tc>
      </w:tr>
      <w:tr w:rsidR="00736FED" w:rsidRPr="006B46F6" w:rsidTr="00736FED">
        <w:trPr>
          <w:trHeight w:val="114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61 0 00 70760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1 063 420,00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61 0 00 70760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1 063 420,00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61 0 00 70760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1 063 420,00</w:t>
            </w:r>
          </w:p>
        </w:tc>
      </w:tr>
      <w:tr w:rsidR="00736FED" w:rsidRPr="006B46F6" w:rsidTr="001F2F2B">
        <w:trPr>
          <w:trHeight w:val="1114"/>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в части </w:t>
            </w:r>
            <w:proofErr w:type="spellStart"/>
            <w:r w:rsidRPr="006B46F6">
              <w:rPr>
                <w:b/>
                <w:bCs/>
                <w:sz w:val="20"/>
                <w:szCs w:val="20"/>
              </w:rPr>
              <w:t>софинансирования</w:t>
            </w:r>
            <w:proofErr w:type="spellEnd"/>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9 00 S0760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55 970,00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9 00 S0760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55 970,00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9 00 S0760</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55 970,00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3 597 277,46</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3 221 455,06</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Мероприятия по развитию водопроводной системы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22 0 00 05026</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3 221 455,06</w:t>
            </w:r>
          </w:p>
        </w:tc>
      </w:tr>
      <w:tr w:rsidR="00736FED" w:rsidRPr="006B46F6" w:rsidTr="001F2F2B">
        <w:trPr>
          <w:trHeight w:val="381"/>
        </w:trPr>
        <w:tc>
          <w:tcPr>
            <w:tcW w:w="6160" w:type="dxa"/>
            <w:tcBorders>
              <w:top w:val="nil"/>
              <w:left w:val="single" w:sz="4" w:space="0" w:color="auto"/>
              <w:bottom w:val="single" w:sz="4" w:space="0" w:color="auto"/>
              <w:right w:val="single" w:sz="4" w:space="0" w:color="auto"/>
            </w:tcBorders>
            <w:shd w:val="clear" w:color="000000" w:fill="FFFFFF"/>
            <w:vAlign w:val="bottom"/>
            <w:hideMark/>
          </w:tcPr>
          <w:p w:rsidR="00736FED" w:rsidRPr="006B46F6" w:rsidRDefault="00736FED" w:rsidP="00736FED">
            <w:pPr>
              <w:rPr>
                <w:sz w:val="20"/>
                <w:szCs w:val="20"/>
              </w:rPr>
            </w:pPr>
            <w:r w:rsidRPr="006B46F6">
              <w:rPr>
                <w:sz w:val="20"/>
                <w:szCs w:val="20"/>
              </w:rPr>
              <w:t>Капитальные вложения в объекты государственной (муниципальной) собственности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22 0 00 05026</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400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3 221 455,06</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bottom"/>
            <w:hideMark/>
          </w:tcPr>
          <w:p w:rsidR="00736FED" w:rsidRPr="006B46F6" w:rsidRDefault="00736FED" w:rsidP="00736FED">
            <w:pPr>
              <w:rPr>
                <w:sz w:val="20"/>
                <w:szCs w:val="20"/>
              </w:rPr>
            </w:pPr>
            <w:r w:rsidRPr="006B46F6">
              <w:rPr>
                <w:sz w:val="20"/>
                <w:szCs w:val="20"/>
              </w:rPr>
              <w:t>Бюджетные инвестиции</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22 0 00 05026</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410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3 221 455,06</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Благоустройство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375 822,40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Организация деятельности по сбору и транспортировке твердых коммунальных отходов</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55 0 00 05032</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48 513,00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55 0 00 05032</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48 513,00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55 0 00 05032</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48 513,00</w:t>
            </w:r>
          </w:p>
        </w:tc>
      </w:tr>
      <w:tr w:rsidR="00736FED" w:rsidRPr="006B46F6" w:rsidTr="00736FED">
        <w:trPr>
          <w:trHeight w:val="57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Организация ликвидации несанкционированных свалок на территории Сузунского района</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55 0 00 05033</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150 000,00</w:t>
            </w:r>
          </w:p>
        </w:tc>
      </w:tr>
      <w:tr w:rsidR="00736FED" w:rsidRPr="006B46F6" w:rsidTr="001F2F2B">
        <w:trPr>
          <w:trHeight w:val="409"/>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55 0 00 05033</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150 000,00</w:t>
            </w:r>
          </w:p>
        </w:tc>
      </w:tr>
      <w:tr w:rsidR="00736FED" w:rsidRPr="006B46F6" w:rsidTr="001F2F2B">
        <w:trPr>
          <w:trHeight w:val="514"/>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55 0 00 05033</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150 000,00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Уличное освещение</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88 452,00</w:t>
            </w:r>
          </w:p>
        </w:tc>
      </w:tr>
      <w:tr w:rsidR="00736FED" w:rsidRPr="006B46F6" w:rsidTr="001F2F2B">
        <w:trPr>
          <w:trHeight w:val="383"/>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88 452,00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88 452,00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Озеленение</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22 0 00 05032</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16 000,00</w:t>
            </w:r>
          </w:p>
        </w:tc>
      </w:tr>
      <w:tr w:rsidR="00736FED" w:rsidRPr="006B46F6" w:rsidTr="001F2F2B">
        <w:trPr>
          <w:trHeight w:val="417"/>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22 0 00 05032</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16 000,00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lastRenderedPageBreak/>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22 0 00 05032</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16 000,00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Организация и содержание мест захоронения</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30 264,40</w:t>
            </w:r>
          </w:p>
        </w:tc>
      </w:tr>
      <w:tr w:rsidR="00736FED" w:rsidRPr="006B46F6" w:rsidTr="001F2F2B">
        <w:trPr>
          <w:trHeight w:val="451"/>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30 264,40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30 264,40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Содержание памятников</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22 0 00 05034</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20 000,00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22 0 00 05034</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20 000,00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22 0 00 05034</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20 000,00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Прочие мероприятия по благоустройству</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22 443,00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22 443,00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22 0 00 05035</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22 443,00</w:t>
            </w:r>
          </w:p>
        </w:tc>
      </w:tr>
      <w:tr w:rsidR="00736FED" w:rsidRPr="006B46F6" w:rsidTr="006B46F6">
        <w:trPr>
          <w:trHeight w:val="389"/>
        </w:trPr>
        <w:tc>
          <w:tcPr>
            <w:tcW w:w="61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Мероприятия по ликвидации несанкционированных свалок</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22 9 00 05033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150,00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22 9 00 05033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150,00</w:t>
            </w:r>
          </w:p>
        </w:tc>
      </w:tr>
      <w:tr w:rsidR="00736FED" w:rsidRPr="006B46F6" w:rsidTr="00736FED">
        <w:trPr>
          <w:trHeight w:val="6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22 9 00 05033</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150,00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КУЛЬТУРА, КИНЕМАТОГРАФИЯ</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1 396 560,00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Культура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1 396 560,00</w:t>
            </w:r>
          </w:p>
        </w:tc>
      </w:tr>
      <w:tr w:rsidR="00736FED" w:rsidRPr="006B46F6" w:rsidTr="00736FED">
        <w:trPr>
          <w:trHeight w:val="85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22 0 00 08011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1 396 560,00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22 0 00 08011</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1 396 560,00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08</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22 0 00 08011</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1 396 560,00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СОЦИАЛЬНАЯ ПОЛИТИКА</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149 487,00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Пенсионное обеспечение</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149 487,00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Доплаты к пенсиям муниципальных служащих</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22 0 00 10011</w:t>
            </w:r>
          </w:p>
        </w:tc>
        <w:tc>
          <w:tcPr>
            <w:tcW w:w="80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149 487,00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Социальное обеспечение и иные выплаты населению</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22 0 00 10011</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300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149 487,00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Публичные нормативные социальные выплаты гражданам</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22 0 00 10011</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310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149 487,00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ФИЗИЧЕСКАЯ КУЛЬТУРА И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214 302,00</w:t>
            </w:r>
          </w:p>
        </w:tc>
      </w:tr>
      <w:tr w:rsidR="00736FED" w:rsidRPr="006B46F6" w:rsidTr="00736FED">
        <w:trPr>
          <w:trHeight w:val="285"/>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Массовый спорт</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214 302,00</w:t>
            </w:r>
          </w:p>
        </w:tc>
      </w:tr>
      <w:tr w:rsidR="00736FED" w:rsidRPr="006B46F6" w:rsidTr="006B46F6">
        <w:trPr>
          <w:trHeight w:val="1114"/>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22 0 00 11021</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214 302,00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22 0 00 11021</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500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214 302,00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межбюджетные трансферты</w:t>
            </w:r>
          </w:p>
        </w:tc>
        <w:tc>
          <w:tcPr>
            <w:tcW w:w="58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11</w:t>
            </w:r>
          </w:p>
        </w:tc>
        <w:tc>
          <w:tcPr>
            <w:tcW w:w="54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22 0 00 11021</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540</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214 302,00</w:t>
            </w:r>
          </w:p>
        </w:tc>
      </w:tr>
      <w:tr w:rsidR="00736FED" w:rsidRPr="006B46F6" w:rsidTr="00736FED">
        <w:trPr>
          <w:trHeight w:val="300"/>
        </w:trPr>
        <w:tc>
          <w:tcPr>
            <w:tcW w:w="6160" w:type="dxa"/>
            <w:tcBorders>
              <w:top w:val="nil"/>
              <w:left w:val="single" w:sz="4" w:space="0" w:color="auto"/>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ИТОГО</w:t>
            </w:r>
          </w:p>
        </w:tc>
        <w:tc>
          <w:tcPr>
            <w:tcW w:w="58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 </w:t>
            </w:r>
          </w:p>
        </w:tc>
        <w:tc>
          <w:tcPr>
            <w:tcW w:w="5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9 619 022,46</w:t>
            </w:r>
          </w:p>
        </w:tc>
      </w:tr>
    </w:tbl>
    <w:p w:rsidR="00736FED" w:rsidRPr="006B46F6" w:rsidRDefault="00736FED" w:rsidP="003419E9">
      <w:pPr>
        <w:pStyle w:val="ConsPlusNormal"/>
        <w:ind w:firstLine="0"/>
        <w:jc w:val="both"/>
        <w:rPr>
          <w:rFonts w:ascii="Times New Roman" w:hAnsi="Times New Roman"/>
          <w:sz w:val="20"/>
          <w:szCs w:val="20"/>
        </w:rPr>
      </w:pPr>
    </w:p>
    <w:tbl>
      <w:tblPr>
        <w:tblW w:w="11720" w:type="dxa"/>
        <w:tblInd w:w="93" w:type="dxa"/>
        <w:tblLook w:val="04A0" w:firstRow="1" w:lastRow="0" w:firstColumn="1" w:lastColumn="0" w:noHBand="0" w:noVBand="1"/>
      </w:tblPr>
      <w:tblGrid>
        <w:gridCol w:w="2807"/>
        <w:gridCol w:w="285"/>
        <w:gridCol w:w="285"/>
        <w:gridCol w:w="694"/>
        <w:gridCol w:w="257"/>
        <w:gridCol w:w="694"/>
        <w:gridCol w:w="6698"/>
      </w:tblGrid>
      <w:tr w:rsidR="00736FED" w:rsidRPr="006B46F6" w:rsidTr="00736FED">
        <w:trPr>
          <w:trHeight w:val="300"/>
        </w:trPr>
        <w:tc>
          <w:tcPr>
            <w:tcW w:w="2807" w:type="dxa"/>
            <w:tcBorders>
              <w:top w:val="nil"/>
              <w:left w:val="nil"/>
              <w:bottom w:val="nil"/>
              <w:right w:val="nil"/>
            </w:tcBorders>
            <w:shd w:val="clear" w:color="auto" w:fill="auto"/>
            <w:vAlign w:val="center"/>
            <w:hideMark/>
          </w:tcPr>
          <w:p w:rsidR="00736FED" w:rsidRPr="006B46F6" w:rsidRDefault="00736FED" w:rsidP="00736FED">
            <w:pPr>
              <w:rPr>
                <w:sz w:val="20"/>
                <w:szCs w:val="20"/>
              </w:rPr>
            </w:pPr>
          </w:p>
        </w:tc>
        <w:tc>
          <w:tcPr>
            <w:tcW w:w="285" w:type="dxa"/>
            <w:tcBorders>
              <w:top w:val="nil"/>
              <w:left w:val="nil"/>
              <w:bottom w:val="nil"/>
              <w:right w:val="nil"/>
            </w:tcBorders>
            <w:shd w:val="clear" w:color="auto" w:fill="auto"/>
            <w:vAlign w:val="center"/>
            <w:hideMark/>
          </w:tcPr>
          <w:p w:rsidR="00736FED" w:rsidRPr="006B46F6" w:rsidRDefault="00736FED" w:rsidP="00736FED">
            <w:pPr>
              <w:rPr>
                <w:sz w:val="20"/>
                <w:szCs w:val="20"/>
              </w:rPr>
            </w:pPr>
          </w:p>
        </w:tc>
        <w:tc>
          <w:tcPr>
            <w:tcW w:w="285" w:type="dxa"/>
            <w:tcBorders>
              <w:top w:val="nil"/>
              <w:left w:val="nil"/>
              <w:bottom w:val="nil"/>
              <w:right w:val="nil"/>
            </w:tcBorders>
            <w:shd w:val="clear" w:color="auto" w:fill="auto"/>
            <w:vAlign w:val="center"/>
            <w:hideMark/>
          </w:tcPr>
          <w:p w:rsidR="00736FED" w:rsidRPr="006B46F6" w:rsidRDefault="00736FED" w:rsidP="00736FED">
            <w:pPr>
              <w:rPr>
                <w:sz w:val="20"/>
                <w:szCs w:val="20"/>
              </w:rPr>
            </w:pPr>
          </w:p>
        </w:tc>
        <w:tc>
          <w:tcPr>
            <w:tcW w:w="694" w:type="dxa"/>
            <w:tcBorders>
              <w:top w:val="nil"/>
              <w:left w:val="nil"/>
              <w:bottom w:val="nil"/>
              <w:right w:val="nil"/>
            </w:tcBorders>
            <w:shd w:val="clear" w:color="auto" w:fill="auto"/>
            <w:vAlign w:val="center"/>
            <w:hideMark/>
          </w:tcPr>
          <w:p w:rsidR="00736FED" w:rsidRPr="006B46F6" w:rsidRDefault="00736FED" w:rsidP="00736FED">
            <w:pPr>
              <w:rPr>
                <w:sz w:val="20"/>
                <w:szCs w:val="20"/>
              </w:rPr>
            </w:pPr>
          </w:p>
        </w:tc>
        <w:tc>
          <w:tcPr>
            <w:tcW w:w="257" w:type="dxa"/>
            <w:tcBorders>
              <w:top w:val="nil"/>
              <w:left w:val="nil"/>
              <w:bottom w:val="nil"/>
              <w:right w:val="nil"/>
            </w:tcBorders>
            <w:shd w:val="clear" w:color="auto" w:fill="auto"/>
            <w:vAlign w:val="center"/>
            <w:hideMark/>
          </w:tcPr>
          <w:p w:rsidR="00736FED" w:rsidRPr="006B46F6" w:rsidRDefault="00736FED" w:rsidP="00736FED">
            <w:pPr>
              <w:rPr>
                <w:sz w:val="20"/>
                <w:szCs w:val="20"/>
              </w:rPr>
            </w:pPr>
          </w:p>
        </w:tc>
        <w:tc>
          <w:tcPr>
            <w:tcW w:w="694" w:type="dxa"/>
            <w:tcBorders>
              <w:top w:val="nil"/>
              <w:left w:val="nil"/>
              <w:bottom w:val="nil"/>
              <w:right w:val="nil"/>
            </w:tcBorders>
            <w:shd w:val="clear" w:color="auto" w:fill="auto"/>
            <w:vAlign w:val="center"/>
            <w:hideMark/>
          </w:tcPr>
          <w:p w:rsidR="00736FED" w:rsidRPr="006B46F6" w:rsidRDefault="00736FED" w:rsidP="00736FED">
            <w:pPr>
              <w:rPr>
                <w:sz w:val="20"/>
                <w:szCs w:val="20"/>
              </w:rPr>
            </w:pPr>
          </w:p>
        </w:tc>
        <w:tc>
          <w:tcPr>
            <w:tcW w:w="6698"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r w:rsidRPr="006B46F6">
              <w:rPr>
                <w:sz w:val="20"/>
                <w:szCs w:val="20"/>
              </w:rPr>
              <w:t>Приложение 3</w:t>
            </w:r>
          </w:p>
        </w:tc>
      </w:tr>
      <w:tr w:rsidR="00736FED" w:rsidRPr="006B46F6" w:rsidTr="00736FED">
        <w:trPr>
          <w:trHeight w:val="300"/>
        </w:trPr>
        <w:tc>
          <w:tcPr>
            <w:tcW w:w="2807" w:type="dxa"/>
            <w:tcBorders>
              <w:top w:val="nil"/>
              <w:left w:val="nil"/>
              <w:bottom w:val="nil"/>
              <w:right w:val="nil"/>
            </w:tcBorders>
            <w:shd w:val="clear" w:color="auto" w:fill="auto"/>
            <w:vAlign w:val="center"/>
            <w:hideMark/>
          </w:tcPr>
          <w:p w:rsidR="00736FED" w:rsidRPr="006B46F6" w:rsidRDefault="00736FED" w:rsidP="00736FED">
            <w:pPr>
              <w:jc w:val="right"/>
              <w:rPr>
                <w:sz w:val="20"/>
                <w:szCs w:val="20"/>
              </w:rPr>
            </w:pPr>
          </w:p>
        </w:tc>
        <w:tc>
          <w:tcPr>
            <w:tcW w:w="285" w:type="dxa"/>
            <w:tcBorders>
              <w:top w:val="nil"/>
              <w:left w:val="nil"/>
              <w:bottom w:val="nil"/>
              <w:right w:val="nil"/>
            </w:tcBorders>
            <w:shd w:val="clear" w:color="auto" w:fill="auto"/>
            <w:vAlign w:val="center"/>
            <w:hideMark/>
          </w:tcPr>
          <w:p w:rsidR="00736FED" w:rsidRPr="006B46F6" w:rsidRDefault="00736FED" w:rsidP="00736FED">
            <w:pPr>
              <w:jc w:val="right"/>
              <w:rPr>
                <w:sz w:val="20"/>
                <w:szCs w:val="20"/>
              </w:rPr>
            </w:pPr>
          </w:p>
        </w:tc>
        <w:tc>
          <w:tcPr>
            <w:tcW w:w="285" w:type="dxa"/>
            <w:tcBorders>
              <w:top w:val="nil"/>
              <w:left w:val="nil"/>
              <w:bottom w:val="nil"/>
              <w:right w:val="nil"/>
            </w:tcBorders>
            <w:shd w:val="clear" w:color="auto" w:fill="auto"/>
            <w:vAlign w:val="center"/>
            <w:hideMark/>
          </w:tcPr>
          <w:p w:rsidR="00736FED" w:rsidRPr="006B46F6" w:rsidRDefault="00736FED" w:rsidP="00736FED">
            <w:pPr>
              <w:jc w:val="right"/>
              <w:rPr>
                <w:sz w:val="20"/>
                <w:szCs w:val="20"/>
              </w:rPr>
            </w:pPr>
          </w:p>
        </w:tc>
        <w:tc>
          <w:tcPr>
            <w:tcW w:w="694" w:type="dxa"/>
            <w:tcBorders>
              <w:top w:val="nil"/>
              <w:left w:val="nil"/>
              <w:bottom w:val="nil"/>
              <w:right w:val="nil"/>
            </w:tcBorders>
            <w:shd w:val="clear" w:color="auto" w:fill="auto"/>
            <w:vAlign w:val="center"/>
            <w:hideMark/>
          </w:tcPr>
          <w:p w:rsidR="00736FED" w:rsidRPr="006B46F6" w:rsidRDefault="00736FED" w:rsidP="00736FED">
            <w:pPr>
              <w:jc w:val="right"/>
              <w:rPr>
                <w:sz w:val="20"/>
                <w:szCs w:val="20"/>
              </w:rPr>
            </w:pPr>
          </w:p>
        </w:tc>
        <w:tc>
          <w:tcPr>
            <w:tcW w:w="257" w:type="dxa"/>
            <w:tcBorders>
              <w:top w:val="nil"/>
              <w:left w:val="nil"/>
              <w:bottom w:val="nil"/>
              <w:right w:val="nil"/>
            </w:tcBorders>
            <w:shd w:val="clear" w:color="auto" w:fill="auto"/>
            <w:vAlign w:val="center"/>
            <w:hideMark/>
          </w:tcPr>
          <w:p w:rsidR="00736FED" w:rsidRPr="006B46F6" w:rsidRDefault="00736FED" w:rsidP="00736FED">
            <w:pPr>
              <w:jc w:val="right"/>
              <w:rPr>
                <w:sz w:val="20"/>
                <w:szCs w:val="20"/>
              </w:rPr>
            </w:pPr>
          </w:p>
        </w:tc>
        <w:tc>
          <w:tcPr>
            <w:tcW w:w="694" w:type="dxa"/>
            <w:tcBorders>
              <w:top w:val="nil"/>
              <w:left w:val="nil"/>
              <w:bottom w:val="nil"/>
              <w:right w:val="nil"/>
            </w:tcBorders>
            <w:shd w:val="clear" w:color="auto" w:fill="auto"/>
            <w:vAlign w:val="center"/>
            <w:hideMark/>
          </w:tcPr>
          <w:p w:rsidR="00736FED" w:rsidRPr="006B46F6" w:rsidRDefault="00736FED" w:rsidP="00736FED">
            <w:pPr>
              <w:jc w:val="right"/>
              <w:rPr>
                <w:sz w:val="20"/>
                <w:szCs w:val="20"/>
              </w:rPr>
            </w:pPr>
          </w:p>
        </w:tc>
        <w:tc>
          <w:tcPr>
            <w:tcW w:w="6698"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r w:rsidRPr="006B46F6">
              <w:rPr>
                <w:sz w:val="20"/>
                <w:szCs w:val="20"/>
              </w:rPr>
              <w:t>к решению 29 сессии Совета депутатов</w:t>
            </w:r>
          </w:p>
        </w:tc>
      </w:tr>
      <w:tr w:rsidR="00736FED" w:rsidRPr="006B46F6" w:rsidTr="00736FED">
        <w:trPr>
          <w:trHeight w:val="300"/>
        </w:trPr>
        <w:tc>
          <w:tcPr>
            <w:tcW w:w="2807"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285"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285"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694"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257"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694"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p>
        </w:tc>
        <w:tc>
          <w:tcPr>
            <w:tcW w:w="6698"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r w:rsidRPr="006B46F6">
              <w:rPr>
                <w:sz w:val="20"/>
                <w:szCs w:val="20"/>
              </w:rPr>
              <w:t>Малышевского сельсовета Сузунского района Новосибирской области</w:t>
            </w:r>
          </w:p>
        </w:tc>
      </w:tr>
      <w:tr w:rsidR="00736FED" w:rsidRPr="006B46F6" w:rsidTr="00736FED">
        <w:trPr>
          <w:trHeight w:val="300"/>
        </w:trPr>
        <w:tc>
          <w:tcPr>
            <w:tcW w:w="2807"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285"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285"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694"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257"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694"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6698"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r w:rsidRPr="006B46F6">
              <w:rPr>
                <w:sz w:val="20"/>
                <w:szCs w:val="20"/>
              </w:rPr>
              <w:t>от 18 .01.2018 г. № 105</w:t>
            </w:r>
          </w:p>
        </w:tc>
      </w:tr>
      <w:tr w:rsidR="00736FED" w:rsidRPr="006B46F6" w:rsidTr="00736FED">
        <w:trPr>
          <w:trHeight w:val="300"/>
        </w:trPr>
        <w:tc>
          <w:tcPr>
            <w:tcW w:w="2807"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285"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285"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694"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257"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694"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6698" w:type="dxa"/>
            <w:tcBorders>
              <w:top w:val="nil"/>
              <w:left w:val="nil"/>
              <w:bottom w:val="nil"/>
              <w:right w:val="nil"/>
            </w:tcBorders>
            <w:shd w:val="clear" w:color="auto" w:fill="auto"/>
            <w:noWrap/>
            <w:vAlign w:val="center"/>
            <w:hideMark/>
          </w:tcPr>
          <w:p w:rsidR="00736FED" w:rsidRPr="006B46F6" w:rsidRDefault="00736FED" w:rsidP="00736FED">
            <w:pPr>
              <w:jc w:val="right"/>
              <w:rPr>
                <w:sz w:val="20"/>
                <w:szCs w:val="20"/>
              </w:rPr>
            </w:pPr>
          </w:p>
        </w:tc>
      </w:tr>
      <w:tr w:rsidR="00736FED" w:rsidRPr="006B46F6" w:rsidTr="00736FED">
        <w:trPr>
          <w:trHeight w:val="300"/>
        </w:trPr>
        <w:tc>
          <w:tcPr>
            <w:tcW w:w="2807"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285"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285"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694"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257"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694" w:type="dxa"/>
            <w:tcBorders>
              <w:top w:val="nil"/>
              <w:left w:val="nil"/>
              <w:bottom w:val="nil"/>
              <w:right w:val="nil"/>
            </w:tcBorders>
            <w:shd w:val="clear" w:color="auto" w:fill="auto"/>
            <w:vAlign w:val="center"/>
            <w:hideMark/>
          </w:tcPr>
          <w:p w:rsidR="00736FED" w:rsidRPr="006B46F6" w:rsidRDefault="00736FED" w:rsidP="00736FED">
            <w:pPr>
              <w:jc w:val="center"/>
              <w:rPr>
                <w:sz w:val="20"/>
                <w:szCs w:val="20"/>
              </w:rPr>
            </w:pPr>
          </w:p>
        </w:tc>
        <w:tc>
          <w:tcPr>
            <w:tcW w:w="6698" w:type="dxa"/>
            <w:tcBorders>
              <w:top w:val="nil"/>
              <w:left w:val="nil"/>
              <w:bottom w:val="nil"/>
              <w:right w:val="nil"/>
            </w:tcBorders>
            <w:shd w:val="clear" w:color="auto" w:fill="auto"/>
            <w:noWrap/>
            <w:vAlign w:val="center"/>
            <w:hideMark/>
          </w:tcPr>
          <w:p w:rsidR="00736FED" w:rsidRPr="006B46F6" w:rsidRDefault="00736FED" w:rsidP="00736FED">
            <w:pPr>
              <w:rPr>
                <w:sz w:val="20"/>
                <w:szCs w:val="20"/>
              </w:rPr>
            </w:pPr>
            <w:r w:rsidRPr="006B46F6">
              <w:rPr>
                <w:sz w:val="20"/>
                <w:szCs w:val="20"/>
              </w:rPr>
              <w:t>Таблица 2</w:t>
            </w:r>
          </w:p>
        </w:tc>
      </w:tr>
    </w:tbl>
    <w:p w:rsidR="00736FED" w:rsidRPr="006B46F6" w:rsidRDefault="00736FED" w:rsidP="003419E9">
      <w:pPr>
        <w:pStyle w:val="ConsPlusNormal"/>
        <w:ind w:firstLine="0"/>
        <w:jc w:val="both"/>
        <w:rPr>
          <w:rFonts w:ascii="Times New Roman" w:hAnsi="Times New Roman"/>
          <w:sz w:val="20"/>
          <w:szCs w:val="20"/>
        </w:rPr>
      </w:pPr>
    </w:p>
    <w:p w:rsidR="00736FED" w:rsidRPr="006B46F6" w:rsidRDefault="00736FED" w:rsidP="00736FED">
      <w:pPr>
        <w:pStyle w:val="ConsPlusNormal"/>
        <w:jc w:val="both"/>
        <w:rPr>
          <w:rFonts w:ascii="Times New Roman" w:hAnsi="Times New Roman"/>
          <w:sz w:val="20"/>
          <w:szCs w:val="20"/>
        </w:rPr>
      </w:pPr>
      <w:r w:rsidRPr="006B46F6">
        <w:rPr>
          <w:rFonts w:ascii="Times New Roman" w:hAnsi="Times New Roman"/>
          <w:sz w:val="20"/>
          <w:szCs w:val="20"/>
        </w:rPr>
        <w:t xml:space="preserve">Распределение бюджетных ассигнований Малышевского сельсовета Сузунского района Новосибирской области  </w:t>
      </w:r>
    </w:p>
    <w:p w:rsidR="00736FED" w:rsidRPr="006B46F6" w:rsidRDefault="00736FED" w:rsidP="003419E9">
      <w:pPr>
        <w:pStyle w:val="ConsPlusNormal"/>
        <w:jc w:val="both"/>
        <w:rPr>
          <w:rFonts w:ascii="Times New Roman" w:hAnsi="Times New Roman"/>
          <w:sz w:val="20"/>
          <w:szCs w:val="20"/>
        </w:rPr>
      </w:pPr>
      <w:r w:rsidRPr="006B46F6">
        <w:rPr>
          <w:rFonts w:ascii="Times New Roman" w:hAnsi="Times New Roman"/>
          <w:sz w:val="20"/>
          <w:szCs w:val="20"/>
        </w:rPr>
        <w:t>по разделам, подразделам, целевым статьям, группам и подгруппам видов расходов классификации</w:t>
      </w:r>
    </w:p>
    <w:tbl>
      <w:tblPr>
        <w:tblW w:w="11766" w:type="dxa"/>
        <w:tblInd w:w="93" w:type="dxa"/>
        <w:tblLook w:val="04A0" w:firstRow="1" w:lastRow="0" w:firstColumn="1" w:lastColumn="0" w:noHBand="0" w:noVBand="1"/>
      </w:tblPr>
      <w:tblGrid>
        <w:gridCol w:w="5860"/>
        <w:gridCol w:w="560"/>
        <w:gridCol w:w="560"/>
        <w:gridCol w:w="1115"/>
        <w:gridCol w:w="567"/>
        <w:gridCol w:w="1276"/>
        <w:gridCol w:w="1828"/>
      </w:tblGrid>
      <w:tr w:rsidR="00736FED" w:rsidRPr="006B46F6" w:rsidTr="00736FED">
        <w:trPr>
          <w:trHeight w:val="285"/>
        </w:trPr>
        <w:tc>
          <w:tcPr>
            <w:tcW w:w="5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lastRenderedPageBreak/>
              <w:t>ОБЩЕГОСУДАРСТВЕННЫЕ ВОПРОСЫ</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115" w:type="dxa"/>
            <w:tcBorders>
              <w:top w:val="single" w:sz="4" w:space="0" w:color="auto"/>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3 102 374,00</w:t>
            </w:r>
          </w:p>
        </w:tc>
        <w:tc>
          <w:tcPr>
            <w:tcW w:w="1828" w:type="dxa"/>
            <w:tcBorders>
              <w:top w:val="single" w:sz="4" w:space="0" w:color="auto"/>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3 077 196,00</w:t>
            </w:r>
          </w:p>
        </w:tc>
      </w:tr>
      <w:tr w:rsidR="00736FED" w:rsidRPr="006B46F6" w:rsidTr="001F2F2B">
        <w:trPr>
          <w:trHeight w:val="557"/>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Функционирование высшего должностного лица субъекта Российской Федерации и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464 284,00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464 284,00</w:t>
            </w:r>
          </w:p>
        </w:tc>
      </w:tr>
      <w:tr w:rsidR="00736FED" w:rsidRPr="006B46F6" w:rsidTr="001F2F2B">
        <w:trPr>
          <w:trHeight w:val="281"/>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Глава муниципального образования</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464 284,00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464 284,00</w:t>
            </w:r>
          </w:p>
        </w:tc>
      </w:tr>
      <w:tr w:rsidR="00736FED" w:rsidRPr="006B46F6" w:rsidTr="001F2F2B">
        <w:trPr>
          <w:trHeight w:val="94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02</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464 284,00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464 284,00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02</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464 284,00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464 284,00</w:t>
            </w:r>
          </w:p>
        </w:tc>
      </w:tr>
      <w:tr w:rsidR="00736FED" w:rsidRPr="006B46F6" w:rsidTr="001F2F2B">
        <w:trPr>
          <w:trHeight w:val="793"/>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1 393 035,00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1 393 039,00</w:t>
            </w:r>
          </w:p>
        </w:tc>
      </w:tr>
      <w:tr w:rsidR="00736FED" w:rsidRPr="006B46F6" w:rsidTr="00736FED">
        <w:trPr>
          <w:trHeight w:val="57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Расходы на обеспечение функций  аппарата исполнительного органа</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1 392 931,00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1 392 931,00</w:t>
            </w:r>
          </w:p>
        </w:tc>
      </w:tr>
      <w:tr w:rsidR="00736FED" w:rsidRPr="006B46F6" w:rsidTr="001F2F2B">
        <w:trPr>
          <w:trHeight w:val="827"/>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1 034 802,00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1 034 802,00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1 034 802,00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1 034 802,00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348 546,00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348 546,00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348 546,00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348 546,00</w:t>
            </w:r>
          </w:p>
        </w:tc>
      </w:tr>
      <w:tr w:rsidR="00736FED" w:rsidRPr="006B46F6" w:rsidTr="001F2F2B">
        <w:trPr>
          <w:trHeight w:val="341"/>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бюджетные ассигнования</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9 583,00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9 583,00</w:t>
            </w:r>
          </w:p>
        </w:tc>
      </w:tr>
      <w:tr w:rsidR="00736FED" w:rsidRPr="006B46F6" w:rsidTr="001F2F2B">
        <w:trPr>
          <w:trHeight w:val="30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Уплата налогов, сборов и иных платежей</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9 583,00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9 583,00</w:t>
            </w:r>
          </w:p>
        </w:tc>
      </w:tr>
      <w:tr w:rsidR="00736FED" w:rsidRPr="006B46F6" w:rsidTr="006B46F6">
        <w:trPr>
          <w:trHeight w:val="718"/>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36FED" w:rsidRPr="006B46F6" w:rsidRDefault="00736FED" w:rsidP="00736FED">
            <w:pPr>
              <w:rPr>
                <w:b/>
                <w:bCs/>
                <w:sz w:val="20"/>
                <w:szCs w:val="20"/>
              </w:rPr>
            </w:pPr>
            <w:r w:rsidRPr="006B46F6">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04</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05 0 00 70190</w:t>
            </w:r>
          </w:p>
        </w:tc>
        <w:tc>
          <w:tcPr>
            <w:tcW w:w="567"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104,00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108,00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05 0 00 70190</w:t>
            </w:r>
          </w:p>
        </w:tc>
        <w:tc>
          <w:tcPr>
            <w:tcW w:w="567"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104,00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108,00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04</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05 0 00 70190</w:t>
            </w:r>
          </w:p>
        </w:tc>
        <w:tc>
          <w:tcPr>
            <w:tcW w:w="567"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104,00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108,00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Другие общегосударственные вопросы</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1 245 055,00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1 219 873,00</w:t>
            </w:r>
          </w:p>
        </w:tc>
      </w:tr>
      <w:tr w:rsidR="00736FED" w:rsidRPr="006B46F6" w:rsidTr="00736FED">
        <w:trPr>
          <w:trHeight w:val="57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Выполнение других обязательств органа местного самоуправления</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878 848,00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853 666,00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872 848,00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847 666,00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872 848,00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847 666,00</w:t>
            </w:r>
          </w:p>
        </w:tc>
      </w:tr>
      <w:tr w:rsidR="00736FED" w:rsidRPr="006B46F6" w:rsidTr="006B46F6">
        <w:trPr>
          <w:trHeight w:val="351"/>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бюджетные ассигнования</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800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6 000,00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6 000,00</w:t>
            </w:r>
          </w:p>
        </w:tc>
      </w:tr>
      <w:tr w:rsidR="00736FED" w:rsidRPr="006B46F6" w:rsidTr="00736FED">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Уплата налогов, сборов и иных платежей</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850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6 000,00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6 000,00</w:t>
            </w:r>
          </w:p>
        </w:tc>
      </w:tr>
      <w:tr w:rsidR="00736FED" w:rsidRPr="006B46F6" w:rsidTr="00736FED">
        <w:trPr>
          <w:trHeight w:val="57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Расходные обязательства, направленные на  ведение бухгалтерского учета</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366 207,00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366 207,00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366 207,00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366 207,00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366 207,00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366 207,00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НАЦИОНАЛЬНАЯ ОБОРОНА</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86 937,00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89 749,00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Мобилизационная и вневойсковая подготовка</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02</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86 937,00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89 749,00</w:t>
            </w:r>
          </w:p>
        </w:tc>
      </w:tr>
      <w:tr w:rsidR="00736FED" w:rsidRPr="006B46F6" w:rsidTr="006B46F6">
        <w:trPr>
          <w:trHeight w:val="583"/>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lastRenderedPageBreak/>
              <w:t>Осуществление первичного воинского учета на территориях, где отсутствуют военные комиссариаты</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02</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86 937,00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89 749,00</w:t>
            </w:r>
          </w:p>
        </w:tc>
      </w:tr>
      <w:tr w:rsidR="00736FED" w:rsidRPr="006B46F6" w:rsidTr="006B46F6">
        <w:trPr>
          <w:trHeight w:val="974"/>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02</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86 037,00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88 849,00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Расходы на выплаты персоналу государственных (муниципальных) органов</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02</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120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86 037,00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88 849,00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02</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900,00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900,00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02</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900,00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900,00</w:t>
            </w:r>
          </w:p>
        </w:tc>
      </w:tr>
      <w:tr w:rsidR="00736FED" w:rsidRPr="006B46F6" w:rsidTr="00736FED">
        <w:trPr>
          <w:trHeight w:val="57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НАЦИОНАЛЬНАЯ БЕЗОПАСНОСТЬ И ПРАВООХРАНИТЕЛЬНАЯ ДЕЯТЕЛЬНОСТЬ</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10 000,00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10 000,00</w:t>
            </w:r>
          </w:p>
        </w:tc>
      </w:tr>
      <w:tr w:rsidR="00736FED" w:rsidRPr="006B46F6" w:rsidTr="001F2F2B">
        <w:trPr>
          <w:trHeight w:val="50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09</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3 000,00</w:t>
            </w:r>
          </w:p>
        </w:tc>
      </w:tr>
      <w:tr w:rsidR="00736FED" w:rsidRPr="006B46F6" w:rsidTr="001F2F2B">
        <w:trPr>
          <w:trHeight w:val="697"/>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09</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3 000,00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09</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3 000,00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09</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3 000,00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Обеспечение пожарной безопасности</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10</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4 000,00</w:t>
            </w:r>
          </w:p>
        </w:tc>
      </w:tr>
      <w:tr w:rsidR="00736FED" w:rsidRPr="006B46F6" w:rsidTr="001F2F2B">
        <w:trPr>
          <w:trHeight w:val="332"/>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Мероприятия по пожарной безопасности</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10</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4 000,00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4 000,00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4 000,00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4 000,00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4 000,00</w:t>
            </w:r>
          </w:p>
        </w:tc>
      </w:tr>
      <w:tr w:rsidR="00736FED" w:rsidRPr="006B46F6" w:rsidTr="00736FED">
        <w:trPr>
          <w:trHeight w:val="57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Другие вопросы в области национальной безопасности и правоохранительной деятельности</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3 000,00</w:t>
            </w:r>
          </w:p>
        </w:tc>
      </w:tr>
      <w:tr w:rsidR="00736FED" w:rsidRPr="006B46F6" w:rsidTr="006B46F6">
        <w:trPr>
          <w:trHeight w:val="32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Мероприятия по предупреждению терроризма и экстремизма</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22 0 00 03141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3 000,00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3 000,00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22 0 00 03141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3 000,00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14</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22 0 00 03141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3 000,00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3 000,00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НАЦИОНАЛЬНАЯ ЭКОНОМИКА</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858 500,00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838 200,00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Дорожное хозяйство (дорожные фонды)</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09</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858 500,00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838 200,00</w:t>
            </w:r>
          </w:p>
        </w:tc>
      </w:tr>
      <w:tr w:rsidR="00736FED" w:rsidRPr="006B46F6" w:rsidTr="006B46F6">
        <w:trPr>
          <w:trHeight w:val="599"/>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09</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858 500,00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838 200,00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09</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858 500,00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838 200,00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04</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09</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858 500,00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838 200,00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ЖИЛИЩНО-КОММУНАЛЬНОЕ ХОЗЯЙСТВО</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198 895,00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198 895,00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Благоустройство</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198 895,00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198 895,00</w:t>
            </w:r>
          </w:p>
        </w:tc>
      </w:tr>
      <w:tr w:rsidR="00736FED" w:rsidRPr="006B46F6" w:rsidTr="001F2F2B">
        <w:trPr>
          <w:trHeight w:val="347"/>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Уличное освещение</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88 452,00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88 452,00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88 452,00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88 452,00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88 452,00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88 452,00</w:t>
            </w:r>
          </w:p>
        </w:tc>
      </w:tr>
      <w:tr w:rsidR="00736FED" w:rsidRPr="006B46F6" w:rsidTr="00736FED">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lastRenderedPageBreak/>
              <w:t>Озеленение</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16 000,00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16 000,00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16 000,00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16 000,00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16 000,00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16 000,00</w:t>
            </w:r>
          </w:p>
        </w:tc>
      </w:tr>
      <w:tr w:rsidR="00736FED" w:rsidRPr="006B46F6" w:rsidTr="00736FED">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Организация и содержание мест захоронения</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52 000,00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52 000,00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52 000,00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52 000,00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52 000,00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52 000,00</w:t>
            </w:r>
          </w:p>
        </w:tc>
      </w:tr>
      <w:tr w:rsidR="00736FED" w:rsidRPr="006B46F6" w:rsidTr="00736FED">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Содержание памятников</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20 000,00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20 000,00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20 000,00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20 000,00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20 000,00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20 000,00</w:t>
            </w:r>
          </w:p>
        </w:tc>
      </w:tr>
      <w:tr w:rsidR="00736FED" w:rsidRPr="006B46F6" w:rsidTr="00736FED">
        <w:trPr>
          <w:trHeight w:val="300"/>
        </w:trPr>
        <w:tc>
          <w:tcPr>
            <w:tcW w:w="5860" w:type="dxa"/>
            <w:tcBorders>
              <w:top w:val="nil"/>
              <w:left w:val="single" w:sz="4" w:space="0" w:color="auto"/>
              <w:bottom w:val="single" w:sz="4" w:space="0" w:color="auto"/>
              <w:right w:val="single" w:sz="4" w:space="0" w:color="auto"/>
            </w:tcBorders>
            <w:shd w:val="clear" w:color="auto" w:fill="auto"/>
            <w:vAlign w:val="center"/>
            <w:hideMark/>
          </w:tcPr>
          <w:p w:rsidR="00736FED" w:rsidRPr="006B46F6" w:rsidRDefault="00736FED" w:rsidP="00736FED">
            <w:pPr>
              <w:rPr>
                <w:b/>
                <w:bCs/>
                <w:sz w:val="20"/>
                <w:szCs w:val="20"/>
              </w:rPr>
            </w:pPr>
            <w:r w:rsidRPr="006B46F6">
              <w:rPr>
                <w:b/>
                <w:bCs/>
                <w:sz w:val="20"/>
                <w:szCs w:val="20"/>
              </w:rPr>
              <w:t>Прочие мероприятия по благоустройству</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22 443,00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22 443,00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22 443,00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22 443,00</w:t>
            </w:r>
          </w:p>
        </w:tc>
      </w:tr>
      <w:tr w:rsidR="00736FED" w:rsidRPr="006B46F6" w:rsidTr="00736FED">
        <w:trPr>
          <w:trHeight w:val="6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05</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03</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240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22 443,00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22 443,00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СОЦИАЛЬНАЯ ПОЛИТИКА</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149 487,00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149 487,00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Пенсионное обеспечение</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1115"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149 487,00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149 487,00</w:t>
            </w:r>
          </w:p>
        </w:tc>
      </w:tr>
      <w:tr w:rsidR="00736FED" w:rsidRPr="006B46F6" w:rsidTr="00736FED">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Доплаты к пенсиям муниципальных служащих</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01</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22 0 00 10011</w:t>
            </w:r>
          </w:p>
        </w:tc>
        <w:tc>
          <w:tcPr>
            <w:tcW w:w="567"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149 487,00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149 487,00</w:t>
            </w:r>
          </w:p>
        </w:tc>
      </w:tr>
      <w:tr w:rsidR="00736FED" w:rsidRPr="006B46F6" w:rsidTr="00736FED">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Социальное обеспечение и иные выплаты населению</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149 487,00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149 487,00</w:t>
            </w:r>
          </w:p>
        </w:tc>
      </w:tr>
      <w:tr w:rsidR="00736FED" w:rsidRPr="006B46F6" w:rsidTr="00736FED">
        <w:trPr>
          <w:trHeight w:val="300"/>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sz w:val="20"/>
                <w:szCs w:val="20"/>
              </w:rPr>
            </w:pPr>
            <w:r w:rsidRPr="006B46F6">
              <w:rPr>
                <w:sz w:val="20"/>
                <w:szCs w:val="20"/>
              </w:rPr>
              <w:t>Публичные нормативные социальные выплаты гражданам</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10</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sz w:val="20"/>
                <w:szCs w:val="20"/>
              </w:rPr>
            </w:pPr>
            <w:r w:rsidRPr="006B46F6">
              <w:rPr>
                <w:sz w:val="20"/>
                <w:szCs w:val="20"/>
              </w:rPr>
              <w:t>01</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sz w:val="20"/>
                <w:szCs w:val="20"/>
              </w:rPr>
            </w:pPr>
            <w:r w:rsidRPr="006B46F6">
              <w:rPr>
                <w:sz w:val="20"/>
                <w:szCs w:val="20"/>
              </w:rPr>
              <w:t>310</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sz w:val="20"/>
                <w:szCs w:val="20"/>
              </w:rPr>
            </w:pPr>
            <w:r w:rsidRPr="006B46F6">
              <w:rPr>
                <w:sz w:val="20"/>
                <w:szCs w:val="20"/>
              </w:rPr>
              <w:t>149 487,00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sz w:val="20"/>
                <w:szCs w:val="20"/>
              </w:rPr>
            </w:pPr>
            <w:r w:rsidRPr="006B46F6">
              <w:rPr>
                <w:sz w:val="20"/>
                <w:szCs w:val="20"/>
              </w:rPr>
              <w:t>149 487,00</w:t>
            </w:r>
          </w:p>
        </w:tc>
      </w:tr>
      <w:tr w:rsidR="00736FED" w:rsidRPr="006B46F6" w:rsidTr="00736FED">
        <w:trPr>
          <w:trHeight w:val="28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736FED" w:rsidRPr="006B46F6" w:rsidRDefault="00736FED" w:rsidP="00736FED">
            <w:pPr>
              <w:rPr>
                <w:b/>
                <w:bCs/>
                <w:sz w:val="20"/>
                <w:szCs w:val="20"/>
              </w:rPr>
            </w:pPr>
            <w:r w:rsidRPr="006B46F6">
              <w:rPr>
                <w:b/>
                <w:bCs/>
                <w:sz w:val="20"/>
                <w:szCs w:val="20"/>
              </w:rPr>
              <w:t>Условно утвержденные</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0" w:type="dxa"/>
            <w:tcBorders>
              <w:top w:val="nil"/>
              <w:left w:val="nil"/>
              <w:bottom w:val="single" w:sz="4" w:space="0" w:color="auto"/>
              <w:right w:val="single" w:sz="4" w:space="0" w:color="auto"/>
            </w:tcBorders>
            <w:shd w:val="clear" w:color="000000" w:fill="FFFFFF"/>
            <w:noWrap/>
            <w:vAlign w:val="center"/>
            <w:hideMark/>
          </w:tcPr>
          <w:p w:rsidR="00736FED" w:rsidRPr="006B46F6" w:rsidRDefault="00736FED" w:rsidP="00736FED">
            <w:pPr>
              <w:jc w:val="center"/>
              <w:rPr>
                <w:b/>
                <w:bCs/>
                <w:sz w:val="20"/>
                <w:szCs w:val="20"/>
              </w:rPr>
            </w:pPr>
            <w:r w:rsidRPr="006B46F6">
              <w:rPr>
                <w:b/>
                <w:bCs/>
                <w:sz w:val="20"/>
                <w:szCs w:val="20"/>
              </w:rPr>
              <w:t> </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cente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110 748,00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224 930,00</w:t>
            </w:r>
          </w:p>
        </w:tc>
      </w:tr>
      <w:tr w:rsidR="00736FED" w:rsidRPr="006B46F6" w:rsidTr="00736FED">
        <w:trPr>
          <w:trHeight w:val="300"/>
        </w:trPr>
        <w:tc>
          <w:tcPr>
            <w:tcW w:w="5860" w:type="dxa"/>
            <w:tcBorders>
              <w:top w:val="nil"/>
              <w:left w:val="single" w:sz="4" w:space="0" w:color="auto"/>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ИТОГО</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 </w:t>
            </w:r>
          </w:p>
        </w:tc>
        <w:tc>
          <w:tcPr>
            <w:tcW w:w="560"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 </w:t>
            </w:r>
          </w:p>
        </w:tc>
        <w:tc>
          <w:tcPr>
            <w:tcW w:w="1115"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jc w:val="right"/>
              <w:rPr>
                <w:b/>
                <w:bCs/>
                <w:sz w:val="20"/>
                <w:szCs w:val="20"/>
              </w:rPr>
            </w:pPr>
            <w:r w:rsidRPr="006B46F6">
              <w:rPr>
                <w:b/>
                <w:bCs/>
                <w:sz w:val="20"/>
                <w:szCs w:val="20"/>
              </w:rPr>
              <w:t>4 516 941,00</w:t>
            </w:r>
          </w:p>
        </w:tc>
        <w:tc>
          <w:tcPr>
            <w:tcW w:w="1828" w:type="dxa"/>
            <w:tcBorders>
              <w:top w:val="nil"/>
              <w:left w:val="nil"/>
              <w:bottom w:val="single" w:sz="4" w:space="0" w:color="auto"/>
              <w:right w:val="single" w:sz="4" w:space="0" w:color="auto"/>
            </w:tcBorders>
            <w:shd w:val="clear" w:color="auto" w:fill="auto"/>
            <w:noWrap/>
            <w:vAlign w:val="center"/>
            <w:hideMark/>
          </w:tcPr>
          <w:p w:rsidR="00736FED" w:rsidRPr="006B46F6" w:rsidRDefault="00736FED" w:rsidP="00736FED">
            <w:pPr>
              <w:rPr>
                <w:b/>
                <w:bCs/>
                <w:sz w:val="20"/>
                <w:szCs w:val="20"/>
              </w:rPr>
            </w:pPr>
            <w:r w:rsidRPr="006B46F6">
              <w:rPr>
                <w:b/>
                <w:bCs/>
                <w:sz w:val="20"/>
                <w:szCs w:val="20"/>
              </w:rPr>
              <w:t>4 588 457,00</w:t>
            </w:r>
          </w:p>
        </w:tc>
      </w:tr>
    </w:tbl>
    <w:p w:rsidR="00736FED" w:rsidRPr="006B46F6" w:rsidRDefault="00736FED" w:rsidP="003419E9">
      <w:pPr>
        <w:pStyle w:val="ConsPlusNormal"/>
        <w:ind w:firstLine="0"/>
        <w:jc w:val="both"/>
        <w:rPr>
          <w:rFonts w:ascii="Times New Roman" w:hAnsi="Times New Roman"/>
          <w:sz w:val="20"/>
          <w:szCs w:val="20"/>
        </w:rPr>
      </w:pPr>
    </w:p>
    <w:tbl>
      <w:tblPr>
        <w:tblW w:w="14264" w:type="dxa"/>
        <w:tblInd w:w="93" w:type="dxa"/>
        <w:tblLook w:val="04A0" w:firstRow="1" w:lastRow="0" w:firstColumn="1" w:lastColumn="0" w:noHBand="0" w:noVBand="1"/>
      </w:tblPr>
      <w:tblGrid>
        <w:gridCol w:w="2850"/>
        <w:gridCol w:w="284"/>
        <w:gridCol w:w="283"/>
        <w:gridCol w:w="284"/>
        <w:gridCol w:w="283"/>
        <w:gridCol w:w="284"/>
        <w:gridCol w:w="9996"/>
      </w:tblGrid>
      <w:tr w:rsidR="006A7F29" w:rsidRPr="006B46F6" w:rsidTr="006A7F29">
        <w:trPr>
          <w:trHeight w:val="300"/>
        </w:trPr>
        <w:tc>
          <w:tcPr>
            <w:tcW w:w="2850"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3"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9996"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r w:rsidRPr="006B46F6">
              <w:rPr>
                <w:sz w:val="20"/>
                <w:szCs w:val="20"/>
              </w:rPr>
              <w:t>Приложение 4</w:t>
            </w:r>
          </w:p>
        </w:tc>
      </w:tr>
      <w:tr w:rsidR="006A7F29" w:rsidRPr="006B46F6" w:rsidTr="006A7F29">
        <w:trPr>
          <w:trHeight w:val="300"/>
        </w:trPr>
        <w:tc>
          <w:tcPr>
            <w:tcW w:w="2850"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9996"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r w:rsidRPr="006B46F6">
              <w:rPr>
                <w:sz w:val="20"/>
                <w:szCs w:val="20"/>
              </w:rPr>
              <w:t>к решению  29 сессии Совета депутатов</w:t>
            </w:r>
          </w:p>
        </w:tc>
      </w:tr>
      <w:tr w:rsidR="006A7F29" w:rsidRPr="006B46F6" w:rsidTr="006A7F29">
        <w:trPr>
          <w:trHeight w:val="300"/>
        </w:trPr>
        <w:tc>
          <w:tcPr>
            <w:tcW w:w="2850"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9996"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r w:rsidRPr="006B46F6">
              <w:rPr>
                <w:sz w:val="20"/>
                <w:szCs w:val="20"/>
              </w:rPr>
              <w:t>Малышевского сельсовета Сузунского района Новосибирской области</w:t>
            </w:r>
          </w:p>
        </w:tc>
      </w:tr>
      <w:tr w:rsidR="006A7F29" w:rsidRPr="006B46F6" w:rsidTr="006A7F29">
        <w:trPr>
          <w:trHeight w:val="300"/>
        </w:trPr>
        <w:tc>
          <w:tcPr>
            <w:tcW w:w="2850"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9996"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r w:rsidRPr="006B46F6">
              <w:rPr>
                <w:sz w:val="20"/>
                <w:szCs w:val="20"/>
              </w:rPr>
              <w:t>от18 .01.2018 г. № 105</w:t>
            </w:r>
          </w:p>
        </w:tc>
      </w:tr>
      <w:tr w:rsidR="006A7F29" w:rsidRPr="006B46F6" w:rsidTr="006A7F29">
        <w:trPr>
          <w:trHeight w:val="300"/>
        </w:trPr>
        <w:tc>
          <w:tcPr>
            <w:tcW w:w="2850"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9996"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r>
      <w:tr w:rsidR="006A7F29" w:rsidRPr="006B46F6" w:rsidTr="006A7F29">
        <w:trPr>
          <w:trHeight w:val="300"/>
        </w:trPr>
        <w:tc>
          <w:tcPr>
            <w:tcW w:w="2850"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3"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84"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9996"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r w:rsidRPr="006B46F6">
              <w:rPr>
                <w:sz w:val="20"/>
                <w:szCs w:val="20"/>
              </w:rPr>
              <w:t>Таблица 1</w:t>
            </w:r>
          </w:p>
          <w:p w:rsidR="006A7F29" w:rsidRPr="006B46F6" w:rsidRDefault="006A7F29" w:rsidP="006A7F29">
            <w:pPr>
              <w:rPr>
                <w:sz w:val="20"/>
                <w:szCs w:val="20"/>
              </w:rPr>
            </w:pPr>
          </w:p>
        </w:tc>
      </w:tr>
    </w:tbl>
    <w:p w:rsidR="006A7F29" w:rsidRPr="006B46F6" w:rsidRDefault="006A7F29" w:rsidP="003419E9">
      <w:pPr>
        <w:pStyle w:val="ConsPlusNormal"/>
        <w:jc w:val="both"/>
        <w:rPr>
          <w:rFonts w:ascii="Times New Roman" w:hAnsi="Times New Roman"/>
          <w:sz w:val="20"/>
          <w:szCs w:val="20"/>
        </w:rPr>
      </w:pPr>
      <w:r w:rsidRPr="006B46F6">
        <w:rPr>
          <w:rFonts w:ascii="Times New Roman" w:hAnsi="Times New Roman"/>
          <w:sz w:val="20"/>
          <w:szCs w:val="20"/>
        </w:rPr>
        <w:t>Ведомственная структура расходов бюджета Малышевского сельсовета Сузунского района Новосибирской области на 2018 год</w:t>
      </w:r>
    </w:p>
    <w:tbl>
      <w:tblPr>
        <w:tblW w:w="10860" w:type="dxa"/>
        <w:tblInd w:w="93" w:type="dxa"/>
        <w:tblLook w:val="04A0" w:firstRow="1" w:lastRow="0" w:firstColumn="1" w:lastColumn="0" w:noHBand="0" w:noVBand="1"/>
      </w:tblPr>
      <w:tblGrid>
        <w:gridCol w:w="5560"/>
        <w:gridCol w:w="760"/>
        <w:gridCol w:w="580"/>
        <w:gridCol w:w="520"/>
        <w:gridCol w:w="1460"/>
        <w:gridCol w:w="640"/>
        <w:gridCol w:w="1340"/>
      </w:tblGrid>
      <w:tr w:rsidR="006A7F29" w:rsidRPr="006B46F6" w:rsidTr="006A7F29">
        <w:trPr>
          <w:trHeight w:val="570"/>
        </w:trPr>
        <w:tc>
          <w:tcPr>
            <w:tcW w:w="5560" w:type="dxa"/>
            <w:tcBorders>
              <w:top w:val="single" w:sz="4" w:space="0" w:color="auto"/>
              <w:left w:val="single" w:sz="4" w:space="0" w:color="auto"/>
              <w:bottom w:val="single" w:sz="4" w:space="0" w:color="auto"/>
              <w:right w:val="nil"/>
            </w:tcBorders>
            <w:shd w:val="clear" w:color="000000" w:fill="FFFFFF"/>
            <w:vAlign w:val="center"/>
            <w:hideMark/>
          </w:tcPr>
          <w:p w:rsidR="006A7F29" w:rsidRPr="006B46F6" w:rsidRDefault="006A7F29" w:rsidP="006A7F29">
            <w:pPr>
              <w:rPr>
                <w:b/>
                <w:bCs/>
                <w:sz w:val="20"/>
                <w:szCs w:val="20"/>
              </w:rPr>
            </w:pPr>
            <w:r w:rsidRPr="006B46F6">
              <w:rPr>
                <w:b/>
                <w:bCs/>
                <w:sz w:val="20"/>
                <w:szCs w:val="20"/>
              </w:rPr>
              <w:t>Администрация Малышевского сельсовета Сузунского района Новосибирской области</w:t>
            </w:r>
          </w:p>
        </w:tc>
        <w:tc>
          <w:tcPr>
            <w:tcW w:w="7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460" w:type="dxa"/>
            <w:tcBorders>
              <w:top w:val="single" w:sz="4" w:space="0" w:color="auto"/>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9 619 022,46</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2 327 468,00</w:t>
            </w:r>
          </w:p>
        </w:tc>
      </w:tr>
      <w:tr w:rsidR="006A7F29" w:rsidRPr="006B46F6" w:rsidTr="001F2F2B">
        <w:trPr>
          <w:trHeight w:val="543"/>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Функционирование высшего должностного лица субъекта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464 284,00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Глава муниципального образования</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464 284,00</w:t>
            </w:r>
          </w:p>
        </w:tc>
      </w:tr>
      <w:tr w:rsidR="006A7F29" w:rsidRPr="006B46F6" w:rsidTr="006B46F6">
        <w:trPr>
          <w:trHeight w:val="1018"/>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464 284,00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22 0 00 01021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120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464 284,00</w:t>
            </w:r>
          </w:p>
        </w:tc>
      </w:tr>
      <w:tr w:rsidR="006A7F29" w:rsidRPr="006B46F6" w:rsidTr="006B46F6">
        <w:trPr>
          <w:trHeight w:val="928"/>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1 425 515,00</w:t>
            </w:r>
          </w:p>
        </w:tc>
      </w:tr>
      <w:tr w:rsidR="006A7F29" w:rsidRPr="006B46F6" w:rsidTr="006A7F29">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Расходы на обеспечение функций  аппарата исполнительного органа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1 392 931,00</w:t>
            </w:r>
          </w:p>
        </w:tc>
      </w:tr>
      <w:tr w:rsidR="006A7F29" w:rsidRPr="006B46F6" w:rsidTr="006B46F6">
        <w:trPr>
          <w:trHeight w:val="978"/>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1 034 802,00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120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1 034 802,00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348 546,00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348 546,00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800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9 583,00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850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9 583,00</w:t>
            </w:r>
          </w:p>
        </w:tc>
      </w:tr>
      <w:tr w:rsidR="006A7F29" w:rsidRPr="006B46F6" w:rsidTr="006B46F6">
        <w:trPr>
          <w:trHeight w:val="1148"/>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25 810,00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25 810,00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22 0 00 01043</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25 810,00</w:t>
            </w:r>
          </w:p>
        </w:tc>
      </w:tr>
      <w:tr w:rsidR="006A7F29" w:rsidRPr="006B46F6" w:rsidTr="006B46F6">
        <w:trPr>
          <w:trHeight w:val="777"/>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6 672,00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6 672,00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22 0 00 01044</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6 672,00</w:t>
            </w:r>
          </w:p>
        </w:tc>
      </w:tr>
      <w:tr w:rsidR="006A7F29" w:rsidRPr="006B46F6" w:rsidTr="006B46F6">
        <w:trPr>
          <w:trHeight w:val="796"/>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6A7F29" w:rsidRPr="006B46F6" w:rsidRDefault="006A7F29" w:rsidP="006A7F29">
            <w:pPr>
              <w:rPr>
                <w:b/>
                <w:bCs/>
                <w:sz w:val="20"/>
                <w:szCs w:val="20"/>
              </w:rPr>
            </w:pPr>
            <w:r w:rsidRPr="006B46F6">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05 0 00 70190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102,00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05 0 00 70190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102,00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bottom"/>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05 0 00 70190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102,00</w:t>
            </w:r>
          </w:p>
        </w:tc>
      </w:tr>
      <w:tr w:rsidR="006A7F29" w:rsidRPr="006B46F6" w:rsidTr="001F2F2B">
        <w:trPr>
          <w:trHeight w:val="669"/>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06</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13 425,00</w:t>
            </w:r>
          </w:p>
        </w:tc>
      </w:tr>
      <w:tr w:rsidR="006A7F29" w:rsidRPr="006B46F6" w:rsidTr="006A7F29">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 xml:space="preserve">Мероприятия, направленные  на осуществление полномочий контрольно-счетного органа </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22 0 00 01061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13 425,00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22 0 00 01061</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13 425,00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22 0 00 01061</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13 425,00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Другие общегосударственные вопросы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424 244,00</w:t>
            </w:r>
          </w:p>
        </w:tc>
      </w:tr>
      <w:tr w:rsidR="006A7F29" w:rsidRPr="006B46F6" w:rsidTr="006A7F29">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Реализация мероприятий по оформлению прав на муниципальную собственность</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55 0 00 01135</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37 000,00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55 0 00 01135</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37 000,00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55 0 00 01135</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37 000,00</w:t>
            </w:r>
          </w:p>
        </w:tc>
      </w:tr>
      <w:tr w:rsidR="006A7F29" w:rsidRPr="006B46F6" w:rsidTr="006A7F29">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Выполнение других обязательств органа местного самоуправления</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21 000,00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15 000,00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lastRenderedPageBreak/>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15 000,00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бюджетные ассигнования</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800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6 000,00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Уплата налогов, сборов и иных платежей</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22 0 00 01132</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850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6 000,00</w:t>
            </w:r>
          </w:p>
        </w:tc>
      </w:tr>
      <w:tr w:rsidR="006A7F29" w:rsidRPr="006B46F6" w:rsidTr="006A7F29">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Расходные обязательства, направленные на  ведение бухгалтерского учета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366 207,00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366 207,00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366 207,00</w:t>
            </w:r>
          </w:p>
        </w:tc>
      </w:tr>
      <w:tr w:rsidR="006A7F29" w:rsidRPr="006B46F6" w:rsidTr="006A7F29">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Мероприятия по оформлению прав на муниципальную собственность</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22 9 00 01135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37,00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22 9 00 01135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37,00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22 9 00 01135</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37,00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НАЦИОНАЛЬНАЯ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86 008,00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86 008,00</w:t>
            </w:r>
          </w:p>
        </w:tc>
      </w:tr>
      <w:tr w:rsidR="006A7F29" w:rsidRPr="006B46F6" w:rsidTr="006B46F6">
        <w:trPr>
          <w:trHeight w:val="541"/>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86 008,00</w:t>
            </w:r>
          </w:p>
        </w:tc>
      </w:tr>
      <w:tr w:rsidR="006A7F29" w:rsidRPr="006B46F6" w:rsidTr="006B46F6">
        <w:trPr>
          <w:trHeight w:val="988"/>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100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85 108,00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99 0 00 51180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120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85 108,00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right"/>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900,00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right"/>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02</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99 0 00 51180</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900,00</w:t>
            </w:r>
          </w:p>
        </w:tc>
      </w:tr>
      <w:tr w:rsidR="006A7F29" w:rsidRPr="006B46F6" w:rsidTr="006A7F29">
        <w:trPr>
          <w:trHeight w:val="57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10 000,00</w:t>
            </w:r>
          </w:p>
        </w:tc>
      </w:tr>
      <w:tr w:rsidR="006A7F29" w:rsidRPr="006B46F6" w:rsidTr="006B46F6">
        <w:trPr>
          <w:trHeight w:val="697"/>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3 000,00</w:t>
            </w:r>
          </w:p>
        </w:tc>
      </w:tr>
      <w:tr w:rsidR="006A7F29" w:rsidRPr="006B46F6" w:rsidTr="006A7F29">
        <w:trPr>
          <w:trHeight w:val="85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22 0 00 03091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22 0 00 03091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22 0 00 03091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3 000,00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Обеспечение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4 000,00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Мероприятия по пожарной безопасности</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4 000,00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22 0 00 03101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4 000,00</w:t>
            </w:r>
          </w:p>
        </w:tc>
      </w:tr>
      <w:tr w:rsidR="006A7F29" w:rsidRPr="006B46F6" w:rsidTr="006B46F6">
        <w:trPr>
          <w:trHeight w:val="621"/>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Другие вопросы в области национальной безопасности и правоохранительной деятельности</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3 000,00</w:t>
            </w:r>
          </w:p>
        </w:tc>
      </w:tr>
      <w:tr w:rsidR="006A7F29" w:rsidRPr="006B46F6" w:rsidTr="006A7F29">
        <w:trPr>
          <w:trHeight w:val="1092"/>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lastRenderedPageBreak/>
              <w:t>Муниципальная программа профилактики терроризма и экстремизма на территории Малышевского сельсовета Сузунского района Новосибирской области на 2016-2018 годы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44 0 00 0314I</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44 0 00 0314I</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14</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44 0 00 0314I</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3 000,00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НАЦИОНАЛЬНАЯ ЭКОНОМИКА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1 837 920,00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Дорожное хозяйство (дорожные фонды)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1 837 920,00</w:t>
            </w:r>
          </w:p>
        </w:tc>
      </w:tr>
      <w:tr w:rsidR="006A7F29" w:rsidRPr="006B46F6" w:rsidTr="001F2F2B">
        <w:trPr>
          <w:trHeight w:val="541"/>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718 530,00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718 530,00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22 0 00 04091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718 530,00</w:t>
            </w:r>
          </w:p>
        </w:tc>
      </w:tr>
      <w:tr w:rsidR="006A7F29" w:rsidRPr="006B46F6" w:rsidTr="006B46F6">
        <w:trPr>
          <w:trHeight w:val="1029"/>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61 0 00 70760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1 063 420,00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61 0 00 70760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1 063 420,00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61 0 00 70760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1 063 420,00</w:t>
            </w:r>
          </w:p>
        </w:tc>
      </w:tr>
      <w:tr w:rsidR="006A7F29" w:rsidRPr="006B46F6" w:rsidTr="001F2F2B">
        <w:trPr>
          <w:trHeight w:val="1122"/>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в части </w:t>
            </w:r>
            <w:proofErr w:type="spellStart"/>
            <w:r w:rsidRPr="006B46F6">
              <w:rPr>
                <w:b/>
                <w:bCs/>
                <w:sz w:val="20"/>
                <w:szCs w:val="20"/>
              </w:rPr>
              <w:t>софинансирования</w:t>
            </w:r>
            <w:proofErr w:type="spellEnd"/>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9 00 S0760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55 970,00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9 00 S0760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55 970,00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09</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9 00 S0760</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55 970,00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ЖИЛИЩНО-КОММУНАЛЬНОЕ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3 597 277,46</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Коммунальное хозяйство</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3 221 455,06</w:t>
            </w:r>
          </w:p>
        </w:tc>
      </w:tr>
      <w:tr w:rsidR="006A7F29" w:rsidRPr="006B46F6" w:rsidTr="001F2F2B">
        <w:trPr>
          <w:trHeight w:val="442"/>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Мероприятия по развитию водопроводной системы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22 0 00 05026</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3 221 455,06</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6A7F29" w:rsidRPr="006B46F6" w:rsidRDefault="006A7F29" w:rsidP="006A7F29">
            <w:pPr>
              <w:rPr>
                <w:sz w:val="20"/>
                <w:szCs w:val="20"/>
              </w:rPr>
            </w:pPr>
            <w:r w:rsidRPr="006B46F6">
              <w:rPr>
                <w:sz w:val="20"/>
                <w:szCs w:val="20"/>
              </w:rPr>
              <w:t>Капитальные вложения в объекты государственной (муниципальной) собственности</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22 0 00 05026</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400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3 221 455,06</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bottom"/>
            <w:hideMark/>
          </w:tcPr>
          <w:p w:rsidR="006A7F29" w:rsidRPr="006B46F6" w:rsidRDefault="006A7F29" w:rsidP="006A7F29">
            <w:pPr>
              <w:rPr>
                <w:sz w:val="20"/>
                <w:szCs w:val="20"/>
              </w:rPr>
            </w:pPr>
            <w:r w:rsidRPr="006B46F6">
              <w:rPr>
                <w:sz w:val="20"/>
                <w:szCs w:val="20"/>
              </w:rPr>
              <w:t>Бюджетные инвестиции</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22 0 00 05026</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410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3 221 455,06</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Благоустройство</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375 822,40</w:t>
            </w:r>
          </w:p>
        </w:tc>
      </w:tr>
      <w:tr w:rsidR="006A7F29" w:rsidRPr="006B46F6" w:rsidTr="001F2F2B">
        <w:trPr>
          <w:trHeight w:val="465"/>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Организация деятельности по сбору и транспортировке твердых коммунальных отходов</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48 513,00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48 513,00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55 0 00 05032</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48 513,00</w:t>
            </w:r>
          </w:p>
        </w:tc>
      </w:tr>
      <w:tr w:rsidR="006A7F29" w:rsidRPr="006B46F6" w:rsidTr="006A7F29">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Организация ликвидации несанкционированных свалок на территории Сузунского района</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55 0 00 05033</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150 000,00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55 0 00 05033</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150 000,00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55 0 00 05033</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150 000,00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Уличное освещение</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88 452,00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lastRenderedPageBreak/>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88 452,00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88 452,00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Озеленение</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16 000,00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16 000,00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22 0 00 05032</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16 000,00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Организация и содержание мест захоронения</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30 264,40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30 264,40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30 264,40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Содержание памятников</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20 000,00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20 000,00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22 0 00 05034</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20 000,00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Прочие мероприятия по благоустройству</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22 443,00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22 443,00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22 0 00 05035</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22 443,00</w:t>
            </w:r>
          </w:p>
        </w:tc>
      </w:tr>
      <w:tr w:rsidR="006A7F29" w:rsidRPr="006B46F6" w:rsidTr="006A7F29">
        <w:trPr>
          <w:trHeight w:val="570"/>
        </w:trPr>
        <w:tc>
          <w:tcPr>
            <w:tcW w:w="556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Мероприятия по ликвидации несанкционированных свалок</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150,00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150,00</w:t>
            </w:r>
          </w:p>
        </w:tc>
      </w:tr>
      <w:tr w:rsidR="006A7F29" w:rsidRPr="006B46F6" w:rsidTr="006A7F29">
        <w:trPr>
          <w:trHeight w:val="6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22 9 00 05033</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150,00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КУЛЬТУРА, КИНЕМАТОГРАФИЯ</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1 396 560,00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Культура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1 396 560,00</w:t>
            </w:r>
          </w:p>
        </w:tc>
      </w:tr>
      <w:tr w:rsidR="006A7F29" w:rsidRPr="006B46F6" w:rsidTr="001F2F2B">
        <w:trPr>
          <w:trHeight w:val="777"/>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22 0 00 08011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1 396 560,00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22 0 00 08011</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1 396 560,00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08</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22 0 00 08011</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1 396 560,00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СОЦИАЛЬНАЯ ПОЛИТИКА</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149 487,00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Пенсионное обеспечение</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14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149 487,00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Доплаты к пенсиям муниципальных служащих</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22 0 00 10011</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149 487,00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22 0 00 10011</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300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149 487,00</w:t>
            </w:r>
          </w:p>
        </w:tc>
      </w:tr>
      <w:tr w:rsidR="006A7F29" w:rsidRPr="006B46F6" w:rsidTr="001F2F2B">
        <w:trPr>
          <w:trHeight w:val="431"/>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Публичные нормативные социальные выплаты гражданам</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22 0 00 10011</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310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149 487,00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ФИЗИЧЕСКАЯ КУЛЬТУРА И СПОРТ</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214 302,00</w:t>
            </w:r>
          </w:p>
        </w:tc>
      </w:tr>
      <w:tr w:rsidR="006A7F29" w:rsidRPr="006B46F6" w:rsidTr="006A7F29">
        <w:trPr>
          <w:trHeight w:val="285"/>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Массовый спорт</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214 302,00</w:t>
            </w:r>
          </w:p>
        </w:tc>
      </w:tr>
      <w:tr w:rsidR="006A7F29" w:rsidRPr="006B46F6" w:rsidTr="001F2F2B">
        <w:trPr>
          <w:trHeight w:val="124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214 302,00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500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214 302,00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межбюджетные трансферты</w:t>
            </w:r>
          </w:p>
        </w:tc>
        <w:tc>
          <w:tcPr>
            <w:tcW w:w="76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58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11</w:t>
            </w:r>
          </w:p>
        </w:tc>
        <w:tc>
          <w:tcPr>
            <w:tcW w:w="52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22 0 00 11021</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540</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214 302,00</w:t>
            </w:r>
          </w:p>
        </w:tc>
      </w:tr>
      <w:tr w:rsidR="006A7F29" w:rsidRPr="006B46F6" w:rsidTr="006A7F29">
        <w:trPr>
          <w:trHeight w:val="300"/>
        </w:trPr>
        <w:tc>
          <w:tcPr>
            <w:tcW w:w="5560" w:type="dxa"/>
            <w:tcBorders>
              <w:top w:val="nil"/>
              <w:left w:val="single" w:sz="4" w:space="0" w:color="auto"/>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ИТОГО</w:t>
            </w:r>
          </w:p>
        </w:tc>
        <w:tc>
          <w:tcPr>
            <w:tcW w:w="76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 </w:t>
            </w:r>
          </w:p>
        </w:tc>
        <w:tc>
          <w:tcPr>
            <w:tcW w:w="52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 </w:t>
            </w:r>
          </w:p>
        </w:tc>
        <w:tc>
          <w:tcPr>
            <w:tcW w:w="1340"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9 619 022,46</w:t>
            </w:r>
          </w:p>
        </w:tc>
      </w:tr>
    </w:tbl>
    <w:p w:rsidR="006A7F29" w:rsidRPr="006B46F6" w:rsidRDefault="006A7F29" w:rsidP="003419E9">
      <w:pPr>
        <w:pStyle w:val="ConsPlusNormal"/>
        <w:ind w:firstLine="0"/>
        <w:jc w:val="both"/>
        <w:rPr>
          <w:rFonts w:ascii="Times New Roman" w:hAnsi="Times New Roman"/>
          <w:sz w:val="20"/>
          <w:szCs w:val="20"/>
        </w:rPr>
      </w:pPr>
    </w:p>
    <w:tbl>
      <w:tblPr>
        <w:tblW w:w="11882" w:type="dxa"/>
        <w:tblInd w:w="93" w:type="dxa"/>
        <w:tblLook w:val="04A0" w:firstRow="1" w:lastRow="0" w:firstColumn="1" w:lastColumn="0" w:noHBand="0" w:noVBand="1"/>
      </w:tblPr>
      <w:tblGrid>
        <w:gridCol w:w="2760"/>
        <w:gridCol w:w="327"/>
        <w:gridCol w:w="222"/>
        <w:gridCol w:w="222"/>
        <w:gridCol w:w="236"/>
        <w:gridCol w:w="236"/>
        <w:gridCol w:w="265"/>
        <w:gridCol w:w="7614"/>
      </w:tblGrid>
      <w:tr w:rsidR="006A7F29" w:rsidRPr="006B46F6" w:rsidTr="006A7F29">
        <w:trPr>
          <w:trHeight w:val="300"/>
        </w:trPr>
        <w:tc>
          <w:tcPr>
            <w:tcW w:w="2760" w:type="dxa"/>
            <w:tcBorders>
              <w:top w:val="nil"/>
              <w:left w:val="nil"/>
              <w:bottom w:val="nil"/>
              <w:right w:val="nil"/>
            </w:tcBorders>
            <w:shd w:val="clear" w:color="auto" w:fill="auto"/>
            <w:vAlign w:val="center"/>
            <w:hideMark/>
          </w:tcPr>
          <w:p w:rsidR="006A7F29" w:rsidRPr="006B46F6" w:rsidRDefault="006A7F29" w:rsidP="006A7F29">
            <w:pPr>
              <w:rPr>
                <w:sz w:val="20"/>
                <w:szCs w:val="20"/>
              </w:rPr>
            </w:pPr>
          </w:p>
        </w:tc>
        <w:tc>
          <w:tcPr>
            <w:tcW w:w="327" w:type="dxa"/>
            <w:tcBorders>
              <w:top w:val="nil"/>
              <w:left w:val="nil"/>
              <w:bottom w:val="nil"/>
              <w:right w:val="nil"/>
            </w:tcBorders>
            <w:shd w:val="clear" w:color="auto" w:fill="auto"/>
            <w:vAlign w:val="center"/>
            <w:hideMark/>
          </w:tcPr>
          <w:p w:rsidR="006A7F29" w:rsidRPr="006B46F6" w:rsidRDefault="006A7F29" w:rsidP="006A7F29">
            <w:pPr>
              <w:rPr>
                <w:sz w:val="20"/>
                <w:szCs w:val="20"/>
              </w:rPr>
            </w:pPr>
          </w:p>
        </w:tc>
        <w:tc>
          <w:tcPr>
            <w:tcW w:w="222" w:type="dxa"/>
            <w:tcBorders>
              <w:top w:val="nil"/>
              <w:left w:val="nil"/>
              <w:bottom w:val="nil"/>
              <w:right w:val="nil"/>
            </w:tcBorders>
            <w:shd w:val="clear" w:color="auto" w:fill="auto"/>
            <w:vAlign w:val="center"/>
            <w:hideMark/>
          </w:tcPr>
          <w:p w:rsidR="006A7F29" w:rsidRPr="006B46F6" w:rsidRDefault="006A7F29" w:rsidP="006A7F29">
            <w:pPr>
              <w:rPr>
                <w:sz w:val="20"/>
                <w:szCs w:val="20"/>
              </w:rPr>
            </w:pPr>
          </w:p>
        </w:tc>
        <w:tc>
          <w:tcPr>
            <w:tcW w:w="222" w:type="dxa"/>
            <w:tcBorders>
              <w:top w:val="nil"/>
              <w:left w:val="nil"/>
              <w:bottom w:val="nil"/>
              <w:right w:val="nil"/>
            </w:tcBorders>
            <w:shd w:val="clear" w:color="auto" w:fill="auto"/>
            <w:vAlign w:val="center"/>
            <w:hideMark/>
          </w:tcPr>
          <w:p w:rsidR="006A7F29" w:rsidRPr="006B46F6" w:rsidRDefault="006A7F29" w:rsidP="006A7F29">
            <w:pPr>
              <w:rPr>
                <w:sz w:val="20"/>
                <w:szCs w:val="20"/>
              </w:rPr>
            </w:pPr>
          </w:p>
        </w:tc>
        <w:tc>
          <w:tcPr>
            <w:tcW w:w="236" w:type="dxa"/>
            <w:tcBorders>
              <w:top w:val="nil"/>
              <w:left w:val="nil"/>
              <w:bottom w:val="nil"/>
              <w:right w:val="nil"/>
            </w:tcBorders>
            <w:shd w:val="clear" w:color="auto" w:fill="auto"/>
            <w:vAlign w:val="center"/>
            <w:hideMark/>
          </w:tcPr>
          <w:p w:rsidR="006A7F29" w:rsidRPr="006B46F6" w:rsidRDefault="006A7F29" w:rsidP="006A7F29">
            <w:pPr>
              <w:rPr>
                <w:sz w:val="20"/>
                <w:szCs w:val="20"/>
              </w:rPr>
            </w:pPr>
          </w:p>
        </w:tc>
        <w:tc>
          <w:tcPr>
            <w:tcW w:w="236" w:type="dxa"/>
            <w:tcBorders>
              <w:top w:val="nil"/>
              <w:left w:val="nil"/>
              <w:bottom w:val="nil"/>
              <w:right w:val="nil"/>
            </w:tcBorders>
            <w:shd w:val="clear" w:color="auto" w:fill="auto"/>
            <w:vAlign w:val="center"/>
            <w:hideMark/>
          </w:tcPr>
          <w:p w:rsidR="006A7F29" w:rsidRPr="006B46F6" w:rsidRDefault="006A7F29" w:rsidP="006A7F29">
            <w:pPr>
              <w:rPr>
                <w:sz w:val="20"/>
                <w:szCs w:val="20"/>
              </w:rPr>
            </w:pPr>
          </w:p>
        </w:tc>
        <w:tc>
          <w:tcPr>
            <w:tcW w:w="265" w:type="dxa"/>
            <w:tcBorders>
              <w:top w:val="nil"/>
              <w:left w:val="nil"/>
              <w:bottom w:val="nil"/>
              <w:right w:val="nil"/>
            </w:tcBorders>
            <w:shd w:val="clear" w:color="auto" w:fill="auto"/>
            <w:vAlign w:val="center"/>
            <w:hideMark/>
          </w:tcPr>
          <w:p w:rsidR="006A7F29" w:rsidRPr="006B46F6" w:rsidRDefault="006A7F29" w:rsidP="006A7F29">
            <w:pPr>
              <w:rPr>
                <w:sz w:val="20"/>
                <w:szCs w:val="20"/>
              </w:rPr>
            </w:pPr>
          </w:p>
        </w:tc>
        <w:tc>
          <w:tcPr>
            <w:tcW w:w="761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r w:rsidRPr="006B46F6">
              <w:rPr>
                <w:sz w:val="20"/>
                <w:szCs w:val="20"/>
              </w:rPr>
              <w:t>Приложение 4</w:t>
            </w:r>
          </w:p>
        </w:tc>
      </w:tr>
      <w:tr w:rsidR="006A7F29" w:rsidRPr="006B46F6" w:rsidTr="006A7F29">
        <w:trPr>
          <w:trHeight w:val="300"/>
        </w:trPr>
        <w:tc>
          <w:tcPr>
            <w:tcW w:w="2760"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327"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22"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22"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36"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36"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65"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761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r w:rsidRPr="006B46F6">
              <w:rPr>
                <w:sz w:val="20"/>
                <w:szCs w:val="20"/>
              </w:rPr>
              <w:t>к решению 29 сессии Совета депутатов</w:t>
            </w:r>
          </w:p>
        </w:tc>
      </w:tr>
      <w:tr w:rsidR="006A7F29" w:rsidRPr="006B46F6" w:rsidTr="006A7F29">
        <w:trPr>
          <w:trHeight w:val="300"/>
        </w:trPr>
        <w:tc>
          <w:tcPr>
            <w:tcW w:w="2760"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327"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22"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22"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36"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36"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65"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761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r w:rsidRPr="006B46F6">
              <w:rPr>
                <w:sz w:val="20"/>
                <w:szCs w:val="20"/>
              </w:rPr>
              <w:t>Малышевского сельсовета Сузунского района Новосибирской области</w:t>
            </w:r>
          </w:p>
        </w:tc>
      </w:tr>
      <w:tr w:rsidR="006A7F29" w:rsidRPr="006B46F6" w:rsidTr="006A7F29">
        <w:trPr>
          <w:trHeight w:val="300"/>
        </w:trPr>
        <w:tc>
          <w:tcPr>
            <w:tcW w:w="2760"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327"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22"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22"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36"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36"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65"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761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r w:rsidRPr="006B46F6">
              <w:rPr>
                <w:sz w:val="20"/>
                <w:szCs w:val="20"/>
              </w:rPr>
              <w:t>от 18 .01.2018 г. № 105</w:t>
            </w:r>
          </w:p>
        </w:tc>
      </w:tr>
      <w:tr w:rsidR="006A7F29" w:rsidRPr="006B46F6" w:rsidTr="006A7F29">
        <w:trPr>
          <w:trHeight w:val="300"/>
        </w:trPr>
        <w:tc>
          <w:tcPr>
            <w:tcW w:w="2760"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327"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22"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22"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36"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36"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265" w:type="dxa"/>
            <w:tcBorders>
              <w:top w:val="nil"/>
              <w:left w:val="nil"/>
              <w:bottom w:val="nil"/>
              <w:right w:val="nil"/>
            </w:tcBorders>
            <w:shd w:val="clear" w:color="auto" w:fill="auto"/>
            <w:vAlign w:val="center"/>
            <w:hideMark/>
          </w:tcPr>
          <w:p w:rsidR="006A7F29" w:rsidRPr="006B46F6" w:rsidRDefault="006A7F29" w:rsidP="006A7F29">
            <w:pPr>
              <w:jc w:val="right"/>
              <w:rPr>
                <w:sz w:val="20"/>
                <w:szCs w:val="20"/>
              </w:rPr>
            </w:pPr>
          </w:p>
        </w:tc>
        <w:tc>
          <w:tcPr>
            <w:tcW w:w="761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r>
      <w:tr w:rsidR="006A7F29" w:rsidRPr="006B46F6" w:rsidTr="006A7F29">
        <w:trPr>
          <w:trHeight w:val="300"/>
        </w:trPr>
        <w:tc>
          <w:tcPr>
            <w:tcW w:w="2760"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327"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22"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22"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36"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36"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265"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p>
        </w:tc>
        <w:tc>
          <w:tcPr>
            <w:tcW w:w="7614" w:type="dxa"/>
            <w:tcBorders>
              <w:top w:val="nil"/>
              <w:left w:val="nil"/>
              <w:bottom w:val="nil"/>
              <w:right w:val="nil"/>
            </w:tcBorders>
            <w:shd w:val="clear" w:color="auto" w:fill="auto"/>
            <w:noWrap/>
            <w:vAlign w:val="center"/>
            <w:hideMark/>
          </w:tcPr>
          <w:p w:rsidR="006A7F29" w:rsidRPr="006B46F6" w:rsidRDefault="006A7F29" w:rsidP="006A7F29">
            <w:pPr>
              <w:rPr>
                <w:sz w:val="20"/>
                <w:szCs w:val="20"/>
              </w:rPr>
            </w:pPr>
            <w:r w:rsidRPr="006B46F6">
              <w:rPr>
                <w:sz w:val="20"/>
                <w:szCs w:val="20"/>
              </w:rPr>
              <w:t>Таблица 2</w:t>
            </w:r>
          </w:p>
        </w:tc>
      </w:tr>
    </w:tbl>
    <w:p w:rsidR="006A7F29" w:rsidRPr="006B46F6" w:rsidRDefault="006A7F29" w:rsidP="003419E9">
      <w:pPr>
        <w:jc w:val="both"/>
        <w:rPr>
          <w:b/>
          <w:bCs/>
          <w:sz w:val="20"/>
          <w:szCs w:val="20"/>
        </w:rPr>
      </w:pPr>
      <w:r w:rsidRPr="006B46F6">
        <w:rPr>
          <w:b/>
          <w:bCs/>
          <w:sz w:val="20"/>
          <w:szCs w:val="20"/>
        </w:rPr>
        <w:t>Ведомственная структура расходов бюджета Малышевского сельсовета Сузунского района Новосибирской области на 2019-2020 годы</w:t>
      </w:r>
    </w:p>
    <w:tbl>
      <w:tblPr>
        <w:tblW w:w="11958" w:type="dxa"/>
        <w:tblInd w:w="93" w:type="dxa"/>
        <w:tblLook w:val="04A0" w:firstRow="1" w:lastRow="0" w:firstColumn="1" w:lastColumn="0" w:noHBand="0" w:noVBand="1"/>
      </w:tblPr>
      <w:tblGrid>
        <w:gridCol w:w="5700"/>
        <w:gridCol w:w="640"/>
        <w:gridCol w:w="436"/>
        <w:gridCol w:w="436"/>
        <w:gridCol w:w="1167"/>
        <w:gridCol w:w="567"/>
        <w:gridCol w:w="1275"/>
        <w:gridCol w:w="1737"/>
      </w:tblGrid>
      <w:tr w:rsidR="006A7F29" w:rsidRPr="006B46F6" w:rsidTr="006A7F29">
        <w:trPr>
          <w:trHeight w:val="570"/>
        </w:trPr>
        <w:tc>
          <w:tcPr>
            <w:tcW w:w="5700" w:type="dxa"/>
            <w:tcBorders>
              <w:top w:val="single" w:sz="4" w:space="0" w:color="auto"/>
              <w:left w:val="single" w:sz="4" w:space="0" w:color="auto"/>
              <w:bottom w:val="single" w:sz="4" w:space="0" w:color="auto"/>
              <w:right w:val="nil"/>
            </w:tcBorders>
            <w:shd w:val="clear" w:color="000000" w:fill="FFFFFF"/>
            <w:vAlign w:val="center"/>
            <w:hideMark/>
          </w:tcPr>
          <w:p w:rsidR="006A7F29" w:rsidRPr="006B46F6" w:rsidRDefault="006A7F29" w:rsidP="006A7F29">
            <w:pPr>
              <w:rPr>
                <w:b/>
                <w:bCs/>
                <w:sz w:val="20"/>
                <w:szCs w:val="20"/>
              </w:rPr>
            </w:pPr>
            <w:r w:rsidRPr="006B46F6">
              <w:rPr>
                <w:b/>
                <w:bCs/>
                <w:sz w:val="20"/>
                <w:szCs w:val="20"/>
              </w:rPr>
              <w:t>Администрация Малышевского сельсовета Сузунского района Новосибирской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single" w:sz="4" w:space="0" w:color="auto"/>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436" w:type="dxa"/>
            <w:tcBorders>
              <w:top w:val="single" w:sz="4" w:space="0" w:color="auto"/>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167" w:type="dxa"/>
            <w:tcBorders>
              <w:top w:val="single" w:sz="4" w:space="0" w:color="auto"/>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4 516 941,00</w:t>
            </w:r>
          </w:p>
        </w:tc>
        <w:tc>
          <w:tcPr>
            <w:tcW w:w="1737" w:type="dxa"/>
            <w:tcBorders>
              <w:top w:val="single" w:sz="4" w:space="0" w:color="auto"/>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4 588 457,00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3 102 374,00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3 077 196,00</w:t>
            </w:r>
          </w:p>
        </w:tc>
      </w:tr>
      <w:tr w:rsidR="006A7F29" w:rsidRPr="006B46F6" w:rsidTr="001F2F2B">
        <w:trPr>
          <w:trHeight w:val="371"/>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464 284,00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464 284,00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Глава муниципального образования</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464 284,00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464 284,00</w:t>
            </w:r>
          </w:p>
        </w:tc>
      </w:tr>
      <w:tr w:rsidR="006A7F29" w:rsidRPr="006B46F6" w:rsidTr="001F2F2B">
        <w:trPr>
          <w:trHeight w:val="839"/>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02</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464 284,00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464 284,00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02</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22 0 00 01021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464 284,00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464 284,00</w:t>
            </w:r>
          </w:p>
        </w:tc>
      </w:tr>
      <w:tr w:rsidR="006A7F29" w:rsidRPr="006B46F6" w:rsidTr="001F2F2B">
        <w:trPr>
          <w:trHeight w:val="678"/>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1 393 035,00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1 393 039,00</w:t>
            </w:r>
          </w:p>
        </w:tc>
      </w:tr>
      <w:tr w:rsidR="006A7F29" w:rsidRPr="006B46F6" w:rsidTr="006A7F29">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Расходы на обеспечение функций  аппарата исполнительного органа</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1 392 931,00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1 392 931,00</w:t>
            </w:r>
          </w:p>
        </w:tc>
      </w:tr>
      <w:tr w:rsidR="006A7F29" w:rsidRPr="006B46F6" w:rsidTr="001F2F2B">
        <w:trPr>
          <w:trHeight w:val="951"/>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1 034 802,00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1 034 802,00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1 034 802,00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1 034 802,00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348 546,00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348 546,00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348 546,00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348 546,00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800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9 583,00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9 583,00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22 0 00 01041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850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9 583,00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9 583,00</w:t>
            </w:r>
          </w:p>
        </w:tc>
      </w:tr>
      <w:tr w:rsidR="006A7F29" w:rsidRPr="006B46F6" w:rsidTr="001F2F2B">
        <w:trPr>
          <w:trHeight w:val="620"/>
        </w:trPr>
        <w:tc>
          <w:tcPr>
            <w:tcW w:w="5700" w:type="dxa"/>
            <w:tcBorders>
              <w:top w:val="nil"/>
              <w:left w:val="single" w:sz="4" w:space="0" w:color="auto"/>
              <w:bottom w:val="single" w:sz="4" w:space="0" w:color="auto"/>
              <w:right w:val="single" w:sz="4" w:space="0" w:color="auto"/>
            </w:tcBorders>
            <w:shd w:val="clear" w:color="auto" w:fill="auto"/>
            <w:vAlign w:val="bottom"/>
            <w:hideMark/>
          </w:tcPr>
          <w:p w:rsidR="006A7F29" w:rsidRPr="006B46F6" w:rsidRDefault="006A7F29" w:rsidP="006A7F29">
            <w:pPr>
              <w:rPr>
                <w:b/>
                <w:bCs/>
                <w:sz w:val="20"/>
                <w:szCs w:val="20"/>
              </w:rPr>
            </w:pPr>
            <w:r w:rsidRPr="006B46F6">
              <w:rPr>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4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01</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05 0 00 70190</w:t>
            </w:r>
          </w:p>
        </w:tc>
        <w:tc>
          <w:tcPr>
            <w:tcW w:w="5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104,00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108,00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05 0 00 70190</w:t>
            </w:r>
          </w:p>
        </w:tc>
        <w:tc>
          <w:tcPr>
            <w:tcW w:w="5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104,00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108,00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auto" w:fill="auto"/>
            <w:vAlign w:val="bottom"/>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04</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05 0 00 70190</w:t>
            </w:r>
          </w:p>
        </w:tc>
        <w:tc>
          <w:tcPr>
            <w:tcW w:w="5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104,00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108,00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Другие общегосударственные вопросы</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1 245 055,00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1 219 873,00</w:t>
            </w:r>
          </w:p>
        </w:tc>
      </w:tr>
      <w:tr w:rsidR="006A7F29" w:rsidRPr="006B46F6" w:rsidTr="006A7F29">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Выполнение других обязательств органа местного самоуправления</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878 848,00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853 666,00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872 848,00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847 666,00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872 848,00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847 666,00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бюджетные ассигнования</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22 0 00 01132</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800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6 000,00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6 000,00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Уплата налогов, сборов и иных платежей</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xml:space="preserve">22 0 00 </w:t>
            </w:r>
            <w:r w:rsidRPr="006B46F6">
              <w:rPr>
                <w:sz w:val="20"/>
                <w:szCs w:val="20"/>
              </w:rPr>
              <w:lastRenderedPageBreak/>
              <w:t>01132</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lastRenderedPageBreak/>
              <w:t>850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6 000,00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6 000,00</w:t>
            </w:r>
          </w:p>
        </w:tc>
      </w:tr>
      <w:tr w:rsidR="006A7F29" w:rsidRPr="006B46F6" w:rsidTr="006A7F29">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lastRenderedPageBreak/>
              <w:t>Расходные обязательства, направленные на  ведение бухгалтерского учета</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366 207,00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366 207,00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366 207,00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366 207,00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22 0 00 01135</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366 207,00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366 207,00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НАЦИОНАЛЬНАЯ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86 937,00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89 749,00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02</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86 937,00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89 749,00</w:t>
            </w:r>
          </w:p>
        </w:tc>
      </w:tr>
      <w:tr w:rsidR="006A7F29" w:rsidRPr="006B46F6" w:rsidTr="001F2F2B">
        <w:trPr>
          <w:trHeight w:val="499"/>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02</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86 937,00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89 749,00</w:t>
            </w:r>
          </w:p>
        </w:tc>
      </w:tr>
      <w:tr w:rsidR="006A7F29" w:rsidRPr="006B46F6" w:rsidTr="001F2F2B">
        <w:trPr>
          <w:trHeight w:val="981"/>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02</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100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86 037,00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88 849,00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Расходы на выплаты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02</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99 0 00 51180</w:t>
            </w:r>
          </w:p>
        </w:tc>
        <w:tc>
          <w:tcPr>
            <w:tcW w:w="5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120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86 037,00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88 849,00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right"/>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02</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900,00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900,00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6A7F29" w:rsidRPr="006B46F6" w:rsidRDefault="006A7F29" w:rsidP="006A7F29">
            <w:pPr>
              <w:jc w:val="right"/>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02</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99 0 00 51180</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900,00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900,00</w:t>
            </w:r>
          </w:p>
        </w:tc>
      </w:tr>
      <w:tr w:rsidR="006A7F29" w:rsidRPr="006B46F6" w:rsidTr="006A7F29">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НАЦИОНАЛЬНАЯ БЕЗОПАСНОСТЬ И ПРАВООХРАНИТЕЛЬНАЯ ДЕЯТЕЛЬНОСТЬ</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10 000,00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10 000,00</w:t>
            </w:r>
          </w:p>
        </w:tc>
      </w:tr>
      <w:tr w:rsidR="006A7F29" w:rsidRPr="006B46F6" w:rsidTr="006A7F29">
        <w:trPr>
          <w:trHeight w:val="85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Защита населения и территории от чрезвычайных ситуаций природного и техногенного характера, гражданская оборона</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09</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3 000,00</w:t>
            </w:r>
          </w:p>
        </w:tc>
      </w:tr>
      <w:tr w:rsidR="006A7F29" w:rsidRPr="006B46F6" w:rsidTr="006A7F29">
        <w:trPr>
          <w:trHeight w:val="85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09</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3 000,00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09</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3 000,00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09</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22 0 00 03091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3 000,00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Обеспечение пожарной безопасности</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4 000,00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Мероприятия по пожарной безопасности</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10</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4 000,00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4 000,00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4 000,00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22 0 00 03101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4 000,00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4 000,00</w:t>
            </w:r>
          </w:p>
        </w:tc>
      </w:tr>
      <w:tr w:rsidR="006A7F29" w:rsidRPr="006B46F6" w:rsidTr="006A7F29">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Другие вопросы в области национальной безопасности и правоохранительной деятельности</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3 000,00</w:t>
            </w:r>
          </w:p>
        </w:tc>
      </w:tr>
      <w:tr w:rsidR="006A7F29" w:rsidRPr="006B46F6" w:rsidTr="006A7F29">
        <w:trPr>
          <w:trHeight w:val="57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 xml:space="preserve">Мероприятия по предупреждению терроризма и </w:t>
            </w:r>
            <w:proofErr w:type="spellStart"/>
            <w:r w:rsidRPr="006B46F6">
              <w:rPr>
                <w:b/>
                <w:bCs/>
                <w:sz w:val="20"/>
                <w:szCs w:val="20"/>
              </w:rPr>
              <w:t>экстремиизма</w:t>
            </w:r>
            <w:proofErr w:type="spellEnd"/>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22 0 00 03141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3 000,00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3 000,00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22 0 00 03141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3 000,00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14</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22 0 00 03141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3 000,00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3 000,00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НАЦИОНАЛЬНАЯ ЭКОНОМИКА</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858 500,00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838 200,00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Дорожное хозяйство (дорожные фонды)</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09</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858 500,00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838 200,00</w:t>
            </w:r>
          </w:p>
        </w:tc>
      </w:tr>
      <w:tr w:rsidR="006A7F29" w:rsidRPr="006B46F6" w:rsidTr="001F2F2B">
        <w:trPr>
          <w:trHeight w:val="731"/>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09</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858 500,00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838 200,00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lastRenderedPageBreak/>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09</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858 500,00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838 200,00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04</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09</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22 0 00 04091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858 500,00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838 200,00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ЖИЛИЩНО-КОММУНАЛЬНОЕ ХОЗЯЙСТВО</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198 895,00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198 895,00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Благоустройство</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198 895,00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198 895,00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Уличное освещение</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88 452,00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88 452,00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88 452,00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88 452,00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88 452,00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88 452,00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Озеленение</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16 000,00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16 000,00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16 000,00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16 000,00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22 0 00 05032</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16 000,00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16 000,00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Организация и содержание мест захоронения</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52 000,00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52 000,00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52 000,00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52 000,00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22 0 00 05033</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52 000,00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52 000,00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Содержание памятников</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20 000,00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20 000,00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20 000,00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20 000,00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22 0 00 05034</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20 000,00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20 000,00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A7F29" w:rsidRPr="006B46F6" w:rsidRDefault="006A7F29" w:rsidP="006A7F29">
            <w:pPr>
              <w:rPr>
                <w:b/>
                <w:bCs/>
                <w:sz w:val="20"/>
                <w:szCs w:val="20"/>
              </w:rPr>
            </w:pPr>
            <w:r w:rsidRPr="006B46F6">
              <w:rPr>
                <w:b/>
                <w:bCs/>
                <w:sz w:val="20"/>
                <w:szCs w:val="20"/>
              </w:rPr>
              <w:t>Прочие мероприятия по благоустройству</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22 443,00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22 443,00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Закупка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22 443,00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22 443,00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05</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03</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22 0 00 05035</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240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22 443,00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22 443,00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СОЦИАЛЬНАЯ ПОЛИТИКА</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10</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149 487,00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149 487,00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Пенсионное обеспечение</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10</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11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149 487,00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149 487,00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Доплаты к пенсиям муниципальных служащих</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10</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01</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22 0 00 10011</w:t>
            </w:r>
          </w:p>
        </w:tc>
        <w:tc>
          <w:tcPr>
            <w:tcW w:w="567"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149 487,00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149 487,00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Социальное обеспечение и иные выплаты населению</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300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149 487,00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149 487,00</w:t>
            </w:r>
          </w:p>
        </w:tc>
      </w:tr>
      <w:tr w:rsidR="006A7F29" w:rsidRPr="006B46F6" w:rsidTr="006A7F29">
        <w:trPr>
          <w:trHeight w:val="600"/>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sz w:val="20"/>
                <w:szCs w:val="20"/>
              </w:rPr>
            </w:pPr>
            <w:r w:rsidRPr="006B46F6">
              <w:rPr>
                <w:sz w:val="20"/>
                <w:szCs w:val="20"/>
              </w:rPr>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sz w:val="20"/>
                <w:szCs w:val="20"/>
              </w:rPr>
            </w:pPr>
            <w:r w:rsidRPr="006B46F6">
              <w:rPr>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10</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01</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22 0 00 10011</w:t>
            </w:r>
          </w:p>
        </w:tc>
        <w:tc>
          <w:tcPr>
            <w:tcW w:w="5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sz w:val="20"/>
                <w:szCs w:val="20"/>
              </w:rPr>
            </w:pPr>
            <w:r w:rsidRPr="006B46F6">
              <w:rPr>
                <w:sz w:val="20"/>
                <w:szCs w:val="20"/>
              </w:rPr>
              <w:t>310</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sz w:val="20"/>
                <w:szCs w:val="20"/>
              </w:rPr>
            </w:pPr>
            <w:r w:rsidRPr="006B46F6">
              <w:rPr>
                <w:sz w:val="20"/>
                <w:szCs w:val="20"/>
              </w:rPr>
              <w:t>149 487,00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sz w:val="20"/>
                <w:szCs w:val="20"/>
              </w:rPr>
            </w:pPr>
            <w:r w:rsidRPr="006B46F6">
              <w:rPr>
                <w:sz w:val="20"/>
                <w:szCs w:val="20"/>
              </w:rPr>
              <w:t>149 487,00</w:t>
            </w:r>
          </w:p>
        </w:tc>
      </w:tr>
      <w:tr w:rsidR="006A7F29" w:rsidRPr="006B46F6" w:rsidTr="006A7F29">
        <w:trPr>
          <w:trHeight w:val="285"/>
        </w:trPr>
        <w:tc>
          <w:tcPr>
            <w:tcW w:w="5700" w:type="dxa"/>
            <w:tcBorders>
              <w:top w:val="nil"/>
              <w:left w:val="single" w:sz="4" w:space="0" w:color="auto"/>
              <w:bottom w:val="single" w:sz="4" w:space="0" w:color="auto"/>
              <w:right w:val="single" w:sz="4" w:space="0" w:color="auto"/>
            </w:tcBorders>
            <w:shd w:val="clear" w:color="000000" w:fill="FFFFFF"/>
            <w:vAlign w:val="center"/>
            <w:hideMark/>
          </w:tcPr>
          <w:p w:rsidR="006A7F29" w:rsidRPr="006B46F6" w:rsidRDefault="006A7F29" w:rsidP="006A7F29">
            <w:pPr>
              <w:rPr>
                <w:b/>
                <w:bCs/>
                <w:sz w:val="20"/>
                <w:szCs w:val="20"/>
              </w:rPr>
            </w:pPr>
            <w:r w:rsidRPr="006B46F6">
              <w:rPr>
                <w:b/>
                <w:bCs/>
                <w:sz w:val="20"/>
                <w:szCs w:val="20"/>
              </w:rPr>
              <w:t>Условно утвержденные</w:t>
            </w:r>
          </w:p>
        </w:tc>
        <w:tc>
          <w:tcPr>
            <w:tcW w:w="640" w:type="dxa"/>
            <w:tcBorders>
              <w:top w:val="nil"/>
              <w:left w:val="nil"/>
              <w:bottom w:val="single" w:sz="4" w:space="0" w:color="auto"/>
              <w:right w:val="single" w:sz="4" w:space="0" w:color="auto"/>
            </w:tcBorders>
            <w:shd w:val="clear" w:color="000000" w:fill="FFFFFF"/>
            <w:vAlign w:val="center"/>
            <w:hideMark/>
          </w:tcPr>
          <w:p w:rsidR="006A7F29" w:rsidRPr="006B46F6" w:rsidRDefault="006A7F29" w:rsidP="006A7F29">
            <w:pPr>
              <w:jc w:val="center"/>
              <w:rPr>
                <w:b/>
                <w:bCs/>
                <w:sz w:val="20"/>
                <w:szCs w:val="20"/>
              </w:rPr>
            </w:pPr>
            <w:r w:rsidRPr="006B46F6">
              <w:rPr>
                <w:b/>
                <w:bCs/>
                <w:sz w:val="20"/>
                <w:szCs w:val="20"/>
              </w:rPr>
              <w:t>819</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436"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b/>
                <w:bCs/>
                <w:sz w:val="20"/>
                <w:szCs w:val="20"/>
              </w:rPr>
            </w:pPr>
            <w:r w:rsidRPr="006B46F6">
              <w:rPr>
                <w:b/>
                <w:bCs/>
                <w:sz w:val="20"/>
                <w:szCs w:val="20"/>
              </w:rPr>
              <w:t> </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cente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110 748,00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224 930,00</w:t>
            </w:r>
          </w:p>
        </w:tc>
      </w:tr>
      <w:tr w:rsidR="006A7F29" w:rsidRPr="006B46F6" w:rsidTr="006A7F29">
        <w:trPr>
          <w:trHeight w:val="300"/>
        </w:trPr>
        <w:tc>
          <w:tcPr>
            <w:tcW w:w="5700" w:type="dxa"/>
            <w:tcBorders>
              <w:top w:val="nil"/>
              <w:left w:val="single" w:sz="4" w:space="0" w:color="auto"/>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ИТОГО</w:t>
            </w:r>
          </w:p>
        </w:tc>
        <w:tc>
          <w:tcPr>
            <w:tcW w:w="640" w:type="dxa"/>
            <w:tcBorders>
              <w:top w:val="nil"/>
              <w:left w:val="nil"/>
              <w:bottom w:val="single" w:sz="4" w:space="0" w:color="auto"/>
              <w:right w:val="single" w:sz="4" w:space="0" w:color="auto"/>
            </w:tcBorders>
            <w:shd w:val="clear" w:color="000000" w:fill="FFFFFF"/>
            <w:noWrap/>
            <w:vAlign w:val="center"/>
            <w:hideMark/>
          </w:tcPr>
          <w:p w:rsidR="006A7F29" w:rsidRPr="006B46F6" w:rsidRDefault="006A7F29" w:rsidP="006A7F29">
            <w:pPr>
              <w:jc w:val="center"/>
              <w:rPr>
                <w:sz w:val="20"/>
                <w:szCs w:val="20"/>
              </w:rPr>
            </w:pPr>
            <w:r w:rsidRPr="006B46F6">
              <w:rPr>
                <w:sz w:val="20"/>
                <w:szCs w:val="20"/>
              </w:rPr>
              <w:t> </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 </w:t>
            </w:r>
          </w:p>
        </w:tc>
        <w:tc>
          <w:tcPr>
            <w:tcW w:w="436"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 </w:t>
            </w:r>
          </w:p>
        </w:tc>
        <w:tc>
          <w:tcPr>
            <w:tcW w:w="11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 </w:t>
            </w:r>
          </w:p>
        </w:tc>
        <w:tc>
          <w:tcPr>
            <w:tcW w:w="1275"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jc w:val="right"/>
              <w:rPr>
                <w:b/>
                <w:bCs/>
                <w:sz w:val="20"/>
                <w:szCs w:val="20"/>
              </w:rPr>
            </w:pPr>
            <w:r w:rsidRPr="006B46F6">
              <w:rPr>
                <w:b/>
                <w:bCs/>
                <w:sz w:val="20"/>
                <w:szCs w:val="20"/>
              </w:rPr>
              <w:t>4 516 941,00</w:t>
            </w:r>
          </w:p>
        </w:tc>
        <w:tc>
          <w:tcPr>
            <w:tcW w:w="1737" w:type="dxa"/>
            <w:tcBorders>
              <w:top w:val="nil"/>
              <w:left w:val="nil"/>
              <w:bottom w:val="single" w:sz="4" w:space="0" w:color="auto"/>
              <w:right w:val="single" w:sz="4" w:space="0" w:color="auto"/>
            </w:tcBorders>
            <w:shd w:val="clear" w:color="auto" w:fill="auto"/>
            <w:noWrap/>
            <w:vAlign w:val="center"/>
            <w:hideMark/>
          </w:tcPr>
          <w:p w:rsidR="006A7F29" w:rsidRPr="006B46F6" w:rsidRDefault="006A7F29" w:rsidP="006A7F29">
            <w:pPr>
              <w:rPr>
                <w:b/>
                <w:bCs/>
                <w:sz w:val="20"/>
                <w:szCs w:val="20"/>
              </w:rPr>
            </w:pPr>
            <w:r w:rsidRPr="006B46F6">
              <w:rPr>
                <w:b/>
                <w:bCs/>
                <w:sz w:val="20"/>
                <w:szCs w:val="20"/>
              </w:rPr>
              <w:t>4 588 457,00</w:t>
            </w:r>
          </w:p>
        </w:tc>
      </w:tr>
    </w:tbl>
    <w:p w:rsidR="00613ECA" w:rsidRPr="006B46F6" w:rsidRDefault="00613ECA" w:rsidP="003419E9">
      <w:pPr>
        <w:pStyle w:val="ConsPlusNormal"/>
        <w:ind w:firstLine="0"/>
        <w:jc w:val="both"/>
        <w:rPr>
          <w:rFonts w:ascii="Times New Roman" w:hAnsi="Times New Roman"/>
          <w:sz w:val="20"/>
          <w:szCs w:val="20"/>
        </w:rPr>
      </w:pPr>
    </w:p>
    <w:tbl>
      <w:tblPr>
        <w:tblW w:w="15158" w:type="dxa"/>
        <w:tblInd w:w="93" w:type="dxa"/>
        <w:tblLook w:val="04A0" w:firstRow="1" w:lastRow="0" w:firstColumn="1" w:lastColumn="0" w:noHBand="0" w:noVBand="1"/>
      </w:tblPr>
      <w:tblGrid>
        <w:gridCol w:w="2850"/>
        <w:gridCol w:w="709"/>
        <w:gridCol w:w="284"/>
        <w:gridCol w:w="11315"/>
      </w:tblGrid>
      <w:tr w:rsidR="00613ECA" w:rsidRPr="006B46F6" w:rsidTr="00613ECA">
        <w:trPr>
          <w:trHeight w:val="300"/>
        </w:trPr>
        <w:tc>
          <w:tcPr>
            <w:tcW w:w="2850"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709"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284"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11315" w:type="dxa"/>
            <w:tcBorders>
              <w:top w:val="nil"/>
              <w:left w:val="nil"/>
              <w:bottom w:val="nil"/>
              <w:right w:val="nil"/>
            </w:tcBorders>
            <w:shd w:val="clear" w:color="auto" w:fill="auto"/>
            <w:noWrap/>
            <w:vAlign w:val="center"/>
            <w:hideMark/>
          </w:tcPr>
          <w:p w:rsidR="00613ECA" w:rsidRPr="006B46F6" w:rsidRDefault="00613ECA" w:rsidP="00613ECA">
            <w:pPr>
              <w:rPr>
                <w:sz w:val="20"/>
                <w:szCs w:val="20"/>
              </w:rPr>
            </w:pPr>
            <w:r w:rsidRPr="006B46F6">
              <w:rPr>
                <w:sz w:val="20"/>
                <w:szCs w:val="20"/>
              </w:rPr>
              <w:t>Приложение 5</w:t>
            </w:r>
          </w:p>
        </w:tc>
      </w:tr>
      <w:tr w:rsidR="00613ECA" w:rsidRPr="006B46F6" w:rsidTr="00613ECA">
        <w:trPr>
          <w:trHeight w:val="300"/>
        </w:trPr>
        <w:tc>
          <w:tcPr>
            <w:tcW w:w="2850"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709"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284"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11315" w:type="dxa"/>
            <w:tcBorders>
              <w:top w:val="nil"/>
              <w:left w:val="nil"/>
              <w:bottom w:val="nil"/>
              <w:right w:val="nil"/>
            </w:tcBorders>
            <w:shd w:val="clear" w:color="auto" w:fill="auto"/>
            <w:noWrap/>
            <w:vAlign w:val="center"/>
            <w:hideMark/>
          </w:tcPr>
          <w:p w:rsidR="00613ECA" w:rsidRPr="006B46F6" w:rsidRDefault="00613ECA" w:rsidP="00613ECA">
            <w:pPr>
              <w:rPr>
                <w:sz w:val="20"/>
                <w:szCs w:val="20"/>
              </w:rPr>
            </w:pPr>
            <w:r w:rsidRPr="006B46F6">
              <w:rPr>
                <w:sz w:val="20"/>
                <w:szCs w:val="20"/>
              </w:rPr>
              <w:t>к решению 29 сессии Совета депутатов</w:t>
            </w:r>
          </w:p>
        </w:tc>
      </w:tr>
      <w:tr w:rsidR="00613ECA" w:rsidRPr="006B46F6" w:rsidTr="00613ECA">
        <w:trPr>
          <w:trHeight w:val="300"/>
        </w:trPr>
        <w:tc>
          <w:tcPr>
            <w:tcW w:w="2850"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709"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284"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11315" w:type="dxa"/>
            <w:tcBorders>
              <w:top w:val="nil"/>
              <w:left w:val="nil"/>
              <w:bottom w:val="nil"/>
              <w:right w:val="nil"/>
            </w:tcBorders>
            <w:shd w:val="clear" w:color="auto" w:fill="auto"/>
            <w:noWrap/>
            <w:vAlign w:val="center"/>
            <w:hideMark/>
          </w:tcPr>
          <w:p w:rsidR="00613ECA" w:rsidRPr="006B46F6" w:rsidRDefault="00613ECA" w:rsidP="00613ECA">
            <w:pPr>
              <w:rPr>
                <w:sz w:val="20"/>
                <w:szCs w:val="20"/>
              </w:rPr>
            </w:pPr>
            <w:r w:rsidRPr="006B46F6">
              <w:rPr>
                <w:sz w:val="20"/>
                <w:szCs w:val="20"/>
              </w:rPr>
              <w:t>Малышевского сельсовета Сузунского района Новосибирской области</w:t>
            </w:r>
          </w:p>
        </w:tc>
      </w:tr>
      <w:tr w:rsidR="00613ECA" w:rsidRPr="006B46F6" w:rsidTr="00613ECA">
        <w:trPr>
          <w:trHeight w:val="300"/>
        </w:trPr>
        <w:tc>
          <w:tcPr>
            <w:tcW w:w="2850"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709"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284"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11315" w:type="dxa"/>
            <w:tcBorders>
              <w:top w:val="nil"/>
              <w:left w:val="nil"/>
              <w:bottom w:val="nil"/>
              <w:right w:val="nil"/>
            </w:tcBorders>
            <w:shd w:val="clear" w:color="auto" w:fill="auto"/>
            <w:noWrap/>
            <w:vAlign w:val="center"/>
            <w:hideMark/>
          </w:tcPr>
          <w:p w:rsidR="00613ECA" w:rsidRPr="006B46F6" w:rsidRDefault="00613ECA" w:rsidP="00613ECA">
            <w:pPr>
              <w:rPr>
                <w:sz w:val="20"/>
                <w:szCs w:val="20"/>
              </w:rPr>
            </w:pPr>
            <w:r w:rsidRPr="006B46F6">
              <w:rPr>
                <w:sz w:val="20"/>
                <w:szCs w:val="20"/>
              </w:rPr>
              <w:t>от 18.01.2018 г. № 105</w:t>
            </w:r>
          </w:p>
        </w:tc>
      </w:tr>
      <w:tr w:rsidR="00613ECA" w:rsidRPr="006B46F6" w:rsidTr="00613ECA">
        <w:trPr>
          <w:trHeight w:val="300"/>
        </w:trPr>
        <w:tc>
          <w:tcPr>
            <w:tcW w:w="2850"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709"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284"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11315"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r>
      <w:tr w:rsidR="00613ECA" w:rsidRPr="006B46F6" w:rsidTr="00613ECA">
        <w:trPr>
          <w:trHeight w:val="300"/>
        </w:trPr>
        <w:tc>
          <w:tcPr>
            <w:tcW w:w="2850"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709"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284"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p>
        </w:tc>
        <w:tc>
          <w:tcPr>
            <w:tcW w:w="11315" w:type="dxa"/>
            <w:tcBorders>
              <w:top w:val="nil"/>
              <w:left w:val="nil"/>
              <w:bottom w:val="nil"/>
              <w:right w:val="nil"/>
            </w:tcBorders>
            <w:shd w:val="clear" w:color="auto" w:fill="auto"/>
            <w:noWrap/>
            <w:vAlign w:val="center"/>
            <w:hideMark/>
          </w:tcPr>
          <w:p w:rsidR="00613ECA" w:rsidRPr="006B46F6" w:rsidRDefault="00613ECA" w:rsidP="00613ECA">
            <w:pPr>
              <w:rPr>
                <w:sz w:val="20"/>
                <w:szCs w:val="20"/>
              </w:rPr>
            </w:pPr>
            <w:r w:rsidRPr="006B46F6">
              <w:rPr>
                <w:sz w:val="20"/>
                <w:szCs w:val="20"/>
              </w:rPr>
              <w:t>Таблица 1</w:t>
            </w:r>
          </w:p>
        </w:tc>
      </w:tr>
    </w:tbl>
    <w:p w:rsidR="00613ECA" w:rsidRPr="006B46F6" w:rsidRDefault="00613ECA" w:rsidP="003419E9">
      <w:pPr>
        <w:pStyle w:val="ConsPlusNormal"/>
        <w:ind w:firstLine="0"/>
        <w:jc w:val="both"/>
        <w:rPr>
          <w:rFonts w:ascii="Times New Roman" w:hAnsi="Times New Roman"/>
          <w:sz w:val="20"/>
          <w:szCs w:val="20"/>
        </w:rPr>
      </w:pPr>
    </w:p>
    <w:p w:rsidR="00613ECA" w:rsidRPr="006B46F6" w:rsidRDefault="00613ECA" w:rsidP="003419E9">
      <w:pPr>
        <w:pStyle w:val="ConsPlusNormal"/>
        <w:jc w:val="both"/>
        <w:rPr>
          <w:rFonts w:ascii="Times New Roman" w:hAnsi="Times New Roman"/>
          <w:sz w:val="20"/>
          <w:szCs w:val="20"/>
        </w:rPr>
      </w:pPr>
      <w:r w:rsidRPr="006B46F6">
        <w:rPr>
          <w:rFonts w:ascii="Times New Roman" w:hAnsi="Times New Roman"/>
          <w:sz w:val="20"/>
          <w:szCs w:val="20"/>
        </w:rPr>
        <w:t>Источники финансирования дефицита бюджета Малышевского сельсовета Сузунского района Н</w:t>
      </w:r>
      <w:r w:rsidR="003419E9" w:rsidRPr="006B46F6">
        <w:rPr>
          <w:rFonts w:ascii="Times New Roman" w:hAnsi="Times New Roman"/>
          <w:sz w:val="20"/>
          <w:szCs w:val="20"/>
        </w:rPr>
        <w:t xml:space="preserve">овосибирской </w:t>
      </w:r>
      <w:r w:rsidR="003419E9" w:rsidRPr="006B46F6">
        <w:rPr>
          <w:rFonts w:ascii="Times New Roman" w:hAnsi="Times New Roman"/>
          <w:sz w:val="20"/>
          <w:szCs w:val="20"/>
        </w:rPr>
        <w:lastRenderedPageBreak/>
        <w:t>области на 2018 год.</w:t>
      </w:r>
    </w:p>
    <w:tbl>
      <w:tblPr>
        <w:tblW w:w="9980" w:type="dxa"/>
        <w:tblInd w:w="93" w:type="dxa"/>
        <w:tblLook w:val="04A0" w:firstRow="1" w:lastRow="0" w:firstColumn="1" w:lastColumn="0" w:noHBand="0" w:noVBand="1"/>
      </w:tblPr>
      <w:tblGrid>
        <w:gridCol w:w="4900"/>
        <w:gridCol w:w="1120"/>
        <w:gridCol w:w="2440"/>
        <w:gridCol w:w="1520"/>
      </w:tblGrid>
      <w:tr w:rsidR="00613ECA" w:rsidRPr="006B46F6" w:rsidTr="00613ECA">
        <w:trPr>
          <w:trHeight w:val="57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Код ППП</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Код Бюджетной классификации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2018 год</w:t>
            </w:r>
          </w:p>
        </w:tc>
      </w:tr>
      <w:tr w:rsidR="00613ECA" w:rsidRPr="006B46F6" w:rsidTr="00613ECA">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 xml:space="preserve">Источники финансирования дефицита бюджетов </w:t>
            </w:r>
            <w:proofErr w:type="gramStart"/>
            <w:r w:rsidRPr="006B46F6">
              <w:rPr>
                <w:sz w:val="20"/>
                <w:szCs w:val="20"/>
              </w:rPr>
              <w:t>-в</w:t>
            </w:r>
            <w:proofErr w:type="gramEnd"/>
            <w:r w:rsidRPr="006B46F6">
              <w:rPr>
                <w:sz w:val="20"/>
                <w:szCs w:val="20"/>
              </w:rPr>
              <w:t>сего</w:t>
            </w:r>
          </w:p>
        </w:tc>
        <w:tc>
          <w:tcPr>
            <w:tcW w:w="112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819</w:t>
            </w:r>
          </w:p>
        </w:tc>
        <w:tc>
          <w:tcPr>
            <w:tcW w:w="24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01 00 00 00 00 0000 000</w:t>
            </w:r>
          </w:p>
        </w:tc>
        <w:tc>
          <w:tcPr>
            <w:tcW w:w="15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2 620 335,00</w:t>
            </w:r>
          </w:p>
        </w:tc>
      </w:tr>
      <w:tr w:rsidR="00613ECA" w:rsidRPr="006B46F6" w:rsidTr="00613ECA">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Изменение остатков средств на счетах по учету средств бюджета</w:t>
            </w:r>
          </w:p>
        </w:tc>
        <w:tc>
          <w:tcPr>
            <w:tcW w:w="112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819</w:t>
            </w:r>
          </w:p>
        </w:tc>
        <w:tc>
          <w:tcPr>
            <w:tcW w:w="24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01 05 00 00 00 0000 000</w:t>
            </w:r>
          </w:p>
        </w:tc>
        <w:tc>
          <w:tcPr>
            <w:tcW w:w="15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2 620 335,00</w:t>
            </w:r>
          </w:p>
        </w:tc>
      </w:tr>
      <w:tr w:rsidR="00613ECA" w:rsidRPr="006B46F6" w:rsidTr="00613ECA">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jc w:val="both"/>
              <w:rPr>
                <w:color w:val="000000"/>
                <w:sz w:val="20"/>
                <w:szCs w:val="20"/>
              </w:rPr>
            </w:pPr>
            <w:r w:rsidRPr="006B46F6">
              <w:rPr>
                <w:color w:val="000000"/>
                <w:sz w:val="20"/>
                <w:szCs w:val="20"/>
              </w:rPr>
              <w:t>Увеличение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819</w:t>
            </w:r>
          </w:p>
        </w:tc>
        <w:tc>
          <w:tcPr>
            <w:tcW w:w="24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01 05 02 01 10 0000 510</w:t>
            </w:r>
          </w:p>
        </w:tc>
        <w:tc>
          <w:tcPr>
            <w:tcW w:w="15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-6 998 687,46</w:t>
            </w:r>
          </w:p>
        </w:tc>
      </w:tr>
      <w:tr w:rsidR="00613ECA" w:rsidRPr="006B46F6" w:rsidTr="00613ECA">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jc w:val="both"/>
              <w:rPr>
                <w:color w:val="000000"/>
                <w:sz w:val="20"/>
                <w:szCs w:val="20"/>
              </w:rPr>
            </w:pPr>
            <w:r w:rsidRPr="006B46F6">
              <w:rPr>
                <w:color w:val="000000"/>
                <w:sz w:val="20"/>
                <w:szCs w:val="20"/>
              </w:rPr>
              <w:t>Уменьшение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819</w:t>
            </w:r>
          </w:p>
        </w:tc>
        <w:tc>
          <w:tcPr>
            <w:tcW w:w="24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01 05 02 01 10 0000 610</w:t>
            </w:r>
          </w:p>
        </w:tc>
        <w:tc>
          <w:tcPr>
            <w:tcW w:w="15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9 619 022,46</w:t>
            </w:r>
          </w:p>
        </w:tc>
      </w:tr>
      <w:tr w:rsidR="00613ECA" w:rsidRPr="006B46F6" w:rsidTr="00613ECA">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b/>
                <w:bCs/>
                <w:sz w:val="20"/>
                <w:szCs w:val="20"/>
              </w:rPr>
            </w:pPr>
            <w:r w:rsidRPr="006B46F6">
              <w:rPr>
                <w:b/>
                <w:bCs/>
                <w:sz w:val="20"/>
                <w:szCs w:val="20"/>
              </w:rPr>
              <w:t>ВСЕГО ИСТОЧНИКИ</w:t>
            </w:r>
          </w:p>
        </w:tc>
        <w:tc>
          <w:tcPr>
            <w:tcW w:w="15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b/>
                <w:bCs/>
                <w:sz w:val="20"/>
                <w:szCs w:val="20"/>
              </w:rPr>
            </w:pPr>
            <w:r w:rsidRPr="006B46F6">
              <w:rPr>
                <w:b/>
                <w:bCs/>
                <w:sz w:val="20"/>
                <w:szCs w:val="20"/>
              </w:rPr>
              <w:t>2 620 335,00</w:t>
            </w:r>
          </w:p>
        </w:tc>
      </w:tr>
    </w:tbl>
    <w:p w:rsidR="00613ECA" w:rsidRPr="006B46F6" w:rsidRDefault="00613ECA" w:rsidP="00736FED">
      <w:pPr>
        <w:pStyle w:val="ConsPlusNormal"/>
        <w:jc w:val="both"/>
        <w:rPr>
          <w:rFonts w:ascii="Times New Roman" w:hAnsi="Times New Roman"/>
          <w:sz w:val="20"/>
          <w:szCs w:val="20"/>
        </w:rPr>
      </w:pPr>
    </w:p>
    <w:p w:rsidR="00613ECA" w:rsidRPr="006B46F6" w:rsidRDefault="00613ECA" w:rsidP="00736FED">
      <w:pPr>
        <w:pStyle w:val="ConsPlusNormal"/>
        <w:jc w:val="both"/>
        <w:rPr>
          <w:rFonts w:ascii="Times New Roman" w:hAnsi="Times New Roman"/>
          <w:sz w:val="20"/>
          <w:szCs w:val="20"/>
        </w:rPr>
      </w:pPr>
    </w:p>
    <w:tbl>
      <w:tblPr>
        <w:tblW w:w="9719" w:type="dxa"/>
        <w:tblInd w:w="93" w:type="dxa"/>
        <w:tblLook w:val="04A0" w:firstRow="1" w:lastRow="0" w:firstColumn="1" w:lastColumn="0" w:noHBand="0" w:noVBand="1"/>
      </w:tblPr>
      <w:tblGrid>
        <w:gridCol w:w="1630"/>
        <w:gridCol w:w="1572"/>
        <w:gridCol w:w="916"/>
        <w:gridCol w:w="956"/>
        <w:gridCol w:w="1204"/>
        <w:gridCol w:w="4406"/>
      </w:tblGrid>
      <w:tr w:rsidR="00613ECA" w:rsidRPr="006B46F6" w:rsidTr="00613ECA">
        <w:trPr>
          <w:trHeight w:val="300"/>
        </w:trPr>
        <w:tc>
          <w:tcPr>
            <w:tcW w:w="1376"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1572"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916"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706"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743"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4406" w:type="dxa"/>
            <w:tcBorders>
              <w:top w:val="nil"/>
              <w:left w:val="nil"/>
              <w:bottom w:val="nil"/>
              <w:right w:val="nil"/>
            </w:tcBorders>
            <w:shd w:val="clear" w:color="auto" w:fill="auto"/>
            <w:noWrap/>
            <w:vAlign w:val="bottom"/>
            <w:hideMark/>
          </w:tcPr>
          <w:p w:rsidR="00613ECA" w:rsidRPr="006B46F6" w:rsidRDefault="00613ECA" w:rsidP="00613ECA">
            <w:pPr>
              <w:jc w:val="right"/>
              <w:rPr>
                <w:sz w:val="20"/>
                <w:szCs w:val="20"/>
              </w:rPr>
            </w:pPr>
            <w:r w:rsidRPr="006B46F6">
              <w:rPr>
                <w:sz w:val="20"/>
                <w:szCs w:val="20"/>
              </w:rPr>
              <w:t>Приложение 9</w:t>
            </w:r>
          </w:p>
        </w:tc>
      </w:tr>
      <w:tr w:rsidR="00613ECA" w:rsidRPr="006B46F6" w:rsidTr="00613ECA">
        <w:trPr>
          <w:trHeight w:val="300"/>
        </w:trPr>
        <w:tc>
          <w:tcPr>
            <w:tcW w:w="1376"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1572"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916"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706"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743"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4406"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r w:rsidRPr="006B46F6">
              <w:rPr>
                <w:sz w:val="20"/>
                <w:szCs w:val="20"/>
              </w:rPr>
              <w:t>к решению 29 сессии Совета депутатов</w:t>
            </w:r>
          </w:p>
        </w:tc>
      </w:tr>
      <w:tr w:rsidR="00613ECA" w:rsidRPr="006B46F6" w:rsidTr="00613ECA">
        <w:trPr>
          <w:trHeight w:val="315"/>
        </w:trPr>
        <w:tc>
          <w:tcPr>
            <w:tcW w:w="1376"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1572"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916" w:type="dxa"/>
            <w:tcBorders>
              <w:top w:val="nil"/>
              <w:left w:val="nil"/>
              <w:bottom w:val="nil"/>
              <w:right w:val="nil"/>
            </w:tcBorders>
            <w:shd w:val="clear" w:color="auto" w:fill="auto"/>
            <w:vAlign w:val="bottom"/>
            <w:hideMark/>
          </w:tcPr>
          <w:p w:rsidR="00613ECA" w:rsidRPr="006B46F6" w:rsidRDefault="00613ECA" w:rsidP="00613ECA">
            <w:pPr>
              <w:jc w:val="right"/>
              <w:rPr>
                <w:b/>
                <w:bCs/>
                <w:i/>
                <w:iCs/>
                <w:sz w:val="20"/>
                <w:szCs w:val="20"/>
              </w:rPr>
            </w:pPr>
          </w:p>
        </w:tc>
        <w:tc>
          <w:tcPr>
            <w:tcW w:w="706" w:type="dxa"/>
            <w:tcBorders>
              <w:top w:val="nil"/>
              <w:left w:val="nil"/>
              <w:bottom w:val="nil"/>
              <w:right w:val="nil"/>
            </w:tcBorders>
            <w:shd w:val="clear" w:color="auto" w:fill="auto"/>
            <w:vAlign w:val="bottom"/>
            <w:hideMark/>
          </w:tcPr>
          <w:p w:rsidR="00613ECA" w:rsidRPr="006B46F6" w:rsidRDefault="00613ECA" w:rsidP="00613ECA">
            <w:pPr>
              <w:jc w:val="right"/>
              <w:rPr>
                <w:b/>
                <w:bCs/>
                <w:i/>
                <w:iCs/>
                <w:sz w:val="20"/>
                <w:szCs w:val="20"/>
              </w:rPr>
            </w:pPr>
          </w:p>
        </w:tc>
        <w:tc>
          <w:tcPr>
            <w:tcW w:w="743" w:type="dxa"/>
            <w:tcBorders>
              <w:top w:val="nil"/>
              <w:left w:val="nil"/>
              <w:bottom w:val="nil"/>
              <w:right w:val="nil"/>
            </w:tcBorders>
            <w:shd w:val="clear" w:color="auto" w:fill="auto"/>
            <w:vAlign w:val="bottom"/>
            <w:hideMark/>
          </w:tcPr>
          <w:p w:rsidR="00613ECA" w:rsidRPr="006B46F6" w:rsidRDefault="00613ECA" w:rsidP="00613ECA">
            <w:pPr>
              <w:jc w:val="right"/>
              <w:rPr>
                <w:b/>
                <w:bCs/>
                <w:i/>
                <w:iCs/>
                <w:sz w:val="20"/>
                <w:szCs w:val="20"/>
              </w:rPr>
            </w:pPr>
          </w:p>
        </w:tc>
        <w:tc>
          <w:tcPr>
            <w:tcW w:w="4406"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r w:rsidRPr="006B46F6">
              <w:rPr>
                <w:sz w:val="20"/>
                <w:szCs w:val="20"/>
              </w:rPr>
              <w:t>Малышевского сельсовета Сузунского района Новосибирской области</w:t>
            </w:r>
          </w:p>
        </w:tc>
      </w:tr>
      <w:tr w:rsidR="00613ECA" w:rsidRPr="006B46F6" w:rsidTr="00613ECA">
        <w:trPr>
          <w:trHeight w:val="315"/>
        </w:trPr>
        <w:tc>
          <w:tcPr>
            <w:tcW w:w="1376"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1572"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916" w:type="dxa"/>
            <w:tcBorders>
              <w:top w:val="nil"/>
              <w:left w:val="nil"/>
              <w:bottom w:val="nil"/>
              <w:right w:val="nil"/>
            </w:tcBorders>
            <w:shd w:val="clear" w:color="auto" w:fill="auto"/>
            <w:vAlign w:val="bottom"/>
            <w:hideMark/>
          </w:tcPr>
          <w:p w:rsidR="00613ECA" w:rsidRPr="006B46F6" w:rsidRDefault="00613ECA" w:rsidP="00613ECA">
            <w:pPr>
              <w:jc w:val="right"/>
              <w:rPr>
                <w:b/>
                <w:bCs/>
                <w:i/>
                <w:iCs/>
                <w:sz w:val="20"/>
                <w:szCs w:val="20"/>
              </w:rPr>
            </w:pPr>
          </w:p>
        </w:tc>
        <w:tc>
          <w:tcPr>
            <w:tcW w:w="706" w:type="dxa"/>
            <w:tcBorders>
              <w:top w:val="nil"/>
              <w:left w:val="nil"/>
              <w:bottom w:val="nil"/>
              <w:right w:val="nil"/>
            </w:tcBorders>
            <w:shd w:val="clear" w:color="auto" w:fill="auto"/>
            <w:vAlign w:val="bottom"/>
            <w:hideMark/>
          </w:tcPr>
          <w:p w:rsidR="00613ECA" w:rsidRPr="006B46F6" w:rsidRDefault="00613ECA" w:rsidP="00613ECA">
            <w:pPr>
              <w:jc w:val="right"/>
              <w:rPr>
                <w:b/>
                <w:bCs/>
                <w:i/>
                <w:iCs/>
                <w:sz w:val="20"/>
                <w:szCs w:val="20"/>
              </w:rPr>
            </w:pPr>
          </w:p>
        </w:tc>
        <w:tc>
          <w:tcPr>
            <w:tcW w:w="743" w:type="dxa"/>
            <w:tcBorders>
              <w:top w:val="nil"/>
              <w:left w:val="nil"/>
              <w:bottom w:val="nil"/>
              <w:right w:val="nil"/>
            </w:tcBorders>
            <w:shd w:val="clear" w:color="auto" w:fill="auto"/>
            <w:vAlign w:val="bottom"/>
            <w:hideMark/>
          </w:tcPr>
          <w:p w:rsidR="00613ECA" w:rsidRPr="006B46F6" w:rsidRDefault="00613ECA" w:rsidP="00613ECA">
            <w:pPr>
              <w:jc w:val="right"/>
              <w:rPr>
                <w:b/>
                <w:bCs/>
                <w:i/>
                <w:iCs/>
                <w:sz w:val="20"/>
                <w:szCs w:val="20"/>
              </w:rPr>
            </w:pPr>
          </w:p>
        </w:tc>
        <w:tc>
          <w:tcPr>
            <w:tcW w:w="4406"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r w:rsidRPr="006B46F6">
              <w:rPr>
                <w:sz w:val="20"/>
                <w:szCs w:val="20"/>
              </w:rPr>
              <w:t>от 18.01.2018 г. № 105</w:t>
            </w:r>
          </w:p>
        </w:tc>
      </w:tr>
      <w:tr w:rsidR="00613ECA" w:rsidRPr="006B46F6" w:rsidTr="00613ECA">
        <w:trPr>
          <w:trHeight w:val="300"/>
        </w:trPr>
        <w:tc>
          <w:tcPr>
            <w:tcW w:w="1376"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1572" w:type="dxa"/>
            <w:tcBorders>
              <w:top w:val="nil"/>
              <w:left w:val="nil"/>
              <w:bottom w:val="nil"/>
              <w:right w:val="nil"/>
            </w:tcBorders>
            <w:shd w:val="clear" w:color="auto" w:fill="auto"/>
            <w:noWrap/>
            <w:vAlign w:val="bottom"/>
            <w:hideMark/>
          </w:tcPr>
          <w:p w:rsidR="00613ECA" w:rsidRPr="006B46F6" w:rsidRDefault="00613ECA" w:rsidP="00613ECA">
            <w:pPr>
              <w:jc w:val="right"/>
              <w:rPr>
                <w:b/>
                <w:bCs/>
                <w:i/>
                <w:iCs/>
                <w:sz w:val="20"/>
                <w:szCs w:val="20"/>
              </w:rPr>
            </w:pPr>
          </w:p>
        </w:tc>
        <w:tc>
          <w:tcPr>
            <w:tcW w:w="916" w:type="dxa"/>
            <w:tcBorders>
              <w:top w:val="nil"/>
              <w:left w:val="nil"/>
              <w:bottom w:val="nil"/>
              <w:right w:val="nil"/>
            </w:tcBorders>
            <w:shd w:val="clear" w:color="auto" w:fill="auto"/>
            <w:vAlign w:val="bottom"/>
            <w:hideMark/>
          </w:tcPr>
          <w:p w:rsidR="00613ECA" w:rsidRPr="006B46F6" w:rsidRDefault="00613ECA" w:rsidP="00613ECA">
            <w:pPr>
              <w:jc w:val="right"/>
              <w:rPr>
                <w:b/>
                <w:bCs/>
                <w:i/>
                <w:iCs/>
                <w:sz w:val="20"/>
                <w:szCs w:val="20"/>
              </w:rPr>
            </w:pPr>
          </w:p>
        </w:tc>
        <w:tc>
          <w:tcPr>
            <w:tcW w:w="706" w:type="dxa"/>
            <w:tcBorders>
              <w:top w:val="nil"/>
              <w:left w:val="nil"/>
              <w:bottom w:val="nil"/>
              <w:right w:val="nil"/>
            </w:tcBorders>
            <w:shd w:val="clear" w:color="auto" w:fill="auto"/>
            <w:vAlign w:val="bottom"/>
            <w:hideMark/>
          </w:tcPr>
          <w:p w:rsidR="00613ECA" w:rsidRPr="006B46F6" w:rsidRDefault="00613ECA" w:rsidP="00613ECA">
            <w:pPr>
              <w:jc w:val="right"/>
              <w:rPr>
                <w:b/>
                <w:bCs/>
                <w:i/>
                <w:iCs/>
                <w:sz w:val="20"/>
                <w:szCs w:val="20"/>
              </w:rPr>
            </w:pPr>
          </w:p>
        </w:tc>
        <w:tc>
          <w:tcPr>
            <w:tcW w:w="743" w:type="dxa"/>
            <w:tcBorders>
              <w:top w:val="nil"/>
              <w:left w:val="nil"/>
              <w:bottom w:val="nil"/>
              <w:right w:val="nil"/>
            </w:tcBorders>
            <w:shd w:val="clear" w:color="auto" w:fill="auto"/>
            <w:vAlign w:val="bottom"/>
            <w:hideMark/>
          </w:tcPr>
          <w:p w:rsidR="00613ECA" w:rsidRPr="006B46F6" w:rsidRDefault="00613ECA" w:rsidP="00613ECA">
            <w:pPr>
              <w:jc w:val="right"/>
              <w:rPr>
                <w:b/>
                <w:bCs/>
                <w:i/>
                <w:iCs/>
                <w:sz w:val="20"/>
                <w:szCs w:val="20"/>
              </w:rPr>
            </w:pPr>
          </w:p>
        </w:tc>
        <w:tc>
          <w:tcPr>
            <w:tcW w:w="4406" w:type="dxa"/>
            <w:tcBorders>
              <w:top w:val="nil"/>
              <w:left w:val="nil"/>
              <w:bottom w:val="nil"/>
              <w:right w:val="nil"/>
            </w:tcBorders>
            <w:shd w:val="clear" w:color="auto" w:fill="auto"/>
            <w:noWrap/>
            <w:vAlign w:val="bottom"/>
            <w:hideMark/>
          </w:tcPr>
          <w:p w:rsidR="00613ECA" w:rsidRPr="006B46F6" w:rsidRDefault="00613ECA" w:rsidP="00613ECA">
            <w:pPr>
              <w:jc w:val="right"/>
              <w:rPr>
                <w:sz w:val="20"/>
                <w:szCs w:val="20"/>
              </w:rPr>
            </w:pPr>
          </w:p>
        </w:tc>
      </w:tr>
      <w:tr w:rsidR="00613ECA" w:rsidRPr="006B46F6" w:rsidTr="00613ECA">
        <w:trPr>
          <w:trHeight w:val="863"/>
        </w:trPr>
        <w:tc>
          <w:tcPr>
            <w:tcW w:w="9719" w:type="dxa"/>
            <w:gridSpan w:val="6"/>
            <w:tcBorders>
              <w:top w:val="nil"/>
              <w:left w:val="nil"/>
              <w:bottom w:val="nil"/>
              <w:right w:val="nil"/>
            </w:tcBorders>
            <w:shd w:val="clear" w:color="auto" w:fill="auto"/>
            <w:vAlign w:val="bottom"/>
            <w:hideMark/>
          </w:tcPr>
          <w:p w:rsidR="00613ECA" w:rsidRPr="006B46F6" w:rsidRDefault="00613ECA" w:rsidP="00613ECA">
            <w:pPr>
              <w:jc w:val="center"/>
              <w:rPr>
                <w:b/>
                <w:bCs/>
                <w:sz w:val="20"/>
                <w:szCs w:val="20"/>
              </w:rPr>
            </w:pPr>
            <w:r w:rsidRPr="006B46F6">
              <w:rPr>
                <w:b/>
                <w:bCs/>
                <w:sz w:val="20"/>
                <w:szCs w:val="20"/>
              </w:rPr>
              <w:t>Распределение ассигнований на капитальные вложения из бюджета Малышевского сельсовета Сузунского района Новосибирской области по направлениям и объектам в 2018 году по кодам классификации расходов бюджета</w:t>
            </w:r>
          </w:p>
        </w:tc>
      </w:tr>
      <w:tr w:rsidR="00613ECA" w:rsidRPr="006B46F6" w:rsidTr="00613ECA">
        <w:trPr>
          <w:trHeight w:val="342"/>
        </w:trPr>
        <w:tc>
          <w:tcPr>
            <w:tcW w:w="1376" w:type="dxa"/>
            <w:tcBorders>
              <w:top w:val="nil"/>
              <w:left w:val="nil"/>
              <w:bottom w:val="nil"/>
              <w:right w:val="nil"/>
            </w:tcBorders>
            <w:shd w:val="clear" w:color="auto" w:fill="auto"/>
            <w:vAlign w:val="bottom"/>
            <w:hideMark/>
          </w:tcPr>
          <w:p w:rsidR="00613ECA" w:rsidRPr="006B46F6" w:rsidRDefault="00613ECA" w:rsidP="00613ECA">
            <w:pPr>
              <w:jc w:val="center"/>
              <w:rPr>
                <w:sz w:val="20"/>
                <w:szCs w:val="20"/>
              </w:rPr>
            </w:pPr>
          </w:p>
        </w:tc>
        <w:tc>
          <w:tcPr>
            <w:tcW w:w="1572" w:type="dxa"/>
            <w:tcBorders>
              <w:top w:val="nil"/>
              <w:left w:val="nil"/>
              <w:bottom w:val="nil"/>
              <w:right w:val="nil"/>
            </w:tcBorders>
            <w:shd w:val="clear" w:color="auto" w:fill="auto"/>
            <w:vAlign w:val="bottom"/>
            <w:hideMark/>
          </w:tcPr>
          <w:p w:rsidR="00613ECA" w:rsidRPr="006B46F6" w:rsidRDefault="00613ECA" w:rsidP="00613ECA">
            <w:pPr>
              <w:jc w:val="center"/>
              <w:rPr>
                <w:sz w:val="20"/>
                <w:szCs w:val="20"/>
              </w:rPr>
            </w:pPr>
          </w:p>
        </w:tc>
        <w:tc>
          <w:tcPr>
            <w:tcW w:w="916" w:type="dxa"/>
            <w:tcBorders>
              <w:top w:val="nil"/>
              <w:left w:val="nil"/>
              <w:bottom w:val="nil"/>
              <w:right w:val="nil"/>
            </w:tcBorders>
            <w:shd w:val="clear" w:color="auto" w:fill="auto"/>
            <w:vAlign w:val="bottom"/>
            <w:hideMark/>
          </w:tcPr>
          <w:p w:rsidR="00613ECA" w:rsidRPr="006B46F6" w:rsidRDefault="00613ECA" w:rsidP="00613ECA">
            <w:pPr>
              <w:jc w:val="right"/>
              <w:rPr>
                <w:sz w:val="20"/>
                <w:szCs w:val="20"/>
              </w:rPr>
            </w:pPr>
          </w:p>
        </w:tc>
        <w:tc>
          <w:tcPr>
            <w:tcW w:w="706" w:type="dxa"/>
            <w:tcBorders>
              <w:top w:val="nil"/>
              <w:left w:val="nil"/>
              <w:bottom w:val="nil"/>
              <w:right w:val="nil"/>
            </w:tcBorders>
            <w:shd w:val="clear" w:color="auto" w:fill="auto"/>
            <w:vAlign w:val="bottom"/>
            <w:hideMark/>
          </w:tcPr>
          <w:p w:rsidR="00613ECA" w:rsidRPr="006B46F6" w:rsidRDefault="00613ECA" w:rsidP="00613ECA">
            <w:pPr>
              <w:jc w:val="right"/>
              <w:rPr>
                <w:sz w:val="20"/>
                <w:szCs w:val="20"/>
              </w:rPr>
            </w:pPr>
          </w:p>
        </w:tc>
        <w:tc>
          <w:tcPr>
            <w:tcW w:w="743" w:type="dxa"/>
            <w:tcBorders>
              <w:top w:val="nil"/>
              <w:left w:val="nil"/>
              <w:bottom w:val="nil"/>
              <w:right w:val="nil"/>
            </w:tcBorders>
            <w:shd w:val="clear" w:color="auto" w:fill="auto"/>
            <w:vAlign w:val="bottom"/>
            <w:hideMark/>
          </w:tcPr>
          <w:p w:rsidR="00613ECA" w:rsidRPr="006B46F6" w:rsidRDefault="00613ECA" w:rsidP="00613ECA">
            <w:pPr>
              <w:jc w:val="right"/>
              <w:rPr>
                <w:sz w:val="20"/>
                <w:szCs w:val="20"/>
              </w:rPr>
            </w:pPr>
          </w:p>
        </w:tc>
        <w:tc>
          <w:tcPr>
            <w:tcW w:w="4406" w:type="dxa"/>
            <w:tcBorders>
              <w:top w:val="nil"/>
              <w:left w:val="nil"/>
              <w:bottom w:val="nil"/>
              <w:right w:val="nil"/>
            </w:tcBorders>
            <w:shd w:val="clear" w:color="auto" w:fill="auto"/>
            <w:vAlign w:val="bottom"/>
            <w:hideMark/>
          </w:tcPr>
          <w:p w:rsidR="00613ECA" w:rsidRPr="006B46F6" w:rsidRDefault="00613ECA" w:rsidP="00613ECA">
            <w:pPr>
              <w:jc w:val="right"/>
              <w:rPr>
                <w:sz w:val="20"/>
                <w:szCs w:val="20"/>
              </w:rPr>
            </w:pPr>
            <w:r w:rsidRPr="006B46F6">
              <w:rPr>
                <w:sz w:val="20"/>
                <w:szCs w:val="20"/>
              </w:rPr>
              <w:t>рублей</w:t>
            </w:r>
          </w:p>
        </w:tc>
      </w:tr>
      <w:tr w:rsidR="00613ECA" w:rsidRPr="006B46F6" w:rsidTr="00613ECA">
        <w:trPr>
          <w:trHeight w:val="342"/>
        </w:trPr>
        <w:tc>
          <w:tcPr>
            <w:tcW w:w="13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3ECA" w:rsidRPr="006B46F6" w:rsidRDefault="00613ECA" w:rsidP="00613ECA">
            <w:pPr>
              <w:jc w:val="center"/>
              <w:rPr>
                <w:sz w:val="20"/>
                <w:szCs w:val="20"/>
              </w:rPr>
            </w:pPr>
            <w:r w:rsidRPr="006B46F6">
              <w:rPr>
                <w:sz w:val="20"/>
                <w:szCs w:val="20"/>
              </w:rPr>
              <w:t>Перечень объектов строительства, капитального ремонта, реконструкции и модернизации</w:t>
            </w:r>
          </w:p>
        </w:tc>
        <w:tc>
          <w:tcPr>
            <w:tcW w:w="15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13ECA" w:rsidRPr="006B46F6" w:rsidRDefault="00613ECA" w:rsidP="00613ECA">
            <w:pPr>
              <w:jc w:val="center"/>
              <w:rPr>
                <w:sz w:val="20"/>
                <w:szCs w:val="20"/>
              </w:rPr>
            </w:pPr>
            <w:r w:rsidRPr="006B46F6">
              <w:rPr>
                <w:sz w:val="20"/>
                <w:szCs w:val="20"/>
              </w:rPr>
              <w:t>Код бюджетной классификации</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3ECA" w:rsidRPr="006B46F6" w:rsidRDefault="00613ECA" w:rsidP="00613ECA">
            <w:pPr>
              <w:jc w:val="center"/>
              <w:rPr>
                <w:sz w:val="20"/>
                <w:szCs w:val="20"/>
              </w:rPr>
            </w:pPr>
            <w:r w:rsidRPr="006B46F6">
              <w:rPr>
                <w:sz w:val="20"/>
                <w:szCs w:val="20"/>
              </w:rPr>
              <w:t>Всего</w:t>
            </w:r>
          </w:p>
        </w:tc>
        <w:tc>
          <w:tcPr>
            <w:tcW w:w="5855" w:type="dxa"/>
            <w:gridSpan w:val="3"/>
            <w:tcBorders>
              <w:top w:val="single" w:sz="4" w:space="0" w:color="auto"/>
              <w:left w:val="nil"/>
              <w:bottom w:val="single" w:sz="4" w:space="0" w:color="auto"/>
              <w:right w:val="single" w:sz="4" w:space="0" w:color="auto"/>
            </w:tcBorders>
            <w:shd w:val="clear" w:color="auto" w:fill="auto"/>
            <w:hideMark/>
          </w:tcPr>
          <w:p w:rsidR="00613ECA" w:rsidRPr="006B46F6" w:rsidRDefault="00613ECA" w:rsidP="00613ECA">
            <w:pPr>
              <w:jc w:val="center"/>
              <w:rPr>
                <w:sz w:val="20"/>
                <w:szCs w:val="20"/>
              </w:rPr>
            </w:pPr>
            <w:r w:rsidRPr="006B46F6">
              <w:rPr>
                <w:sz w:val="20"/>
                <w:szCs w:val="20"/>
              </w:rPr>
              <w:t>В том числе по источникам финансирования</w:t>
            </w:r>
          </w:p>
        </w:tc>
      </w:tr>
      <w:tr w:rsidR="00613ECA" w:rsidRPr="006B46F6" w:rsidTr="00613ECA">
        <w:trPr>
          <w:trHeight w:val="1200"/>
        </w:trPr>
        <w:tc>
          <w:tcPr>
            <w:tcW w:w="1376" w:type="dxa"/>
            <w:vMerge/>
            <w:tcBorders>
              <w:top w:val="single" w:sz="4" w:space="0" w:color="auto"/>
              <w:left w:val="single" w:sz="4" w:space="0" w:color="auto"/>
              <w:bottom w:val="single" w:sz="4" w:space="0" w:color="auto"/>
              <w:right w:val="single" w:sz="4" w:space="0" w:color="auto"/>
            </w:tcBorders>
            <w:vAlign w:val="center"/>
            <w:hideMark/>
          </w:tcPr>
          <w:p w:rsidR="00613ECA" w:rsidRPr="006B46F6" w:rsidRDefault="00613ECA" w:rsidP="00613ECA">
            <w:pPr>
              <w:rPr>
                <w:sz w:val="20"/>
                <w:szCs w:val="20"/>
              </w:rPr>
            </w:pPr>
          </w:p>
        </w:tc>
        <w:tc>
          <w:tcPr>
            <w:tcW w:w="1572" w:type="dxa"/>
            <w:vMerge/>
            <w:tcBorders>
              <w:top w:val="single" w:sz="4" w:space="0" w:color="auto"/>
              <w:left w:val="single" w:sz="4" w:space="0" w:color="auto"/>
              <w:bottom w:val="single" w:sz="4" w:space="0" w:color="000000"/>
              <w:right w:val="single" w:sz="4" w:space="0" w:color="auto"/>
            </w:tcBorders>
            <w:vAlign w:val="center"/>
            <w:hideMark/>
          </w:tcPr>
          <w:p w:rsidR="00613ECA" w:rsidRPr="006B46F6" w:rsidRDefault="00613ECA" w:rsidP="00613ECA">
            <w:pPr>
              <w:rPr>
                <w:sz w:val="20"/>
                <w:szCs w:val="20"/>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613ECA" w:rsidRPr="006B46F6" w:rsidRDefault="00613ECA" w:rsidP="00613ECA">
            <w:pPr>
              <w:rPr>
                <w:sz w:val="20"/>
                <w:szCs w:val="20"/>
              </w:rPr>
            </w:pPr>
          </w:p>
        </w:tc>
        <w:tc>
          <w:tcPr>
            <w:tcW w:w="706" w:type="dxa"/>
            <w:tcBorders>
              <w:top w:val="nil"/>
              <w:left w:val="nil"/>
              <w:bottom w:val="single" w:sz="4" w:space="0" w:color="auto"/>
              <w:right w:val="single" w:sz="4" w:space="0" w:color="auto"/>
            </w:tcBorders>
            <w:shd w:val="clear" w:color="auto" w:fill="auto"/>
            <w:hideMark/>
          </w:tcPr>
          <w:p w:rsidR="00613ECA" w:rsidRPr="006B46F6" w:rsidRDefault="00613ECA" w:rsidP="00613ECA">
            <w:pPr>
              <w:jc w:val="center"/>
              <w:rPr>
                <w:sz w:val="20"/>
                <w:szCs w:val="20"/>
              </w:rPr>
            </w:pPr>
            <w:r w:rsidRPr="006B46F6">
              <w:rPr>
                <w:sz w:val="20"/>
                <w:szCs w:val="20"/>
              </w:rPr>
              <w:t xml:space="preserve"> местный бюджет</w:t>
            </w:r>
          </w:p>
        </w:tc>
        <w:tc>
          <w:tcPr>
            <w:tcW w:w="743" w:type="dxa"/>
            <w:tcBorders>
              <w:top w:val="nil"/>
              <w:left w:val="nil"/>
              <w:bottom w:val="single" w:sz="4" w:space="0" w:color="auto"/>
              <w:right w:val="single" w:sz="4" w:space="0" w:color="auto"/>
            </w:tcBorders>
            <w:shd w:val="clear" w:color="auto" w:fill="auto"/>
            <w:hideMark/>
          </w:tcPr>
          <w:p w:rsidR="00613ECA" w:rsidRPr="006B46F6" w:rsidRDefault="00613ECA" w:rsidP="00613ECA">
            <w:pPr>
              <w:jc w:val="center"/>
              <w:rPr>
                <w:sz w:val="20"/>
                <w:szCs w:val="20"/>
              </w:rPr>
            </w:pPr>
            <w:r w:rsidRPr="006B46F6">
              <w:rPr>
                <w:sz w:val="20"/>
                <w:szCs w:val="20"/>
              </w:rPr>
              <w:t>Бюджет Сузунского района</w:t>
            </w:r>
          </w:p>
        </w:tc>
        <w:tc>
          <w:tcPr>
            <w:tcW w:w="4406" w:type="dxa"/>
            <w:tcBorders>
              <w:top w:val="nil"/>
              <w:left w:val="nil"/>
              <w:bottom w:val="single" w:sz="4" w:space="0" w:color="auto"/>
              <w:right w:val="single" w:sz="4" w:space="0" w:color="auto"/>
            </w:tcBorders>
            <w:shd w:val="clear" w:color="auto" w:fill="auto"/>
            <w:hideMark/>
          </w:tcPr>
          <w:p w:rsidR="00613ECA" w:rsidRPr="006B46F6" w:rsidRDefault="00613ECA" w:rsidP="00613ECA">
            <w:pPr>
              <w:jc w:val="center"/>
              <w:rPr>
                <w:sz w:val="20"/>
                <w:szCs w:val="20"/>
              </w:rPr>
            </w:pPr>
            <w:r w:rsidRPr="006B46F6">
              <w:rPr>
                <w:sz w:val="20"/>
                <w:szCs w:val="20"/>
              </w:rPr>
              <w:t>Фонд модернизации ЖКХ</w:t>
            </w:r>
          </w:p>
        </w:tc>
      </w:tr>
      <w:tr w:rsidR="00613ECA" w:rsidRPr="006B46F6" w:rsidTr="00613ECA">
        <w:trPr>
          <w:trHeight w:val="424"/>
        </w:trPr>
        <w:tc>
          <w:tcPr>
            <w:tcW w:w="1376" w:type="dxa"/>
            <w:tcBorders>
              <w:top w:val="nil"/>
              <w:left w:val="single" w:sz="4" w:space="0" w:color="auto"/>
              <w:bottom w:val="single" w:sz="4" w:space="0" w:color="auto"/>
              <w:right w:val="single" w:sz="4" w:space="0" w:color="auto"/>
            </w:tcBorders>
            <w:shd w:val="clear" w:color="auto" w:fill="auto"/>
            <w:noWrap/>
            <w:hideMark/>
          </w:tcPr>
          <w:p w:rsidR="00613ECA" w:rsidRPr="006B46F6" w:rsidRDefault="00613ECA" w:rsidP="00613ECA">
            <w:pPr>
              <w:jc w:val="center"/>
              <w:rPr>
                <w:b/>
                <w:bCs/>
                <w:sz w:val="20"/>
                <w:szCs w:val="20"/>
              </w:rPr>
            </w:pPr>
            <w:r w:rsidRPr="006B46F6">
              <w:rPr>
                <w:b/>
                <w:bCs/>
                <w:sz w:val="20"/>
                <w:szCs w:val="20"/>
              </w:rPr>
              <w:t>1</w:t>
            </w:r>
          </w:p>
        </w:tc>
        <w:tc>
          <w:tcPr>
            <w:tcW w:w="1572" w:type="dxa"/>
            <w:tcBorders>
              <w:top w:val="nil"/>
              <w:left w:val="nil"/>
              <w:bottom w:val="single" w:sz="4" w:space="0" w:color="auto"/>
              <w:right w:val="single" w:sz="4" w:space="0" w:color="auto"/>
            </w:tcBorders>
            <w:shd w:val="clear" w:color="auto" w:fill="auto"/>
            <w:noWrap/>
            <w:hideMark/>
          </w:tcPr>
          <w:p w:rsidR="00613ECA" w:rsidRPr="006B46F6" w:rsidRDefault="00613ECA" w:rsidP="00613ECA">
            <w:pPr>
              <w:jc w:val="center"/>
              <w:rPr>
                <w:b/>
                <w:bCs/>
                <w:sz w:val="20"/>
                <w:szCs w:val="20"/>
              </w:rPr>
            </w:pPr>
            <w:r w:rsidRPr="006B46F6">
              <w:rPr>
                <w:b/>
                <w:bCs/>
                <w:sz w:val="20"/>
                <w:szCs w:val="20"/>
              </w:rPr>
              <w:t>2</w:t>
            </w:r>
          </w:p>
        </w:tc>
        <w:tc>
          <w:tcPr>
            <w:tcW w:w="916" w:type="dxa"/>
            <w:tcBorders>
              <w:top w:val="nil"/>
              <w:left w:val="nil"/>
              <w:bottom w:val="single" w:sz="4" w:space="0" w:color="auto"/>
              <w:right w:val="single" w:sz="4" w:space="0" w:color="auto"/>
            </w:tcBorders>
            <w:shd w:val="clear" w:color="auto" w:fill="auto"/>
            <w:vAlign w:val="bottom"/>
            <w:hideMark/>
          </w:tcPr>
          <w:p w:rsidR="00613ECA" w:rsidRPr="006B46F6" w:rsidRDefault="00613ECA" w:rsidP="00613ECA">
            <w:pPr>
              <w:jc w:val="center"/>
              <w:rPr>
                <w:b/>
                <w:bCs/>
                <w:sz w:val="20"/>
                <w:szCs w:val="20"/>
              </w:rPr>
            </w:pPr>
            <w:r w:rsidRPr="006B46F6">
              <w:rPr>
                <w:b/>
                <w:bCs/>
                <w:sz w:val="20"/>
                <w:szCs w:val="20"/>
              </w:rPr>
              <w:t>3</w:t>
            </w:r>
          </w:p>
        </w:tc>
        <w:tc>
          <w:tcPr>
            <w:tcW w:w="706" w:type="dxa"/>
            <w:tcBorders>
              <w:top w:val="nil"/>
              <w:left w:val="nil"/>
              <w:bottom w:val="single" w:sz="4" w:space="0" w:color="auto"/>
              <w:right w:val="single" w:sz="4" w:space="0" w:color="auto"/>
            </w:tcBorders>
            <w:shd w:val="clear" w:color="auto" w:fill="auto"/>
            <w:vAlign w:val="bottom"/>
            <w:hideMark/>
          </w:tcPr>
          <w:p w:rsidR="00613ECA" w:rsidRPr="006B46F6" w:rsidRDefault="00613ECA" w:rsidP="00613ECA">
            <w:pPr>
              <w:jc w:val="center"/>
              <w:rPr>
                <w:b/>
                <w:bCs/>
                <w:sz w:val="20"/>
                <w:szCs w:val="20"/>
              </w:rPr>
            </w:pPr>
            <w:r w:rsidRPr="006B46F6">
              <w:rPr>
                <w:b/>
                <w:bCs/>
                <w:sz w:val="20"/>
                <w:szCs w:val="20"/>
              </w:rPr>
              <w:t>4</w:t>
            </w:r>
          </w:p>
        </w:tc>
        <w:tc>
          <w:tcPr>
            <w:tcW w:w="743" w:type="dxa"/>
            <w:tcBorders>
              <w:top w:val="nil"/>
              <w:left w:val="nil"/>
              <w:bottom w:val="single" w:sz="4" w:space="0" w:color="auto"/>
              <w:right w:val="single" w:sz="4" w:space="0" w:color="auto"/>
            </w:tcBorders>
            <w:shd w:val="clear" w:color="auto" w:fill="auto"/>
            <w:vAlign w:val="bottom"/>
            <w:hideMark/>
          </w:tcPr>
          <w:p w:rsidR="00613ECA" w:rsidRPr="006B46F6" w:rsidRDefault="00613ECA" w:rsidP="00613ECA">
            <w:pPr>
              <w:jc w:val="center"/>
              <w:rPr>
                <w:b/>
                <w:bCs/>
                <w:sz w:val="20"/>
                <w:szCs w:val="20"/>
              </w:rPr>
            </w:pPr>
            <w:r w:rsidRPr="006B46F6">
              <w:rPr>
                <w:b/>
                <w:bCs/>
                <w:sz w:val="20"/>
                <w:szCs w:val="20"/>
              </w:rPr>
              <w:t> </w:t>
            </w:r>
          </w:p>
        </w:tc>
        <w:tc>
          <w:tcPr>
            <w:tcW w:w="4406" w:type="dxa"/>
            <w:tcBorders>
              <w:top w:val="nil"/>
              <w:left w:val="nil"/>
              <w:bottom w:val="single" w:sz="4" w:space="0" w:color="auto"/>
              <w:right w:val="single" w:sz="4" w:space="0" w:color="auto"/>
            </w:tcBorders>
            <w:shd w:val="clear" w:color="auto" w:fill="auto"/>
            <w:vAlign w:val="bottom"/>
            <w:hideMark/>
          </w:tcPr>
          <w:p w:rsidR="00613ECA" w:rsidRPr="006B46F6" w:rsidRDefault="00613ECA" w:rsidP="00613ECA">
            <w:pPr>
              <w:jc w:val="center"/>
              <w:rPr>
                <w:b/>
                <w:bCs/>
                <w:sz w:val="20"/>
                <w:szCs w:val="20"/>
              </w:rPr>
            </w:pPr>
            <w:r w:rsidRPr="006B46F6">
              <w:rPr>
                <w:b/>
                <w:bCs/>
                <w:sz w:val="20"/>
                <w:szCs w:val="20"/>
              </w:rPr>
              <w:t>5</w:t>
            </w:r>
          </w:p>
        </w:tc>
      </w:tr>
      <w:tr w:rsidR="00613ECA" w:rsidRPr="006B46F6" w:rsidTr="00613ECA">
        <w:trPr>
          <w:trHeight w:val="424"/>
        </w:trPr>
        <w:tc>
          <w:tcPr>
            <w:tcW w:w="971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613ECA" w:rsidRPr="006B46F6" w:rsidRDefault="00613ECA" w:rsidP="00613ECA">
            <w:pPr>
              <w:jc w:val="center"/>
              <w:rPr>
                <w:b/>
                <w:bCs/>
                <w:i/>
                <w:iCs/>
                <w:sz w:val="20"/>
                <w:szCs w:val="20"/>
              </w:rPr>
            </w:pPr>
            <w:r w:rsidRPr="006B46F6">
              <w:rPr>
                <w:b/>
                <w:bCs/>
                <w:i/>
                <w:iCs/>
                <w:sz w:val="20"/>
                <w:szCs w:val="20"/>
              </w:rPr>
              <w:t>Строительство, реконструкция коммунальных объектов</w:t>
            </w:r>
          </w:p>
        </w:tc>
      </w:tr>
      <w:tr w:rsidR="00613ECA" w:rsidRPr="006B46F6" w:rsidTr="001F2F2B">
        <w:trPr>
          <w:trHeight w:val="750"/>
        </w:trPr>
        <w:tc>
          <w:tcPr>
            <w:tcW w:w="1376" w:type="dxa"/>
            <w:vMerge w:val="restart"/>
            <w:tcBorders>
              <w:top w:val="nil"/>
              <w:left w:val="single" w:sz="4" w:space="0" w:color="auto"/>
              <w:bottom w:val="single" w:sz="4" w:space="0" w:color="000000"/>
              <w:right w:val="single" w:sz="4" w:space="0" w:color="auto"/>
            </w:tcBorders>
            <w:shd w:val="clear" w:color="auto" w:fill="auto"/>
            <w:hideMark/>
          </w:tcPr>
          <w:p w:rsidR="00613ECA" w:rsidRPr="006B46F6" w:rsidRDefault="00613ECA" w:rsidP="00613ECA">
            <w:pPr>
              <w:jc w:val="center"/>
              <w:rPr>
                <w:b/>
                <w:bCs/>
                <w:sz w:val="20"/>
                <w:szCs w:val="20"/>
              </w:rPr>
            </w:pPr>
            <w:proofErr w:type="gramStart"/>
            <w:r w:rsidRPr="006B46F6">
              <w:rPr>
                <w:b/>
                <w:bCs/>
                <w:sz w:val="20"/>
                <w:szCs w:val="20"/>
              </w:rPr>
              <w:t>Водозаборная</w:t>
            </w:r>
            <w:proofErr w:type="gramEnd"/>
            <w:r w:rsidRPr="006B46F6">
              <w:rPr>
                <w:b/>
                <w:bCs/>
                <w:sz w:val="20"/>
                <w:szCs w:val="20"/>
              </w:rPr>
              <w:t xml:space="preserve"> </w:t>
            </w:r>
            <w:proofErr w:type="spellStart"/>
            <w:r w:rsidRPr="006B46F6">
              <w:rPr>
                <w:b/>
                <w:bCs/>
                <w:sz w:val="20"/>
                <w:szCs w:val="20"/>
              </w:rPr>
              <w:t>скважиа</w:t>
            </w:r>
            <w:proofErr w:type="spellEnd"/>
            <w:r w:rsidRPr="006B46F6">
              <w:rPr>
                <w:b/>
                <w:bCs/>
                <w:sz w:val="20"/>
                <w:szCs w:val="20"/>
              </w:rPr>
              <w:t xml:space="preserve"> для водоснабжения с. Малышево Сузунского района Новосибирской области</w:t>
            </w:r>
          </w:p>
        </w:tc>
        <w:tc>
          <w:tcPr>
            <w:tcW w:w="1572" w:type="dxa"/>
            <w:tcBorders>
              <w:top w:val="nil"/>
              <w:left w:val="nil"/>
              <w:bottom w:val="single" w:sz="4" w:space="0" w:color="auto"/>
              <w:right w:val="single" w:sz="4" w:space="0" w:color="auto"/>
            </w:tcBorders>
            <w:shd w:val="clear" w:color="auto" w:fill="auto"/>
            <w:noWrap/>
            <w:vAlign w:val="center"/>
            <w:hideMark/>
          </w:tcPr>
          <w:p w:rsidR="00613ECA" w:rsidRPr="006B46F6" w:rsidRDefault="00613ECA" w:rsidP="00613ECA">
            <w:pPr>
              <w:jc w:val="center"/>
              <w:rPr>
                <w:sz w:val="20"/>
                <w:szCs w:val="20"/>
              </w:rPr>
            </w:pPr>
            <w:r w:rsidRPr="006B46F6">
              <w:rPr>
                <w:sz w:val="20"/>
                <w:szCs w:val="20"/>
              </w:rPr>
              <w:t>819 0502 22 0 00 05026 400</w:t>
            </w:r>
          </w:p>
        </w:tc>
        <w:tc>
          <w:tcPr>
            <w:tcW w:w="916"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3 221 455,06</w:t>
            </w:r>
          </w:p>
        </w:tc>
        <w:tc>
          <w:tcPr>
            <w:tcW w:w="706"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21 735,60</w:t>
            </w:r>
          </w:p>
        </w:tc>
        <w:tc>
          <w:tcPr>
            <w:tcW w:w="743"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4406"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3 199 719,46</w:t>
            </w:r>
          </w:p>
        </w:tc>
      </w:tr>
      <w:tr w:rsidR="00613ECA" w:rsidRPr="006B46F6" w:rsidTr="001F2F2B">
        <w:trPr>
          <w:trHeight w:val="691"/>
        </w:trPr>
        <w:tc>
          <w:tcPr>
            <w:tcW w:w="1376" w:type="dxa"/>
            <w:vMerge/>
            <w:tcBorders>
              <w:top w:val="nil"/>
              <w:left w:val="single" w:sz="4" w:space="0" w:color="auto"/>
              <w:bottom w:val="single" w:sz="4" w:space="0" w:color="000000"/>
              <w:right w:val="single" w:sz="4" w:space="0" w:color="auto"/>
            </w:tcBorders>
            <w:vAlign w:val="center"/>
            <w:hideMark/>
          </w:tcPr>
          <w:p w:rsidR="00613ECA" w:rsidRPr="006B46F6" w:rsidRDefault="00613ECA" w:rsidP="00613ECA">
            <w:pPr>
              <w:rPr>
                <w:b/>
                <w:bCs/>
                <w:sz w:val="20"/>
                <w:szCs w:val="20"/>
              </w:rPr>
            </w:pPr>
          </w:p>
        </w:tc>
        <w:tc>
          <w:tcPr>
            <w:tcW w:w="1572" w:type="dxa"/>
            <w:tcBorders>
              <w:top w:val="nil"/>
              <w:left w:val="nil"/>
              <w:bottom w:val="single" w:sz="4" w:space="0" w:color="auto"/>
              <w:right w:val="single" w:sz="4" w:space="0" w:color="auto"/>
            </w:tcBorders>
            <w:shd w:val="clear" w:color="auto" w:fill="auto"/>
            <w:noWrap/>
            <w:vAlign w:val="center"/>
            <w:hideMark/>
          </w:tcPr>
          <w:p w:rsidR="00613ECA" w:rsidRPr="006B46F6" w:rsidRDefault="00613ECA" w:rsidP="00613ECA">
            <w:pPr>
              <w:jc w:val="center"/>
              <w:rPr>
                <w:sz w:val="20"/>
                <w:szCs w:val="20"/>
              </w:rPr>
            </w:pPr>
            <w:r w:rsidRPr="006B46F6">
              <w:rPr>
                <w:sz w:val="20"/>
                <w:szCs w:val="20"/>
              </w:rPr>
              <w:t> </w:t>
            </w:r>
          </w:p>
        </w:tc>
        <w:tc>
          <w:tcPr>
            <w:tcW w:w="916"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0,00</w:t>
            </w:r>
          </w:p>
        </w:tc>
        <w:tc>
          <w:tcPr>
            <w:tcW w:w="706"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743"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4406"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r>
      <w:tr w:rsidR="00613ECA" w:rsidRPr="006B46F6" w:rsidTr="00613ECA">
        <w:trPr>
          <w:trHeight w:val="424"/>
        </w:trPr>
        <w:tc>
          <w:tcPr>
            <w:tcW w:w="1376" w:type="dxa"/>
            <w:tcBorders>
              <w:top w:val="nil"/>
              <w:left w:val="single" w:sz="4" w:space="0" w:color="auto"/>
              <w:bottom w:val="single" w:sz="4" w:space="0" w:color="auto"/>
              <w:right w:val="single" w:sz="4" w:space="0" w:color="auto"/>
            </w:tcBorders>
            <w:shd w:val="clear" w:color="000000" w:fill="CCFFCC"/>
            <w:noWrap/>
            <w:hideMark/>
          </w:tcPr>
          <w:p w:rsidR="00613ECA" w:rsidRPr="006B46F6" w:rsidRDefault="00613ECA" w:rsidP="00613ECA">
            <w:pPr>
              <w:jc w:val="center"/>
              <w:rPr>
                <w:b/>
                <w:bCs/>
                <w:i/>
                <w:iCs/>
                <w:sz w:val="20"/>
                <w:szCs w:val="20"/>
              </w:rPr>
            </w:pPr>
            <w:r w:rsidRPr="006B46F6">
              <w:rPr>
                <w:b/>
                <w:bCs/>
                <w:i/>
                <w:iCs/>
                <w:sz w:val="20"/>
                <w:szCs w:val="20"/>
              </w:rPr>
              <w:t>ИТОГО</w:t>
            </w:r>
          </w:p>
        </w:tc>
        <w:tc>
          <w:tcPr>
            <w:tcW w:w="1572" w:type="dxa"/>
            <w:tcBorders>
              <w:top w:val="nil"/>
              <w:left w:val="nil"/>
              <w:bottom w:val="single" w:sz="4" w:space="0" w:color="auto"/>
              <w:right w:val="single" w:sz="4" w:space="0" w:color="auto"/>
            </w:tcBorders>
            <w:shd w:val="clear" w:color="000000" w:fill="CCFFCC"/>
            <w:noWrap/>
            <w:hideMark/>
          </w:tcPr>
          <w:p w:rsidR="00613ECA" w:rsidRPr="006B46F6" w:rsidRDefault="00613ECA" w:rsidP="00613ECA">
            <w:pPr>
              <w:jc w:val="center"/>
              <w:rPr>
                <w:b/>
                <w:bCs/>
                <w:sz w:val="20"/>
                <w:szCs w:val="20"/>
              </w:rPr>
            </w:pPr>
            <w:r w:rsidRPr="006B46F6">
              <w:rPr>
                <w:b/>
                <w:bCs/>
                <w:sz w:val="20"/>
                <w:szCs w:val="20"/>
              </w:rPr>
              <w:t> </w:t>
            </w:r>
          </w:p>
        </w:tc>
        <w:tc>
          <w:tcPr>
            <w:tcW w:w="916" w:type="dxa"/>
            <w:tcBorders>
              <w:top w:val="nil"/>
              <w:left w:val="nil"/>
              <w:bottom w:val="single" w:sz="4" w:space="0" w:color="auto"/>
              <w:right w:val="single" w:sz="4" w:space="0" w:color="auto"/>
            </w:tcBorders>
            <w:shd w:val="clear" w:color="000000" w:fill="CCFFCC"/>
            <w:vAlign w:val="bottom"/>
            <w:hideMark/>
          </w:tcPr>
          <w:p w:rsidR="00613ECA" w:rsidRPr="006B46F6" w:rsidRDefault="00613ECA" w:rsidP="00613ECA">
            <w:pPr>
              <w:jc w:val="center"/>
              <w:rPr>
                <w:b/>
                <w:bCs/>
                <w:sz w:val="20"/>
                <w:szCs w:val="20"/>
              </w:rPr>
            </w:pPr>
            <w:r w:rsidRPr="006B46F6">
              <w:rPr>
                <w:b/>
                <w:bCs/>
                <w:sz w:val="20"/>
                <w:szCs w:val="20"/>
              </w:rPr>
              <w:t>3 221 455,06</w:t>
            </w:r>
          </w:p>
        </w:tc>
        <w:tc>
          <w:tcPr>
            <w:tcW w:w="706" w:type="dxa"/>
            <w:tcBorders>
              <w:top w:val="nil"/>
              <w:left w:val="nil"/>
              <w:bottom w:val="single" w:sz="4" w:space="0" w:color="auto"/>
              <w:right w:val="single" w:sz="4" w:space="0" w:color="auto"/>
            </w:tcBorders>
            <w:shd w:val="clear" w:color="000000" w:fill="CCFFCC"/>
            <w:vAlign w:val="bottom"/>
            <w:hideMark/>
          </w:tcPr>
          <w:p w:rsidR="00613ECA" w:rsidRPr="006B46F6" w:rsidRDefault="00613ECA" w:rsidP="00613ECA">
            <w:pPr>
              <w:jc w:val="center"/>
              <w:rPr>
                <w:b/>
                <w:bCs/>
                <w:sz w:val="20"/>
                <w:szCs w:val="20"/>
              </w:rPr>
            </w:pPr>
            <w:r w:rsidRPr="006B46F6">
              <w:rPr>
                <w:b/>
                <w:bCs/>
                <w:sz w:val="20"/>
                <w:szCs w:val="20"/>
              </w:rPr>
              <w:t>21 735,60</w:t>
            </w:r>
          </w:p>
        </w:tc>
        <w:tc>
          <w:tcPr>
            <w:tcW w:w="743" w:type="dxa"/>
            <w:tcBorders>
              <w:top w:val="nil"/>
              <w:left w:val="nil"/>
              <w:bottom w:val="single" w:sz="4" w:space="0" w:color="auto"/>
              <w:right w:val="single" w:sz="4" w:space="0" w:color="auto"/>
            </w:tcBorders>
            <w:shd w:val="clear" w:color="000000" w:fill="CCFFCC"/>
            <w:vAlign w:val="bottom"/>
            <w:hideMark/>
          </w:tcPr>
          <w:p w:rsidR="00613ECA" w:rsidRPr="006B46F6" w:rsidRDefault="00613ECA" w:rsidP="00613ECA">
            <w:pPr>
              <w:jc w:val="center"/>
              <w:rPr>
                <w:b/>
                <w:bCs/>
                <w:sz w:val="20"/>
                <w:szCs w:val="20"/>
              </w:rPr>
            </w:pPr>
            <w:r w:rsidRPr="006B46F6">
              <w:rPr>
                <w:b/>
                <w:bCs/>
                <w:sz w:val="20"/>
                <w:szCs w:val="20"/>
              </w:rPr>
              <w:t>0,00</w:t>
            </w:r>
          </w:p>
        </w:tc>
        <w:tc>
          <w:tcPr>
            <w:tcW w:w="4406" w:type="dxa"/>
            <w:tcBorders>
              <w:top w:val="nil"/>
              <w:left w:val="nil"/>
              <w:bottom w:val="single" w:sz="4" w:space="0" w:color="auto"/>
              <w:right w:val="single" w:sz="4" w:space="0" w:color="auto"/>
            </w:tcBorders>
            <w:shd w:val="clear" w:color="000000" w:fill="CCFFCC"/>
            <w:vAlign w:val="bottom"/>
            <w:hideMark/>
          </w:tcPr>
          <w:p w:rsidR="00613ECA" w:rsidRPr="006B46F6" w:rsidRDefault="00613ECA" w:rsidP="00613ECA">
            <w:pPr>
              <w:jc w:val="center"/>
              <w:rPr>
                <w:b/>
                <w:bCs/>
                <w:sz w:val="20"/>
                <w:szCs w:val="20"/>
              </w:rPr>
            </w:pPr>
            <w:r w:rsidRPr="006B46F6">
              <w:rPr>
                <w:b/>
                <w:bCs/>
                <w:sz w:val="20"/>
                <w:szCs w:val="20"/>
              </w:rPr>
              <w:t>3 199 719,46</w:t>
            </w:r>
          </w:p>
        </w:tc>
      </w:tr>
    </w:tbl>
    <w:p w:rsidR="00613ECA" w:rsidRPr="006B46F6" w:rsidRDefault="00613ECA" w:rsidP="003419E9">
      <w:pPr>
        <w:pStyle w:val="ConsPlusNormal"/>
        <w:ind w:firstLine="0"/>
        <w:jc w:val="both"/>
        <w:rPr>
          <w:rFonts w:ascii="Times New Roman" w:hAnsi="Times New Roman"/>
          <w:sz w:val="20"/>
          <w:szCs w:val="20"/>
        </w:rPr>
      </w:pPr>
    </w:p>
    <w:tbl>
      <w:tblPr>
        <w:tblW w:w="10180" w:type="dxa"/>
        <w:tblInd w:w="93" w:type="dxa"/>
        <w:tblLook w:val="04A0" w:firstRow="1" w:lastRow="0" w:firstColumn="1" w:lastColumn="0" w:noHBand="0" w:noVBand="1"/>
      </w:tblPr>
      <w:tblGrid>
        <w:gridCol w:w="5580"/>
        <w:gridCol w:w="740"/>
        <w:gridCol w:w="2220"/>
        <w:gridCol w:w="1640"/>
      </w:tblGrid>
      <w:tr w:rsidR="00613ECA" w:rsidRPr="006B46F6" w:rsidTr="00613ECA">
        <w:trPr>
          <w:trHeight w:val="645"/>
        </w:trPr>
        <w:tc>
          <w:tcPr>
            <w:tcW w:w="10180" w:type="dxa"/>
            <w:gridSpan w:val="4"/>
            <w:tcBorders>
              <w:top w:val="nil"/>
              <w:left w:val="nil"/>
              <w:bottom w:val="nil"/>
              <w:right w:val="nil"/>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Доходы бюджета Малышевского сельсовета Сузунского района Новосибирской области на 2018 год</w:t>
            </w:r>
          </w:p>
        </w:tc>
      </w:tr>
      <w:tr w:rsidR="00613ECA" w:rsidRPr="006B46F6" w:rsidTr="00613ECA">
        <w:trPr>
          <w:trHeight w:val="300"/>
        </w:trPr>
        <w:tc>
          <w:tcPr>
            <w:tcW w:w="5580" w:type="dxa"/>
            <w:tcBorders>
              <w:top w:val="nil"/>
              <w:left w:val="nil"/>
              <w:bottom w:val="nil"/>
              <w:right w:val="nil"/>
            </w:tcBorders>
            <w:shd w:val="clear" w:color="auto" w:fill="auto"/>
            <w:noWrap/>
            <w:vAlign w:val="center"/>
            <w:hideMark/>
          </w:tcPr>
          <w:p w:rsidR="00613ECA" w:rsidRPr="006B46F6" w:rsidRDefault="00613ECA" w:rsidP="00613ECA">
            <w:pPr>
              <w:jc w:val="center"/>
              <w:rPr>
                <w:sz w:val="20"/>
                <w:szCs w:val="20"/>
              </w:rPr>
            </w:pPr>
          </w:p>
        </w:tc>
        <w:tc>
          <w:tcPr>
            <w:tcW w:w="740" w:type="dxa"/>
            <w:tcBorders>
              <w:top w:val="nil"/>
              <w:left w:val="nil"/>
              <w:bottom w:val="nil"/>
              <w:right w:val="nil"/>
            </w:tcBorders>
            <w:shd w:val="clear" w:color="auto" w:fill="auto"/>
            <w:noWrap/>
            <w:vAlign w:val="center"/>
            <w:hideMark/>
          </w:tcPr>
          <w:p w:rsidR="00613ECA" w:rsidRPr="006B46F6" w:rsidRDefault="00613ECA" w:rsidP="00613ECA">
            <w:pPr>
              <w:jc w:val="center"/>
              <w:rPr>
                <w:sz w:val="20"/>
                <w:szCs w:val="20"/>
              </w:rPr>
            </w:pPr>
          </w:p>
        </w:tc>
        <w:tc>
          <w:tcPr>
            <w:tcW w:w="2220" w:type="dxa"/>
            <w:tcBorders>
              <w:top w:val="nil"/>
              <w:left w:val="nil"/>
              <w:bottom w:val="nil"/>
              <w:right w:val="nil"/>
            </w:tcBorders>
            <w:shd w:val="clear" w:color="auto" w:fill="auto"/>
            <w:noWrap/>
            <w:vAlign w:val="center"/>
            <w:hideMark/>
          </w:tcPr>
          <w:p w:rsidR="00613ECA" w:rsidRPr="006B46F6" w:rsidRDefault="00613ECA" w:rsidP="00613ECA">
            <w:pPr>
              <w:jc w:val="center"/>
              <w:rPr>
                <w:sz w:val="20"/>
                <w:szCs w:val="20"/>
              </w:rPr>
            </w:pPr>
          </w:p>
        </w:tc>
        <w:tc>
          <w:tcPr>
            <w:tcW w:w="1640" w:type="dxa"/>
            <w:tcBorders>
              <w:top w:val="nil"/>
              <w:left w:val="nil"/>
              <w:bottom w:val="nil"/>
              <w:right w:val="nil"/>
            </w:tcBorders>
            <w:shd w:val="clear" w:color="auto" w:fill="auto"/>
            <w:noWrap/>
            <w:vAlign w:val="center"/>
            <w:hideMark/>
          </w:tcPr>
          <w:p w:rsidR="00613ECA" w:rsidRPr="006B46F6" w:rsidRDefault="00613ECA" w:rsidP="00613ECA">
            <w:pPr>
              <w:jc w:val="right"/>
              <w:rPr>
                <w:sz w:val="20"/>
                <w:szCs w:val="20"/>
              </w:rPr>
            </w:pPr>
            <w:r w:rsidRPr="006B46F6">
              <w:rPr>
                <w:sz w:val="20"/>
                <w:szCs w:val="20"/>
              </w:rPr>
              <w:t>рублей</w:t>
            </w:r>
          </w:p>
        </w:tc>
      </w:tr>
      <w:tr w:rsidR="00613ECA" w:rsidRPr="006B46F6" w:rsidTr="00613ECA">
        <w:trPr>
          <w:trHeight w:val="570"/>
        </w:trPr>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Наименование показателя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Код ППП</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Код Бюджетной классификации</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b/>
                <w:bCs/>
                <w:sz w:val="20"/>
                <w:szCs w:val="20"/>
              </w:rPr>
            </w:pPr>
            <w:r w:rsidRPr="006B46F6">
              <w:rPr>
                <w:b/>
                <w:bCs/>
                <w:sz w:val="20"/>
                <w:szCs w:val="20"/>
              </w:rPr>
              <w:t>2018 год</w:t>
            </w:r>
          </w:p>
        </w:tc>
      </w:tr>
      <w:tr w:rsidR="00613ECA" w:rsidRPr="006B46F6" w:rsidTr="00613ECA">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НАЛОГОВЫЕ И НЕНАЛОГОВЫЕ ДОХОДЫ</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1 00 00000 00 0000 000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1 211 200,00</w:t>
            </w:r>
          </w:p>
        </w:tc>
      </w:tr>
      <w:tr w:rsidR="00613ECA" w:rsidRPr="006B46F6" w:rsidTr="00613ECA">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НАЛОГИ НА ПРИБЫЛЬ, ДОХОДЫ</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1 01 00000 00 0000 000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235 000,00</w:t>
            </w:r>
          </w:p>
        </w:tc>
      </w:tr>
      <w:tr w:rsidR="00613ECA" w:rsidRPr="006B46F6" w:rsidTr="001F2F2B">
        <w:trPr>
          <w:trHeight w:val="1158"/>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182</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1 01 02010 01 1000 110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235 000,00</w:t>
            </w:r>
          </w:p>
        </w:tc>
      </w:tr>
      <w:tr w:rsidR="00613ECA" w:rsidRPr="006B46F6" w:rsidTr="001F2F2B">
        <w:trPr>
          <w:trHeight w:val="707"/>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lastRenderedPageBreak/>
              <w:t>НАЛОГИ НА ТОВАРЫ (РАБОТЫ, УСЛУГИ), РЕАЛИЗУЕМЫЕ НА ТЕРРИТОРИИ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1 03 00000 00 0000 000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774 500,00</w:t>
            </w:r>
          </w:p>
        </w:tc>
      </w:tr>
      <w:tr w:rsidR="00613ECA" w:rsidRPr="006B46F6" w:rsidTr="001F2F2B">
        <w:trPr>
          <w:trHeight w:val="1264"/>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100</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1 03 02230 01 0000 110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286 500,00</w:t>
            </w:r>
          </w:p>
        </w:tc>
      </w:tr>
      <w:tr w:rsidR="00613ECA" w:rsidRPr="006B46F6" w:rsidTr="001F2F2B">
        <w:trPr>
          <w:trHeight w:val="1406"/>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Доходы от уплаты акцизов на моторные масла для дизельных и (или) карбюраторных (</w:t>
            </w:r>
            <w:proofErr w:type="spellStart"/>
            <w:r w:rsidRPr="006B46F6">
              <w:rPr>
                <w:sz w:val="20"/>
                <w:szCs w:val="20"/>
              </w:rPr>
              <w:t>инжекторных</w:t>
            </w:r>
            <w:proofErr w:type="spellEnd"/>
            <w:r w:rsidRPr="006B46F6">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100</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1 03 02240 01 0000 110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3 100,00</w:t>
            </w:r>
          </w:p>
        </w:tc>
      </w:tr>
      <w:tr w:rsidR="00613ECA" w:rsidRPr="006B46F6" w:rsidTr="001F2F2B">
        <w:trPr>
          <w:trHeight w:val="1284"/>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100</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1 03 02250 01 0000 110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449 300,00</w:t>
            </w:r>
          </w:p>
        </w:tc>
      </w:tr>
      <w:tr w:rsidR="00613ECA" w:rsidRPr="006B46F6" w:rsidTr="001F2F2B">
        <w:trPr>
          <w:trHeight w:val="1118"/>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100</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1 03 02260 01 0000 110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35 600,00</w:t>
            </w:r>
          </w:p>
        </w:tc>
      </w:tr>
      <w:tr w:rsidR="00613ECA" w:rsidRPr="006B46F6" w:rsidTr="00613ECA">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НАЛОГИ НА СОВОКУПНЫЙ ДОХОД</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1 05 00000 00 0000 000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10 000,00</w:t>
            </w:r>
          </w:p>
        </w:tc>
      </w:tr>
      <w:tr w:rsidR="00613ECA" w:rsidRPr="006B46F6" w:rsidTr="001F2F2B">
        <w:trPr>
          <w:trHeight w:val="785"/>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proofErr w:type="gramStart"/>
            <w:r w:rsidRPr="006B46F6">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182</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1 05 03010 01 1000 110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10 000,00</w:t>
            </w:r>
          </w:p>
        </w:tc>
      </w:tr>
      <w:tr w:rsidR="00613ECA" w:rsidRPr="006B46F6" w:rsidTr="00613ECA">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НАЛОГИ НА ИМУЩЕСТВО</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1 06 00000 00 0000 000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190 000,00</w:t>
            </w:r>
          </w:p>
        </w:tc>
      </w:tr>
      <w:tr w:rsidR="00613ECA" w:rsidRPr="006B46F6" w:rsidTr="001F2F2B">
        <w:trPr>
          <w:trHeight w:val="1226"/>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proofErr w:type="gramStart"/>
            <w:r w:rsidRPr="006B46F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182</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1 06 01030 10 1000 110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10 000,00</w:t>
            </w:r>
          </w:p>
        </w:tc>
      </w:tr>
      <w:tr w:rsidR="00613ECA" w:rsidRPr="006B46F6" w:rsidTr="001F2F2B">
        <w:trPr>
          <w:trHeight w:val="113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proofErr w:type="gramStart"/>
            <w:r w:rsidRPr="006B46F6">
              <w:rPr>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182</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1 06 06033 10 1000 110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140 000,00</w:t>
            </w:r>
          </w:p>
        </w:tc>
      </w:tr>
      <w:tr w:rsidR="00613ECA" w:rsidRPr="006B46F6" w:rsidTr="001F2F2B">
        <w:trPr>
          <w:trHeight w:val="1118"/>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proofErr w:type="gramStart"/>
            <w:r w:rsidRPr="006B46F6">
              <w:rPr>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182</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1 06 06043 10 1000 110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40 000,00</w:t>
            </w:r>
          </w:p>
        </w:tc>
      </w:tr>
      <w:tr w:rsidR="00613ECA" w:rsidRPr="006B46F6" w:rsidTr="00613ECA">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ГОСУДАРСТВЕННАЯ ПОШЛИНА</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1 08 00000 00 0000 000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700,00</w:t>
            </w:r>
          </w:p>
        </w:tc>
      </w:tr>
      <w:tr w:rsidR="00613ECA" w:rsidRPr="006B46F6" w:rsidTr="001F2F2B">
        <w:trPr>
          <w:trHeight w:val="1252"/>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819</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1 08 04020 01 1000 110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700,00</w:t>
            </w:r>
          </w:p>
        </w:tc>
      </w:tr>
      <w:tr w:rsidR="00613ECA" w:rsidRPr="006B46F6" w:rsidTr="00613ECA">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ШТРАФЫ, САНКЦИИ, ВОЗМЕЩЕНИЕ УЩЕРБА</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1 16 00000 00 0000 000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1 000,00</w:t>
            </w:r>
          </w:p>
        </w:tc>
      </w:tr>
      <w:tr w:rsidR="00613ECA" w:rsidRPr="006B46F6" w:rsidTr="001F2F2B">
        <w:trPr>
          <w:trHeight w:val="962"/>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819</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1 16 51040 02 0000 140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1 000,00</w:t>
            </w:r>
          </w:p>
        </w:tc>
      </w:tr>
      <w:tr w:rsidR="00613ECA" w:rsidRPr="006B46F6" w:rsidTr="00613ECA">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2 00 00000 00 0000 000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5 787 487,46</w:t>
            </w:r>
          </w:p>
        </w:tc>
      </w:tr>
      <w:tr w:rsidR="00613ECA" w:rsidRPr="006B46F6" w:rsidTr="001F2F2B">
        <w:trPr>
          <w:trHeight w:val="669"/>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БЕЗВОЗМЕЗДНЫЕ ПОСТУПЛЕНИЯ ОТ ДРУГИХ БЮДЖЕТОВ БЮДЖЕТНОЙ СИСТЕМЫ РОССИЙСКОЙ ФЕДЕРАЦИИ</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2 02 00000 00 0000 000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5 147 543,00</w:t>
            </w:r>
          </w:p>
        </w:tc>
      </w:tr>
      <w:tr w:rsidR="00613ECA" w:rsidRPr="006B46F6" w:rsidTr="00613ECA">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Дотации бюджетам сельских поселений на выравнивание бюджетной обеспеченности</w:t>
            </w:r>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819</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2 02 15001 10 0000 151</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3 762 500,00</w:t>
            </w:r>
          </w:p>
        </w:tc>
      </w:tr>
      <w:tr w:rsidR="00613ECA" w:rsidRPr="006B46F6" w:rsidTr="00AF29DC">
        <w:trPr>
          <w:trHeight w:val="631"/>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819</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2 02 35118 10 0000 151</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86 008,00</w:t>
            </w:r>
          </w:p>
        </w:tc>
      </w:tr>
      <w:tr w:rsidR="00613ECA" w:rsidRPr="006B46F6" w:rsidTr="00AF29DC">
        <w:trPr>
          <w:trHeight w:val="627"/>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Субвенции бюджетам сельских поселений на выполнение передаваемых полномочий субъектов Российской Федерации</w:t>
            </w:r>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819</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2 02 30024 10 0000 151</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102,00</w:t>
            </w:r>
          </w:p>
        </w:tc>
      </w:tr>
      <w:tr w:rsidR="00613ECA" w:rsidRPr="006B46F6" w:rsidTr="00613ECA">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Прочие межбюджетные трансферты, передаваемые бюджетам сельских поселений</w:t>
            </w:r>
          </w:p>
        </w:tc>
        <w:tc>
          <w:tcPr>
            <w:tcW w:w="740" w:type="dxa"/>
            <w:tcBorders>
              <w:top w:val="nil"/>
              <w:left w:val="nil"/>
              <w:bottom w:val="single" w:sz="4" w:space="0" w:color="auto"/>
              <w:right w:val="single" w:sz="4" w:space="0" w:color="auto"/>
            </w:tcBorders>
            <w:shd w:val="clear" w:color="000000" w:fill="FFFFFF"/>
            <w:vAlign w:val="center"/>
            <w:hideMark/>
          </w:tcPr>
          <w:p w:rsidR="00613ECA" w:rsidRPr="006B46F6" w:rsidRDefault="00613ECA" w:rsidP="00613ECA">
            <w:pPr>
              <w:jc w:val="center"/>
              <w:rPr>
                <w:sz w:val="20"/>
                <w:szCs w:val="20"/>
              </w:rPr>
            </w:pPr>
            <w:r w:rsidRPr="006B46F6">
              <w:rPr>
                <w:sz w:val="20"/>
                <w:szCs w:val="20"/>
              </w:rPr>
              <w:t>819</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2 02 49999 10 0000 151</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1 298 933,00</w:t>
            </w:r>
          </w:p>
        </w:tc>
      </w:tr>
      <w:tr w:rsidR="00613ECA" w:rsidRPr="006B46F6" w:rsidTr="00613ECA">
        <w:trPr>
          <w:trHeight w:val="3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ПРОЧИЕ БЕЗВОЗМЕЗДНЫЕ ПОСТУПЛЕНИЯ</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 </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2 07 00000 00 0000 000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639 944,46</w:t>
            </w:r>
          </w:p>
        </w:tc>
      </w:tr>
      <w:tr w:rsidR="00613ECA" w:rsidRPr="006B46F6" w:rsidTr="00613ECA">
        <w:trPr>
          <w:trHeight w:val="600"/>
        </w:trPr>
        <w:tc>
          <w:tcPr>
            <w:tcW w:w="5580" w:type="dxa"/>
            <w:tcBorders>
              <w:top w:val="nil"/>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Прочие безвозмездные поступления в бюджет сельских поселений</w:t>
            </w:r>
          </w:p>
        </w:tc>
        <w:tc>
          <w:tcPr>
            <w:tcW w:w="7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center"/>
              <w:rPr>
                <w:sz w:val="20"/>
                <w:szCs w:val="20"/>
              </w:rPr>
            </w:pPr>
            <w:r w:rsidRPr="006B46F6">
              <w:rPr>
                <w:sz w:val="20"/>
                <w:szCs w:val="20"/>
              </w:rPr>
              <w:t>819</w:t>
            </w:r>
          </w:p>
        </w:tc>
        <w:tc>
          <w:tcPr>
            <w:tcW w:w="222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rPr>
                <w:sz w:val="20"/>
                <w:szCs w:val="20"/>
              </w:rPr>
            </w:pPr>
            <w:r w:rsidRPr="006B46F6">
              <w:rPr>
                <w:sz w:val="20"/>
                <w:szCs w:val="20"/>
              </w:rPr>
              <w:t>2 07 05030 10 0000 180</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sz w:val="20"/>
                <w:szCs w:val="20"/>
              </w:rPr>
            </w:pPr>
            <w:r w:rsidRPr="006B46F6">
              <w:rPr>
                <w:sz w:val="20"/>
                <w:szCs w:val="20"/>
              </w:rPr>
              <w:t>639 944,46</w:t>
            </w:r>
          </w:p>
        </w:tc>
      </w:tr>
      <w:tr w:rsidR="00613ECA" w:rsidRPr="006B46F6" w:rsidTr="00613ECA">
        <w:trPr>
          <w:trHeight w:val="300"/>
        </w:trPr>
        <w:tc>
          <w:tcPr>
            <w:tcW w:w="85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13ECA" w:rsidRPr="006B46F6" w:rsidRDefault="00613ECA" w:rsidP="00613ECA">
            <w:pPr>
              <w:rPr>
                <w:b/>
                <w:bCs/>
                <w:sz w:val="20"/>
                <w:szCs w:val="20"/>
              </w:rPr>
            </w:pPr>
            <w:r w:rsidRPr="006B46F6">
              <w:rPr>
                <w:b/>
                <w:bCs/>
                <w:sz w:val="20"/>
                <w:szCs w:val="20"/>
              </w:rPr>
              <w:t>ВСЕГО ДОХОДЫ</w:t>
            </w:r>
          </w:p>
        </w:tc>
        <w:tc>
          <w:tcPr>
            <w:tcW w:w="1640" w:type="dxa"/>
            <w:tcBorders>
              <w:top w:val="nil"/>
              <w:left w:val="nil"/>
              <w:bottom w:val="single" w:sz="4" w:space="0" w:color="auto"/>
              <w:right w:val="single" w:sz="4" w:space="0" w:color="auto"/>
            </w:tcBorders>
            <w:shd w:val="clear" w:color="auto" w:fill="auto"/>
            <w:vAlign w:val="center"/>
            <w:hideMark/>
          </w:tcPr>
          <w:p w:rsidR="00613ECA" w:rsidRPr="006B46F6" w:rsidRDefault="00613ECA" w:rsidP="00613ECA">
            <w:pPr>
              <w:jc w:val="right"/>
              <w:rPr>
                <w:b/>
                <w:bCs/>
                <w:sz w:val="20"/>
                <w:szCs w:val="20"/>
              </w:rPr>
            </w:pPr>
            <w:r w:rsidRPr="006B46F6">
              <w:rPr>
                <w:b/>
                <w:bCs/>
                <w:sz w:val="20"/>
                <w:szCs w:val="20"/>
              </w:rPr>
              <w:t>6 998 687,46</w:t>
            </w:r>
          </w:p>
        </w:tc>
      </w:tr>
    </w:tbl>
    <w:p w:rsidR="00613ECA" w:rsidRPr="006B46F6" w:rsidRDefault="00613ECA" w:rsidP="00736FED">
      <w:pPr>
        <w:pStyle w:val="ConsPlusNormal"/>
        <w:jc w:val="both"/>
        <w:rPr>
          <w:rFonts w:ascii="Times New Roman" w:hAnsi="Times New Roman"/>
          <w:sz w:val="20"/>
          <w:szCs w:val="20"/>
        </w:rPr>
      </w:pPr>
    </w:p>
    <w:p w:rsidR="00613ECA" w:rsidRPr="006B46F6" w:rsidRDefault="00613ECA" w:rsidP="003419E9">
      <w:pPr>
        <w:pStyle w:val="ConsPlusNormal"/>
        <w:ind w:firstLine="0"/>
        <w:jc w:val="both"/>
        <w:rPr>
          <w:rFonts w:ascii="Times New Roman" w:hAnsi="Times New Roman"/>
          <w:sz w:val="20"/>
          <w:szCs w:val="20"/>
        </w:rPr>
      </w:pPr>
    </w:p>
    <w:p w:rsidR="00613ECA" w:rsidRPr="006B46F6" w:rsidRDefault="00613ECA" w:rsidP="00613ECA">
      <w:pPr>
        <w:jc w:val="center"/>
        <w:rPr>
          <w:b/>
          <w:sz w:val="20"/>
          <w:szCs w:val="20"/>
        </w:rPr>
      </w:pPr>
      <w:r w:rsidRPr="006B46F6">
        <w:rPr>
          <w:b/>
          <w:sz w:val="20"/>
          <w:szCs w:val="20"/>
        </w:rPr>
        <w:t>СОВЕТ ДЕПУТАТОВ</w:t>
      </w:r>
    </w:p>
    <w:p w:rsidR="00613ECA" w:rsidRPr="006B46F6" w:rsidRDefault="00613ECA" w:rsidP="00613ECA">
      <w:pPr>
        <w:jc w:val="center"/>
        <w:rPr>
          <w:b/>
          <w:sz w:val="20"/>
          <w:szCs w:val="20"/>
        </w:rPr>
      </w:pPr>
      <w:r w:rsidRPr="006B46F6">
        <w:rPr>
          <w:b/>
          <w:sz w:val="20"/>
          <w:szCs w:val="20"/>
        </w:rPr>
        <w:t xml:space="preserve">МАЛЫШЕВСКОГОСЕЛЬСОВЕТА </w:t>
      </w:r>
    </w:p>
    <w:p w:rsidR="00613ECA" w:rsidRPr="006B46F6" w:rsidRDefault="00613ECA" w:rsidP="00613ECA">
      <w:pPr>
        <w:jc w:val="center"/>
        <w:rPr>
          <w:b/>
          <w:sz w:val="20"/>
          <w:szCs w:val="20"/>
        </w:rPr>
      </w:pPr>
      <w:r w:rsidRPr="006B46F6">
        <w:rPr>
          <w:b/>
          <w:sz w:val="20"/>
          <w:szCs w:val="20"/>
        </w:rPr>
        <w:t>Сузунского района Новосибирской области</w:t>
      </w:r>
    </w:p>
    <w:p w:rsidR="00613ECA" w:rsidRPr="006B46F6" w:rsidRDefault="00613ECA" w:rsidP="00613ECA">
      <w:pPr>
        <w:jc w:val="center"/>
        <w:rPr>
          <w:b/>
          <w:sz w:val="20"/>
          <w:szCs w:val="20"/>
        </w:rPr>
      </w:pPr>
    </w:p>
    <w:p w:rsidR="00613ECA" w:rsidRPr="006B46F6" w:rsidRDefault="00613ECA" w:rsidP="00613ECA">
      <w:pPr>
        <w:jc w:val="center"/>
        <w:rPr>
          <w:b/>
          <w:sz w:val="20"/>
          <w:szCs w:val="20"/>
        </w:rPr>
      </w:pPr>
      <w:r w:rsidRPr="006B46F6">
        <w:rPr>
          <w:b/>
          <w:sz w:val="20"/>
          <w:szCs w:val="20"/>
        </w:rPr>
        <w:t>РЕШЕНИЕ</w:t>
      </w:r>
    </w:p>
    <w:p w:rsidR="00613ECA" w:rsidRPr="006B46F6" w:rsidRDefault="00613ECA" w:rsidP="00613ECA">
      <w:pPr>
        <w:jc w:val="center"/>
        <w:rPr>
          <w:sz w:val="20"/>
          <w:szCs w:val="20"/>
        </w:rPr>
      </w:pPr>
      <w:r w:rsidRPr="006B46F6">
        <w:rPr>
          <w:sz w:val="20"/>
          <w:szCs w:val="20"/>
        </w:rPr>
        <w:t>Двадцать девятой сессии пятого созыва</w:t>
      </w:r>
    </w:p>
    <w:p w:rsidR="00613ECA" w:rsidRPr="006B46F6" w:rsidRDefault="00613ECA" w:rsidP="001836FE">
      <w:pPr>
        <w:rPr>
          <w:b/>
          <w:sz w:val="20"/>
          <w:szCs w:val="20"/>
        </w:rPr>
      </w:pPr>
    </w:p>
    <w:p w:rsidR="00613ECA" w:rsidRPr="006B46F6" w:rsidRDefault="00613ECA" w:rsidP="00613ECA">
      <w:pPr>
        <w:rPr>
          <w:sz w:val="20"/>
          <w:szCs w:val="20"/>
        </w:rPr>
      </w:pPr>
      <w:r w:rsidRPr="006B46F6">
        <w:rPr>
          <w:sz w:val="20"/>
          <w:szCs w:val="20"/>
        </w:rPr>
        <w:t xml:space="preserve">18.01.2018                                                                                                     </w:t>
      </w:r>
      <w:r w:rsidR="003419E9" w:rsidRPr="006B46F6">
        <w:rPr>
          <w:sz w:val="20"/>
          <w:szCs w:val="20"/>
        </w:rPr>
        <w:t xml:space="preserve">                                     </w:t>
      </w:r>
      <w:r w:rsidRPr="006B46F6">
        <w:rPr>
          <w:sz w:val="20"/>
          <w:szCs w:val="20"/>
        </w:rPr>
        <w:t xml:space="preserve">    № 106</w:t>
      </w:r>
    </w:p>
    <w:p w:rsidR="00613ECA" w:rsidRPr="006B46F6" w:rsidRDefault="00613ECA" w:rsidP="00613ECA">
      <w:pPr>
        <w:rPr>
          <w:sz w:val="20"/>
          <w:szCs w:val="20"/>
        </w:rPr>
      </w:pPr>
    </w:p>
    <w:p w:rsidR="00613ECA" w:rsidRPr="006B46F6" w:rsidRDefault="00613ECA" w:rsidP="00613ECA">
      <w:pPr>
        <w:ind w:firstLine="567"/>
        <w:jc w:val="both"/>
        <w:rPr>
          <w:sz w:val="20"/>
          <w:szCs w:val="20"/>
        </w:rPr>
      </w:pPr>
      <w:r w:rsidRPr="006B46F6">
        <w:rPr>
          <w:sz w:val="20"/>
          <w:szCs w:val="20"/>
        </w:rPr>
        <w:t>О внесении изменений в решение Совета депутатов Малышевского сельсовета  Сузунского  района Новосибирской области от 02.03.2017 № 65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Малышевского сельсовета Сузунского района Новосибирской области»</w:t>
      </w:r>
    </w:p>
    <w:p w:rsidR="00613ECA" w:rsidRPr="006B46F6" w:rsidRDefault="00613ECA" w:rsidP="001836FE">
      <w:pPr>
        <w:rPr>
          <w:sz w:val="20"/>
          <w:szCs w:val="20"/>
        </w:rPr>
      </w:pPr>
    </w:p>
    <w:p w:rsidR="00613ECA" w:rsidRPr="006B46F6" w:rsidRDefault="00613ECA" w:rsidP="001836FE">
      <w:pPr>
        <w:ind w:firstLine="567"/>
        <w:jc w:val="both"/>
        <w:rPr>
          <w:sz w:val="20"/>
          <w:szCs w:val="20"/>
        </w:rPr>
      </w:pPr>
      <w:r w:rsidRPr="006B46F6">
        <w:rPr>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Малышевского сельсовета Сузунского  района Новосибирской области, </w:t>
      </w:r>
    </w:p>
    <w:p w:rsidR="00613ECA" w:rsidRPr="006B46F6" w:rsidRDefault="00613ECA" w:rsidP="00613ECA">
      <w:pPr>
        <w:jc w:val="both"/>
        <w:rPr>
          <w:sz w:val="20"/>
          <w:szCs w:val="20"/>
        </w:rPr>
      </w:pPr>
      <w:r w:rsidRPr="006B46F6">
        <w:rPr>
          <w:sz w:val="20"/>
          <w:szCs w:val="20"/>
        </w:rPr>
        <w:t>РЕШИЛ:</w:t>
      </w:r>
    </w:p>
    <w:p w:rsidR="00613ECA" w:rsidRPr="006B46F6" w:rsidRDefault="00613ECA" w:rsidP="00613ECA">
      <w:pPr>
        <w:pStyle w:val="ac"/>
        <w:widowControl/>
        <w:numPr>
          <w:ilvl w:val="0"/>
          <w:numId w:val="10"/>
        </w:numPr>
        <w:ind w:left="0" w:firstLine="567"/>
        <w:contextualSpacing/>
        <w:jc w:val="both"/>
        <w:rPr>
          <w:sz w:val="20"/>
        </w:rPr>
      </w:pPr>
      <w:r w:rsidRPr="006B46F6">
        <w:rPr>
          <w:sz w:val="20"/>
        </w:rPr>
        <w:t>Внести в решение Совета депутатов Малышевского сельсовета  Сузунского  района Новосибирской области от  02.03.2017 № 65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Малышевского сельсовета Сузунского района Новосибирской области» следующие изменения:</w:t>
      </w:r>
    </w:p>
    <w:p w:rsidR="00613ECA" w:rsidRPr="006B46F6" w:rsidRDefault="00613ECA" w:rsidP="00613ECA">
      <w:pPr>
        <w:pStyle w:val="ac"/>
        <w:widowControl/>
        <w:numPr>
          <w:ilvl w:val="1"/>
          <w:numId w:val="10"/>
        </w:numPr>
        <w:ind w:left="0" w:firstLine="567"/>
        <w:contextualSpacing/>
        <w:jc w:val="both"/>
        <w:rPr>
          <w:sz w:val="20"/>
        </w:rPr>
      </w:pPr>
      <w:r w:rsidRPr="006B46F6">
        <w:rPr>
          <w:sz w:val="20"/>
        </w:rPr>
        <w:t>В Положение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Малышевского сельсовета Сузунского района Новосибирской области»:</w:t>
      </w:r>
    </w:p>
    <w:p w:rsidR="00613ECA" w:rsidRPr="006B46F6" w:rsidRDefault="00613ECA" w:rsidP="00613ECA">
      <w:pPr>
        <w:pStyle w:val="ac"/>
        <w:widowControl/>
        <w:numPr>
          <w:ilvl w:val="2"/>
          <w:numId w:val="10"/>
        </w:numPr>
        <w:ind w:left="0" w:firstLine="567"/>
        <w:contextualSpacing/>
        <w:jc w:val="both"/>
        <w:rPr>
          <w:sz w:val="20"/>
        </w:rPr>
      </w:pPr>
      <w:r w:rsidRPr="006B46F6">
        <w:rPr>
          <w:sz w:val="20"/>
        </w:rPr>
        <w:t>В пункте 2.2   слова «</w:t>
      </w:r>
      <w:proofErr w:type="gramStart"/>
      <w:r w:rsidRPr="006B46F6">
        <w:rPr>
          <w:sz w:val="20"/>
        </w:rPr>
        <w:t>равен</w:t>
      </w:r>
      <w:proofErr w:type="gramEnd"/>
      <w:r w:rsidRPr="006B46F6">
        <w:rPr>
          <w:sz w:val="20"/>
        </w:rPr>
        <w:t xml:space="preserve"> 2 403,00 рублей» заменить словами «равен 2 500,00 рублей»;</w:t>
      </w:r>
    </w:p>
    <w:p w:rsidR="00613ECA" w:rsidRPr="006B46F6" w:rsidRDefault="00613ECA" w:rsidP="00613ECA">
      <w:pPr>
        <w:pStyle w:val="ac"/>
        <w:widowControl/>
        <w:numPr>
          <w:ilvl w:val="2"/>
          <w:numId w:val="10"/>
        </w:numPr>
        <w:ind w:left="0" w:firstLine="567"/>
        <w:contextualSpacing/>
        <w:jc w:val="both"/>
        <w:rPr>
          <w:sz w:val="20"/>
        </w:rPr>
      </w:pPr>
      <w:r w:rsidRPr="006B46F6">
        <w:rPr>
          <w:sz w:val="20"/>
        </w:rPr>
        <w:t>Пункт 3.3 изложить в следующей редакции:</w:t>
      </w:r>
    </w:p>
    <w:p w:rsidR="00613ECA" w:rsidRPr="006B46F6" w:rsidRDefault="00613ECA" w:rsidP="00613ECA">
      <w:pPr>
        <w:ind w:firstLine="709"/>
        <w:jc w:val="both"/>
        <w:rPr>
          <w:sz w:val="20"/>
          <w:szCs w:val="20"/>
        </w:rPr>
      </w:pPr>
      <w:r w:rsidRPr="006B46F6">
        <w:rPr>
          <w:sz w:val="20"/>
          <w:szCs w:val="20"/>
        </w:rPr>
        <w:t>«3.3. Ежемесячная надбавка к должностному окладу за классный чин муниципальных служащих устанавливается в следующих размерах:</w:t>
      </w:r>
    </w:p>
    <w:p w:rsidR="00613ECA" w:rsidRPr="006B46F6" w:rsidRDefault="00613ECA" w:rsidP="00613ECA">
      <w:pPr>
        <w:numPr>
          <w:ilvl w:val="0"/>
          <w:numId w:val="11"/>
        </w:numPr>
        <w:jc w:val="both"/>
        <w:rPr>
          <w:sz w:val="20"/>
          <w:szCs w:val="20"/>
        </w:rPr>
      </w:pPr>
      <w:r w:rsidRPr="006B46F6">
        <w:rPr>
          <w:sz w:val="20"/>
          <w:szCs w:val="20"/>
        </w:rPr>
        <w:t>советник муниципальной службы 1 класса – 1 300,00 рублей;</w:t>
      </w:r>
    </w:p>
    <w:p w:rsidR="00613ECA" w:rsidRPr="006B46F6" w:rsidRDefault="00613ECA" w:rsidP="00613ECA">
      <w:pPr>
        <w:numPr>
          <w:ilvl w:val="0"/>
          <w:numId w:val="11"/>
        </w:numPr>
        <w:jc w:val="both"/>
        <w:rPr>
          <w:sz w:val="20"/>
          <w:szCs w:val="20"/>
        </w:rPr>
      </w:pPr>
      <w:r w:rsidRPr="006B46F6">
        <w:rPr>
          <w:sz w:val="20"/>
          <w:szCs w:val="20"/>
        </w:rPr>
        <w:t>советник муниципальной службы 2 класса – 1 238,00 рублей;</w:t>
      </w:r>
    </w:p>
    <w:p w:rsidR="00613ECA" w:rsidRPr="006B46F6" w:rsidRDefault="00613ECA" w:rsidP="00613ECA">
      <w:pPr>
        <w:numPr>
          <w:ilvl w:val="0"/>
          <w:numId w:val="11"/>
        </w:numPr>
        <w:jc w:val="both"/>
        <w:rPr>
          <w:sz w:val="20"/>
          <w:szCs w:val="20"/>
        </w:rPr>
      </w:pPr>
      <w:r w:rsidRPr="006B46F6">
        <w:rPr>
          <w:sz w:val="20"/>
          <w:szCs w:val="20"/>
        </w:rPr>
        <w:t>советник муниципальной службы 3 класса – 1 180,00 рублей;</w:t>
      </w:r>
    </w:p>
    <w:p w:rsidR="00613ECA" w:rsidRPr="006B46F6" w:rsidRDefault="00613ECA" w:rsidP="00613ECA">
      <w:pPr>
        <w:numPr>
          <w:ilvl w:val="0"/>
          <w:numId w:val="11"/>
        </w:numPr>
        <w:jc w:val="both"/>
        <w:rPr>
          <w:sz w:val="20"/>
          <w:szCs w:val="20"/>
        </w:rPr>
      </w:pPr>
      <w:r w:rsidRPr="006B46F6">
        <w:rPr>
          <w:sz w:val="20"/>
          <w:szCs w:val="20"/>
        </w:rPr>
        <w:t>секретарь муниципальной службы 1 класса - 967,00 рублей;</w:t>
      </w:r>
    </w:p>
    <w:p w:rsidR="00613ECA" w:rsidRPr="006B46F6" w:rsidRDefault="00613ECA" w:rsidP="00613ECA">
      <w:pPr>
        <w:numPr>
          <w:ilvl w:val="0"/>
          <w:numId w:val="11"/>
        </w:numPr>
        <w:jc w:val="both"/>
        <w:rPr>
          <w:sz w:val="20"/>
          <w:szCs w:val="20"/>
        </w:rPr>
      </w:pPr>
      <w:r w:rsidRPr="006B46F6">
        <w:rPr>
          <w:sz w:val="20"/>
          <w:szCs w:val="20"/>
        </w:rPr>
        <w:t>секретарь муниципальной службы 2 класса - 915,00 рублей;</w:t>
      </w:r>
    </w:p>
    <w:p w:rsidR="00613ECA" w:rsidRPr="006B46F6" w:rsidRDefault="00613ECA" w:rsidP="00613ECA">
      <w:pPr>
        <w:numPr>
          <w:ilvl w:val="0"/>
          <w:numId w:val="11"/>
        </w:numPr>
        <w:jc w:val="both"/>
        <w:rPr>
          <w:sz w:val="20"/>
          <w:szCs w:val="20"/>
        </w:rPr>
      </w:pPr>
      <w:r w:rsidRPr="006B46F6">
        <w:rPr>
          <w:sz w:val="20"/>
          <w:szCs w:val="20"/>
        </w:rPr>
        <w:t>секретарь муниципальной службы 3 класса - 752,00 рубля».</w:t>
      </w:r>
    </w:p>
    <w:p w:rsidR="00613ECA" w:rsidRPr="006B46F6" w:rsidRDefault="00613ECA" w:rsidP="00613ECA">
      <w:pPr>
        <w:tabs>
          <w:tab w:val="left" w:pos="3918"/>
        </w:tabs>
        <w:ind w:firstLine="567"/>
        <w:jc w:val="both"/>
        <w:rPr>
          <w:sz w:val="20"/>
          <w:szCs w:val="20"/>
        </w:rPr>
      </w:pPr>
      <w:r w:rsidRPr="006B46F6">
        <w:rPr>
          <w:bCs/>
          <w:sz w:val="20"/>
          <w:szCs w:val="20"/>
        </w:rPr>
        <w:t xml:space="preserve">2. Опубликовать настоящее решение в газете "Малышевский вестник" и на официальном сайте администрации </w:t>
      </w:r>
      <w:r w:rsidRPr="006B46F6">
        <w:rPr>
          <w:sz w:val="20"/>
          <w:szCs w:val="20"/>
        </w:rPr>
        <w:t>Малышевского сельсовета Сузунского  района Новосибирской области.</w:t>
      </w:r>
    </w:p>
    <w:p w:rsidR="00613ECA" w:rsidRPr="006B46F6" w:rsidRDefault="00613ECA" w:rsidP="001836FE">
      <w:pPr>
        <w:jc w:val="both"/>
        <w:rPr>
          <w:sz w:val="20"/>
          <w:szCs w:val="20"/>
        </w:rPr>
      </w:pPr>
    </w:p>
    <w:p w:rsidR="00613ECA" w:rsidRPr="006B46F6" w:rsidRDefault="00613ECA" w:rsidP="00613ECA">
      <w:pPr>
        <w:tabs>
          <w:tab w:val="left" w:pos="6237"/>
        </w:tabs>
        <w:rPr>
          <w:sz w:val="20"/>
          <w:szCs w:val="20"/>
        </w:rPr>
      </w:pPr>
      <w:r w:rsidRPr="006B46F6">
        <w:rPr>
          <w:sz w:val="20"/>
          <w:szCs w:val="20"/>
        </w:rPr>
        <w:t>Глава                                                                     Председатель Совета депутатов</w:t>
      </w:r>
    </w:p>
    <w:p w:rsidR="00613ECA" w:rsidRPr="006B46F6" w:rsidRDefault="00613ECA" w:rsidP="00613ECA">
      <w:pPr>
        <w:tabs>
          <w:tab w:val="left" w:pos="6237"/>
        </w:tabs>
        <w:rPr>
          <w:sz w:val="20"/>
          <w:szCs w:val="20"/>
        </w:rPr>
      </w:pPr>
      <w:r w:rsidRPr="006B46F6">
        <w:rPr>
          <w:sz w:val="20"/>
          <w:szCs w:val="20"/>
        </w:rPr>
        <w:t>Малышевского сельсовета                                 Малышевского сельсовета</w:t>
      </w:r>
    </w:p>
    <w:p w:rsidR="00613ECA" w:rsidRPr="006B46F6" w:rsidRDefault="00613ECA" w:rsidP="00613ECA">
      <w:pPr>
        <w:tabs>
          <w:tab w:val="left" w:pos="6237"/>
        </w:tabs>
        <w:rPr>
          <w:sz w:val="20"/>
          <w:szCs w:val="20"/>
        </w:rPr>
      </w:pPr>
      <w:r w:rsidRPr="006B46F6">
        <w:rPr>
          <w:sz w:val="20"/>
          <w:szCs w:val="20"/>
        </w:rPr>
        <w:t>Сузунского района                                              Сузунского района</w:t>
      </w:r>
      <w:r w:rsidRPr="006B46F6">
        <w:rPr>
          <w:sz w:val="20"/>
          <w:szCs w:val="20"/>
        </w:rPr>
        <w:tab/>
      </w:r>
    </w:p>
    <w:p w:rsidR="00613ECA" w:rsidRPr="006B46F6" w:rsidRDefault="00613ECA" w:rsidP="00613ECA">
      <w:pPr>
        <w:tabs>
          <w:tab w:val="left" w:pos="6237"/>
        </w:tabs>
        <w:rPr>
          <w:sz w:val="20"/>
          <w:szCs w:val="20"/>
        </w:rPr>
      </w:pPr>
      <w:r w:rsidRPr="006B46F6">
        <w:rPr>
          <w:sz w:val="20"/>
          <w:szCs w:val="20"/>
        </w:rPr>
        <w:t>Новосибирской области                                      Новосибирской области</w:t>
      </w:r>
    </w:p>
    <w:p w:rsidR="00613ECA" w:rsidRPr="006B46F6" w:rsidRDefault="00613ECA" w:rsidP="00613ECA">
      <w:pPr>
        <w:tabs>
          <w:tab w:val="left" w:pos="6237"/>
        </w:tabs>
        <w:rPr>
          <w:sz w:val="20"/>
          <w:szCs w:val="20"/>
        </w:rPr>
      </w:pPr>
    </w:p>
    <w:p w:rsidR="00613ECA" w:rsidRPr="006B46F6" w:rsidRDefault="00613ECA" w:rsidP="00613ECA">
      <w:pPr>
        <w:tabs>
          <w:tab w:val="left" w:pos="6237"/>
        </w:tabs>
        <w:rPr>
          <w:sz w:val="20"/>
          <w:szCs w:val="20"/>
        </w:rPr>
      </w:pPr>
    </w:p>
    <w:p w:rsidR="001836FE" w:rsidRPr="006B46F6" w:rsidRDefault="00613ECA" w:rsidP="001836FE">
      <w:pPr>
        <w:tabs>
          <w:tab w:val="left" w:pos="6237"/>
        </w:tabs>
        <w:rPr>
          <w:sz w:val="20"/>
          <w:szCs w:val="20"/>
        </w:rPr>
      </w:pPr>
      <w:r w:rsidRPr="006B46F6">
        <w:rPr>
          <w:sz w:val="20"/>
          <w:szCs w:val="20"/>
        </w:rPr>
        <w:t xml:space="preserve"> ________________   А.А. Львов                        _______________ М.Г. Федосов</w:t>
      </w:r>
    </w:p>
    <w:p w:rsidR="001836FE" w:rsidRPr="006B46F6" w:rsidRDefault="001836FE" w:rsidP="001836FE">
      <w:pPr>
        <w:tabs>
          <w:tab w:val="left" w:pos="6237"/>
        </w:tabs>
        <w:rPr>
          <w:sz w:val="20"/>
          <w:szCs w:val="20"/>
        </w:rPr>
      </w:pPr>
    </w:p>
    <w:p w:rsidR="007B4E9B" w:rsidRPr="006B46F6" w:rsidRDefault="007B4E9B" w:rsidP="001836FE">
      <w:pPr>
        <w:tabs>
          <w:tab w:val="left" w:pos="6237"/>
        </w:tabs>
        <w:jc w:val="center"/>
        <w:rPr>
          <w:sz w:val="20"/>
          <w:szCs w:val="20"/>
        </w:rPr>
      </w:pPr>
      <w:r w:rsidRPr="006B46F6">
        <w:rPr>
          <w:b/>
          <w:sz w:val="20"/>
          <w:szCs w:val="20"/>
        </w:rPr>
        <w:t>АДМИНИСТРАЦИЯ</w:t>
      </w:r>
    </w:p>
    <w:p w:rsidR="007B4E9B" w:rsidRPr="006B46F6" w:rsidRDefault="007B4E9B" w:rsidP="007B4E9B">
      <w:pPr>
        <w:jc w:val="center"/>
        <w:rPr>
          <w:b/>
          <w:sz w:val="20"/>
          <w:szCs w:val="20"/>
        </w:rPr>
      </w:pPr>
      <w:r w:rsidRPr="006B46F6">
        <w:rPr>
          <w:b/>
          <w:sz w:val="20"/>
          <w:szCs w:val="20"/>
        </w:rPr>
        <w:t xml:space="preserve">МАЛЫШЕВСКОГО СЕЛЬСОВЕТА </w:t>
      </w:r>
    </w:p>
    <w:p w:rsidR="007B4E9B" w:rsidRPr="006B46F6" w:rsidRDefault="007B4E9B" w:rsidP="007B4E9B">
      <w:pPr>
        <w:jc w:val="center"/>
        <w:rPr>
          <w:b/>
          <w:sz w:val="20"/>
          <w:szCs w:val="20"/>
        </w:rPr>
      </w:pPr>
      <w:r w:rsidRPr="006B46F6">
        <w:rPr>
          <w:b/>
          <w:sz w:val="20"/>
          <w:szCs w:val="20"/>
        </w:rPr>
        <w:t xml:space="preserve">Сузунского района Новосибирской области </w:t>
      </w:r>
    </w:p>
    <w:p w:rsidR="007B4E9B" w:rsidRPr="006B46F6" w:rsidRDefault="007B4E9B" w:rsidP="007B4E9B">
      <w:pPr>
        <w:jc w:val="center"/>
        <w:rPr>
          <w:b/>
          <w:sz w:val="20"/>
          <w:szCs w:val="20"/>
        </w:rPr>
      </w:pPr>
    </w:p>
    <w:p w:rsidR="007B4E9B" w:rsidRPr="006B46F6" w:rsidRDefault="007B4E9B" w:rsidP="007B4E9B">
      <w:pPr>
        <w:jc w:val="center"/>
        <w:rPr>
          <w:b/>
          <w:sz w:val="20"/>
          <w:szCs w:val="20"/>
        </w:rPr>
      </w:pPr>
      <w:r w:rsidRPr="006B46F6">
        <w:rPr>
          <w:b/>
          <w:sz w:val="20"/>
          <w:szCs w:val="20"/>
        </w:rPr>
        <w:t xml:space="preserve">ПОСТАНОВЛЕНИЕ </w:t>
      </w:r>
    </w:p>
    <w:p w:rsidR="007B4E9B" w:rsidRPr="006B46F6" w:rsidRDefault="007B4E9B" w:rsidP="007B4E9B">
      <w:pPr>
        <w:rPr>
          <w:sz w:val="20"/>
          <w:szCs w:val="20"/>
        </w:rPr>
      </w:pPr>
      <w:r w:rsidRPr="006B46F6">
        <w:rPr>
          <w:sz w:val="20"/>
          <w:szCs w:val="20"/>
        </w:rPr>
        <w:lastRenderedPageBreak/>
        <w:t>10.01.201</w:t>
      </w:r>
      <w:r w:rsidR="007D5DBE" w:rsidRPr="006B46F6">
        <w:rPr>
          <w:sz w:val="20"/>
          <w:szCs w:val="20"/>
        </w:rPr>
        <w:t>8</w:t>
      </w:r>
      <w:r w:rsidRPr="006B46F6">
        <w:rPr>
          <w:sz w:val="20"/>
          <w:szCs w:val="20"/>
        </w:rPr>
        <w:t xml:space="preserve">                                                                                           </w:t>
      </w:r>
      <w:r w:rsidR="003419E9" w:rsidRPr="006B46F6">
        <w:rPr>
          <w:sz w:val="20"/>
          <w:szCs w:val="20"/>
        </w:rPr>
        <w:t xml:space="preserve">                                </w:t>
      </w:r>
      <w:r w:rsidRPr="006B46F6">
        <w:rPr>
          <w:sz w:val="20"/>
          <w:szCs w:val="20"/>
        </w:rPr>
        <w:t xml:space="preserve">              № 01</w:t>
      </w:r>
    </w:p>
    <w:p w:rsidR="007B4E9B" w:rsidRPr="006B46F6" w:rsidRDefault="007B4E9B" w:rsidP="007B4E9B">
      <w:pPr>
        <w:rPr>
          <w:sz w:val="20"/>
          <w:szCs w:val="20"/>
        </w:rPr>
      </w:pPr>
    </w:p>
    <w:p w:rsidR="007B4E9B" w:rsidRPr="006B46F6" w:rsidRDefault="007B4E9B" w:rsidP="007B4E9B">
      <w:pPr>
        <w:rPr>
          <w:sz w:val="20"/>
          <w:szCs w:val="20"/>
        </w:rPr>
      </w:pPr>
      <w:bookmarkStart w:id="0" w:name="_GoBack"/>
      <w:bookmarkEnd w:id="0"/>
      <w:r w:rsidRPr="006B46F6">
        <w:rPr>
          <w:sz w:val="20"/>
          <w:szCs w:val="20"/>
        </w:rPr>
        <w:t xml:space="preserve">О </w:t>
      </w:r>
      <w:proofErr w:type="gramStart"/>
      <w:r w:rsidRPr="006B46F6">
        <w:rPr>
          <w:sz w:val="20"/>
          <w:szCs w:val="20"/>
        </w:rPr>
        <w:t>внесении</w:t>
      </w:r>
      <w:proofErr w:type="gramEnd"/>
      <w:r w:rsidRPr="006B46F6">
        <w:rPr>
          <w:sz w:val="20"/>
          <w:szCs w:val="20"/>
        </w:rPr>
        <w:t xml:space="preserve"> изменений в постановление администрации</w:t>
      </w:r>
    </w:p>
    <w:p w:rsidR="007B4E9B" w:rsidRPr="006B46F6" w:rsidRDefault="007B4E9B" w:rsidP="007B4E9B">
      <w:pPr>
        <w:rPr>
          <w:sz w:val="20"/>
          <w:szCs w:val="20"/>
        </w:rPr>
      </w:pPr>
      <w:r w:rsidRPr="006B46F6">
        <w:rPr>
          <w:sz w:val="20"/>
          <w:szCs w:val="20"/>
        </w:rPr>
        <w:t xml:space="preserve">Малышевского сельсовета Сузунского района </w:t>
      </w:r>
    </w:p>
    <w:p w:rsidR="007B4E9B" w:rsidRPr="006B46F6" w:rsidRDefault="007B4E9B" w:rsidP="007B4E9B">
      <w:pPr>
        <w:rPr>
          <w:sz w:val="20"/>
          <w:szCs w:val="20"/>
        </w:rPr>
      </w:pPr>
      <w:r w:rsidRPr="006B46F6">
        <w:rPr>
          <w:sz w:val="20"/>
          <w:szCs w:val="20"/>
        </w:rPr>
        <w:t>Новосибирской области от 11.08.2017 № 84"</w:t>
      </w:r>
      <w:proofErr w:type="gramStart"/>
      <w:r w:rsidRPr="006B46F6">
        <w:rPr>
          <w:sz w:val="20"/>
          <w:szCs w:val="20"/>
        </w:rPr>
        <w:t>Об</w:t>
      </w:r>
      <w:proofErr w:type="gramEnd"/>
      <w:r w:rsidRPr="006B46F6">
        <w:rPr>
          <w:sz w:val="20"/>
          <w:szCs w:val="20"/>
        </w:rPr>
        <w:t xml:space="preserve"> </w:t>
      </w:r>
    </w:p>
    <w:p w:rsidR="007B4E9B" w:rsidRPr="006B46F6" w:rsidRDefault="007B4E9B" w:rsidP="007B4E9B">
      <w:pPr>
        <w:rPr>
          <w:sz w:val="20"/>
          <w:szCs w:val="20"/>
        </w:rPr>
      </w:pPr>
      <w:proofErr w:type="gramStart"/>
      <w:r w:rsidRPr="006B46F6">
        <w:rPr>
          <w:sz w:val="20"/>
          <w:szCs w:val="20"/>
        </w:rPr>
        <w:t>утверждении</w:t>
      </w:r>
      <w:proofErr w:type="gramEnd"/>
      <w:r w:rsidRPr="006B46F6">
        <w:rPr>
          <w:sz w:val="20"/>
          <w:szCs w:val="20"/>
        </w:rPr>
        <w:t xml:space="preserve">  административного регламента </w:t>
      </w:r>
    </w:p>
    <w:p w:rsidR="007B4E9B" w:rsidRPr="006B46F6" w:rsidRDefault="007B4E9B" w:rsidP="007B4E9B">
      <w:pPr>
        <w:rPr>
          <w:sz w:val="20"/>
          <w:szCs w:val="20"/>
        </w:rPr>
      </w:pPr>
      <w:r w:rsidRPr="006B46F6">
        <w:rPr>
          <w:sz w:val="20"/>
          <w:szCs w:val="20"/>
        </w:rPr>
        <w:t xml:space="preserve">осуществления муниципального жилищного </w:t>
      </w:r>
    </w:p>
    <w:p w:rsidR="007B4E9B" w:rsidRPr="006B46F6" w:rsidRDefault="007B4E9B" w:rsidP="007B4E9B">
      <w:pPr>
        <w:rPr>
          <w:sz w:val="20"/>
          <w:szCs w:val="20"/>
        </w:rPr>
      </w:pPr>
      <w:r w:rsidRPr="006B46F6">
        <w:rPr>
          <w:sz w:val="20"/>
          <w:szCs w:val="20"/>
        </w:rPr>
        <w:t xml:space="preserve">контроля на территории  Малышевского сельсовета </w:t>
      </w:r>
    </w:p>
    <w:p w:rsidR="007B4E9B" w:rsidRPr="006B46F6" w:rsidRDefault="007B4E9B" w:rsidP="007B4E9B">
      <w:pPr>
        <w:rPr>
          <w:sz w:val="20"/>
          <w:szCs w:val="20"/>
        </w:rPr>
      </w:pPr>
      <w:r w:rsidRPr="006B46F6">
        <w:rPr>
          <w:sz w:val="20"/>
          <w:szCs w:val="20"/>
        </w:rPr>
        <w:t>Сузунского района  Новосибирской области»</w:t>
      </w:r>
    </w:p>
    <w:p w:rsidR="007B4E9B" w:rsidRPr="006B46F6" w:rsidRDefault="007B4E9B" w:rsidP="007B4E9B">
      <w:pPr>
        <w:jc w:val="center"/>
        <w:rPr>
          <w:sz w:val="20"/>
          <w:szCs w:val="20"/>
        </w:rPr>
      </w:pPr>
    </w:p>
    <w:p w:rsidR="007B4E9B" w:rsidRPr="006B46F6" w:rsidRDefault="007B4E9B" w:rsidP="001836FE">
      <w:pPr>
        <w:ind w:firstLine="567"/>
        <w:jc w:val="both"/>
        <w:rPr>
          <w:sz w:val="20"/>
          <w:szCs w:val="20"/>
        </w:rPr>
      </w:pPr>
      <w:r w:rsidRPr="006B46F6">
        <w:rPr>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6B46F6">
        <w:rPr>
          <w:color w:val="000000"/>
          <w:sz w:val="20"/>
          <w:szCs w:val="20"/>
        </w:rPr>
        <w:t xml:space="preserve">Федеральным законом от 27.11.2017 № 355-Ф3 «О внесении изменений в Федеральный закон «О порядке рассмотрения обращений граждан Российской Федерации» </w:t>
      </w:r>
      <w:r w:rsidRPr="006B46F6">
        <w:rPr>
          <w:sz w:val="20"/>
          <w:szCs w:val="20"/>
        </w:rPr>
        <w:t xml:space="preserve">администрация Малышевского сельсовета Сузунского района Новосибирской области </w:t>
      </w:r>
    </w:p>
    <w:p w:rsidR="007B4E9B" w:rsidRPr="006B46F6" w:rsidRDefault="007B4E9B" w:rsidP="007B4E9B">
      <w:pPr>
        <w:jc w:val="both"/>
        <w:rPr>
          <w:sz w:val="20"/>
          <w:szCs w:val="20"/>
        </w:rPr>
      </w:pPr>
      <w:r w:rsidRPr="006B46F6">
        <w:rPr>
          <w:sz w:val="20"/>
          <w:szCs w:val="20"/>
        </w:rPr>
        <w:t xml:space="preserve">ПОСТАНОВЛЯЕТ: </w:t>
      </w:r>
    </w:p>
    <w:p w:rsidR="007B4E9B" w:rsidRPr="006B46F6" w:rsidRDefault="007B4E9B" w:rsidP="007B4E9B">
      <w:pPr>
        <w:pStyle w:val="ac"/>
        <w:widowControl/>
        <w:numPr>
          <w:ilvl w:val="0"/>
          <w:numId w:val="12"/>
        </w:numPr>
        <w:ind w:left="0" w:firstLine="567"/>
        <w:contextualSpacing/>
        <w:jc w:val="both"/>
        <w:rPr>
          <w:sz w:val="20"/>
        </w:rPr>
      </w:pPr>
      <w:r w:rsidRPr="006B46F6">
        <w:rPr>
          <w:sz w:val="20"/>
        </w:rPr>
        <w:t>Внести в постановление администрации Малышевского сельсовета Сузунского района Новосибирской области от 11.08.2017 № 84 "Об утверждении административного регламента осуществления муниципального жилищного контроля на территории Малышевского сельсовета Сузунского района Новосибирской области»  следующие изменения:</w:t>
      </w:r>
    </w:p>
    <w:p w:rsidR="007B4E9B" w:rsidRPr="006B46F6" w:rsidRDefault="007B4E9B" w:rsidP="007B4E9B">
      <w:pPr>
        <w:pStyle w:val="ac"/>
        <w:widowControl/>
        <w:numPr>
          <w:ilvl w:val="1"/>
          <w:numId w:val="12"/>
        </w:numPr>
        <w:ind w:left="0" w:firstLine="567"/>
        <w:contextualSpacing/>
        <w:jc w:val="both"/>
        <w:rPr>
          <w:sz w:val="20"/>
        </w:rPr>
      </w:pPr>
      <w:r w:rsidRPr="006B46F6">
        <w:rPr>
          <w:sz w:val="20"/>
        </w:rPr>
        <w:t>В административный регламент осуществления муниципального жилищного контроля на территории Малышевского сельсовета Сузунского района Новосибирской области:</w:t>
      </w:r>
    </w:p>
    <w:p w:rsidR="007B4E9B" w:rsidRPr="006B46F6" w:rsidRDefault="007B4E9B" w:rsidP="007B4E9B">
      <w:pPr>
        <w:pStyle w:val="ac"/>
        <w:widowControl/>
        <w:numPr>
          <w:ilvl w:val="2"/>
          <w:numId w:val="12"/>
        </w:numPr>
        <w:ind w:left="0" w:firstLine="567"/>
        <w:contextualSpacing/>
        <w:jc w:val="both"/>
        <w:rPr>
          <w:sz w:val="20"/>
        </w:rPr>
      </w:pPr>
      <w:r w:rsidRPr="006B46F6">
        <w:rPr>
          <w:sz w:val="20"/>
        </w:rPr>
        <w:t>Абзац второй пункта 72 изложить в следующей редакции:</w:t>
      </w:r>
    </w:p>
    <w:p w:rsidR="007B4E9B" w:rsidRPr="006B46F6" w:rsidRDefault="007B4E9B" w:rsidP="007B4E9B">
      <w:pPr>
        <w:ind w:firstLine="567"/>
        <w:jc w:val="both"/>
        <w:rPr>
          <w:color w:val="000000"/>
          <w:sz w:val="20"/>
          <w:szCs w:val="20"/>
        </w:rPr>
      </w:pPr>
      <w:r w:rsidRPr="006B46F6">
        <w:rPr>
          <w:sz w:val="20"/>
          <w:szCs w:val="20"/>
        </w:rPr>
        <w:t xml:space="preserve">«Обращение, поступившее в   орган местного самоуправления или должностному лицу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sidRPr="006B46F6">
        <w:rPr>
          <w:color w:val="000000"/>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6B46F6">
        <w:rPr>
          <w:color w:val="000000"/>
          <w:sz w:val="20"/>
          <w:szCs w:val="20"/>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6B46F6">
        <w:rPr>
          <w:color w:val="000000"/>
          <w:sz w:val="20"/>
          <w:szCs w:val="20"/>
        </w:rPr>
        <w:t xml:space="preserve"> на официальном сайте данных   органа местного самоуправления в информационно-телекоммуникационной сети "Интернет"</w:t>
      </w:r>
      <w:proofErr w:type="gramStart"/>
      <w:r w:rsidRPr="006B46F6">
        <w:rPr>
          <w:color w:val="000000"/>
          <w:sz w:val="20"/>
          <w:szCs w:val="20"/>
        </w:rPr>
        <w:t>."</w:t>
      </w:r>
      <w:proofErr w:type="gramEnd"/>
      <w:r w:rsidRPr="006B46F6">
        <w:rPr>
          <w:color w:val="000000"/>
          <w:sz w:val="20"/>
          <w:szCs w:val="20"/>
        </w:rPr>
        <w:t>.</w:t>
      </w:r>
    </w:p>
    <w:p w:rsidR="007B4E9B" w:rsidRPr="006B46F6" w:rsidRDefault="007B4E9B" w:rsidP="007B4E9B">
      <w:pPr>
        <w:pStyle w:val="ac"/>
        <w:widowControl/>
        <w:numPr>
          <w:ilvl w:val="2"/>
          <w:numId w:val="12"/>
        </w:numPr>
        <w:ind w:left="0" w:firstLine="567"/>
        <w:contextualSpacing/>
        <w:jc w:val="both"/>
        <w:rPr>
          <w:color w:val="000000"/>
          <w:sz w:val="20"/>
        </w:rPr>
      </w:pPr>
      <w:r w:rsidRPr="006B46F6">
        <w:rPr>
          <w:color w:val="000000"/>
          <w:sz w:val="20"/>
        </w:rPr>
        <w:t>Пункт 74 дополнить абзацем следующего содержания:</w:t>
      </w:r>
    </w:p>
    <w:p w:rsidR="007B4E9B" w:rsidRPr="006B46F6" w:rsidRDefault="007B4E9B" w:rsidP="007B4E9B">
      <w:pPr>
        <w:pStyle w:val="ac"/>
        <w:ind w:left="0" w:firstLine="567"/>
        <w:jc w:val="both"/>
        <w:rPr>
          <w:sz w:val="20"/>
        </w:rPr>
      </w:pPr>
      <w:r w:rsidRPr="006B46F6">
        <w:rPr>
          <w:color w:val="000000"/>
          <w:sz w:val="20"/>
        </w:rPr>
        <w:t xml:space="preserve">"если текст письменного обращения не позволяет определить суть предложения, заявления или жалобы, ответ на обращение не </w:t>
      </w:r>
      <w:proofErr w:type="gramStart"/>
      <w:r w:rsidRPr="006B46F6">
        <w:rPr>
          <w:color w:val="000000"/>
          <w:sz w:val="20"/>
        </w:rPr>
        <w:t>дается</w:t>
      </w:r>
      <w:proofErr w:type="gramEnd"/>
      <w:r w:rsidRPr="006B46F6">
        <w:rPr>
          <w:color w:val="000000"/>
          <w:sz w:val="20"/>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B4E9B" w:rsidRPr="006B46F6" w:rsidRDefault="007B4E9B" w:rsidP="007B4E9B">
      <w:pPr>
        <w:ind w:firstLine="567"/>
        <w:jc w:val="both"/>
        <w:rPr>
          <w:sz w:val="20"/>
          <w:szCs w:val="20"/>
        </w:rPr>
      </w:pPr>
      <w:r w:rsidRPr="006B46F6">
        <w:rPr>
          <w:sz w:val="20"/>
          <w:szCs w:val="20"/>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w:t>
      </w:r>
    </w:p>
    <w:p w:rsidR="007B4E9B" w:rsidRPr="006B46F6" w:rsidRDefault="007B4E9B" w:rsidP="007B4E9B">
      <w:pPr>
        <w:jc w:val="both"/>
        <w:rPr>
          <w:color w:val="000000"/>
          <w:sz w:val="20"/>
          <w:szCs w:val="20"/>
        </w:rPr>
      </w:pPr>
    </w:p>
    <w:p w:rsidR="007B4E9B" w:rsidRPr="006B46F6" w:rsidRDefault="007B4E9B" w:rsidP="007B4E9B">
      <w:pPr>
        <w:ind w:right="-2"/>
        <w:jc w:val="both"/>
        <w:rPr>
          <w:sz w:val="20"/>
          <w:szCs w:val="20"/>
        </w:rPr>
      </w:pPr>
      <w:r w:rsidRPr="006B46F6">
        <w:rPr>
          <w:sz w:val="20"/>
          <w:szCs w:val="20"/>
        </w:rPr>
        <w:t>Глава Малышевского сельсовета</w:t>
      </w:r>
    </w:p>
    <w:p w:rsidR="007B4E9B" w:rsidRPr="006B46F6" w:rsidRDefault="007B4E9B" w:rsidP="007B4E9B">
      <w:pPr>
        <w:ind w:right="-2"/>
        <w:jc w:val="both"/>
        <w:rPr>
          <w:sz w:val="20"/>
          <w:szCs w:val="20"/>
        </w:rPr>
      </w:pPr>
      <w:r w:rsidRPr="006B46F6">
        <w:rPr>
          <w:sz w:val="20"/>
          <w:szCs w:val="20"/>
        </w:rPr>
        <w:t xml:space="preserve">Сузунского района Новосибирской области                                      </w:t>
      </w:r>
      <w:proofErr w:type="spellStart"/>
      <w:r w:rsidRPr="006B46F6">
        <w:rPr>
          <w:sz w:val="20"/>
          <w:szCs w:val="20"/>
        </w:rPr>
        <w:t>А.А.Львов</w:t>
      </w:r>
      <w:proofErr w:type="spellEnd"/>
      <w:r w:rsidRPr="006B46F6">
        <w:rPr>
          <w:sz w:val="20"/>
          <w:szCs w:val="20"/>
        </w:rPr>
        <w:t xml:space="preserve">           </w:t>
      </w:r>
    </w:p>
    <w:p w:rsidR="007B4E9B" w:rsidRPr="006B46F6" w:rsidRDefault="007B4E9B" w:rsidP="007B4E9B">
      <w:pPr>
        <w:rPr>
          <w:sz w:val="20"/>
          <w:szCs w:val="20"/>
        </w:rPr>
      </w:pPr>
    </w:p>
    <w:p w:rsidR="007B4E9B" w:rsidRPr="006B46F6" w:rsidRDefault="007B4E9B" w:rsidP="003419E9">
      <w:pPr>
        <w:pStyle w:val="ConsPlusNormal"/>
        <w:ind w:firstLine="0"/>
        <w:jc w:val="both"/>
        <w:rPr>
          <w:rFonts w:ascii="Times New Roman" w:hAnsi="Times New Roman"/>
          <w:sz w:val="20"/>
          <w:szCs w:val="20"/>
        </w:rPr>
      </w:pPr>
    </w:p>
    <w:p w:rsidR="007B4E9B" w:rsidRPr="006B46F6" w:rsidRDefault="007B4E9B" w:rsidP="007B4E9B">
      <w:pPr>
        <w:jc w:val="right"/>
        <w:rPr>
          <w:b/>
          <w:sz w:val="20"/>
          <w:szCs w:val="20"/>
        </w:rPr>
      </w:pPr>
    </w:p>
    <w:p w:rsidR="007B4E9B" w:rsidRPr="006B46F6" w:rsidRDefault="007B4E9B" w:rsidP="007B4E9B">
      <w:pPr>
        <w:jc w:val="center"/>
        <w:rPr>
          <w:b/>
          <w:sz w:val="20"/>
          <w:szCs w:val="20"/>
        </w:rPr>
      </w:pPr>
      <w:r w:rsidRPr="006B46F6">
        <w:rPr>
          <w:b/>
          <w:sz w:val="20"/>
          <w:szCs w:val="20"/>
        </w:rPr>
        <w:t xml:space="preserve">АДМИНИСТРАЦИЯ </w:t>
      </w:r>
    </w:p>
    <w:p w:rsidR="007B4E9B" w:rsidRPr="006B46F6" w:rsidRDefault="007B4E9B" w:rsidP="007B4E9B">
      <w:pPr>
        <w:jc w:val="center"/>
        <w:rPr>
          <w:b/>
          <w:sz w:val="20"/>
          <w:szCs w:val="20"/>
        </w:rPr>
      </w:pPr>
      <w:r w:rsidRPr="006B46F6">
        <w:rPr>
          <w:b/>
          <w:sz w:val="20"/>
          <w:szCs w:val="20"/>
        </w:rPr>
        <w:t>МАЛЫШЕВСКОГО СЕЛЬСОВЕТА</w:t>
      </w:r>
    </w:p>
    <w:p w:rsidR="007B4E9B" w:rsidRPr="006B46F6" w:rsidRDefault="007B4E9B" w:rsidP="007B4E9B">
      <w:pPr>
        <w:jc w:val="center"/>
        <w:rPr>
          <w:b/>
          <w:sz w:val="20"/>
          <w:szCs w:val="20"/>
        </w:rPr>
      </w:pPr>
      <w:r w:rsidRPr="006B46F6">
        <w:rPr>
          <w:b/>
          <w:sz w:val="20"/>
          <w:szCs w:val="20"/>
        </w:rPr>
        <w:t xml:space="preserve">Сузунского района Новосибирской области </w:t>
      </w:r>
    </w:p>
    <w:p w:rsidR="007B4E9B" w:rsidRPr="006B46F6" w:rsidRDefault="007B4E9B" w:rsidP="007B4E9B">
      <w:pPr>
        <w:jc w:val="center"/>
        <w:rPr>
          <w:b/>
          <w:sz w:val="20"/>
          <w:szCs w:val="20"/>
        </w:rPr>
      </w:pPr>
      <w:r w:rsidRPr="006B46F6">
        <w:rPr>
          <w:b/>
          <w:sz w:val="20"/>
          <w:szCs w:val="20"/>
        </w:rPr>
        <w:t xml:space="preserve"> </w:t>
      </w:r>
    </w:p>
    <w:p w:rsidR="007B4E9B" w:rsidRPr="006B46F6" w:rsidRDefault="003419E9" w:rsidP="003419E9">
      <w:pPr>
        <w:jc w:val="center"/>
        <w:rPr>
          <w:b/>
          <w:sz w:val="20"/>
          <w:szCs w:val="20"/>
        </w:rPr>
      </w:pPr>
      <w:r w:rsidRPr="006B46F6">
        <w:rPr>
          <w:b/>
          <w:sz w:val="20"/>
          <w:szCs w:val="20"/>
        </w:rPr>
        <w:t>ПОСТАНОВЛЕНИЕ</w:t>
      </w:r>
    </w:p>
    <w:p w:rsidR="007B4E9B" w:rsidRPr="006B46F6" w:rsidRDefault="007B4E9B" w:rsidP="007B4E9B">
      <w:pPr>
        <w:rPr>
          <w:sz w:val="20"/>
          <w:szCs w:val="20"/>
        </w:rPr>
      </w:pPr>
      <w:r w:rsidRPr="006B46F6">
        <w:rPr>
          <w:sz w:val="20"/>
          <w:szCs w:val="20"/>
        </w:rPr>
        <w:t xml:space="preserve">10.01.2018                                                                              </w:t>
      </w:r>
      <w:r w:rsidR="003419E9" w:rsidRPr="006B46F6">
        <w:rPr>
          <w:sz w:val="20"/>
          <w:szCs w:val="20"/>
        </w:rPr>
        <w:t xml:space="preserve">                                   </w:t>
      </w:r>
      <w:r w:rsidRPr="006B46F6">
        <w:rPr>
          <w:sz w:val="20"/>
          <w:szCs w:val="20"/>
        </w:rPr>
        <w:t xml:space="preserve">                        № 02</w:t>
      </w:r>
    </w:p>
    <w:p w:rsidR="007B4E9B" w:rsidRPr="006B46F6" w:rsidRDefault="007B4E9B" w:rsidP="007B4E9B">
      <w:pPr>
        <w:rPr>
          <w:sz w:val="20"/>
          <w:szCs w:val="20"/>
        </w:rPr>
      </w:pPr>
    </w:p>
    <w:p w:rsidR="007B4E9B" w:rsidRPr="006B46F6" w:rsidRDefault="007B4E9B" w:rsidP="007B4E9B">
      <w:pPr>
        <w:rPr>
          <w:sz w:val="20"/>
          <w:szCs w:val="20"/>
        </w:rPr>
      </w:pPr>
      <w:r w:rsidRPr="006B46F6">
        <w:rPr>
          <w:sz w:val="20"/>
          <w:szCs w:val="20"/>
        </w:rPr>
        <w:t xml:space="preserve">О внесении изменений в постановление администрации </w:t>
      </w:r>
    </w:p>
    <w:p w:rsidR="007B4E9B" w:rsidRPr="006B46F6" w:rsidRDefault="007B4E9B" w:rsidP="007B4E9B">
      <w:pPr>
        <w:rPr>
          <w:sz w:val="20"/>
          <w:szCs w:val="20"/>
        </w:rPr>
      </w:pPr>
      <w:r w:rsidRPr="006B46F6">
        <w:rPr>
          <w:sz w:val="20"/>
          <w:szCs w:val="20"/>
        </w:rPr>
        <w:t xml:space="preserve">Малышевского сельсовета Сузунского района </w:t>
      </w:r>
    </w:p>
    <w:p w:rsidR="007B4E9B" w:rsidRPr="006B46F6" w:rsidRDefault="007B4E9B" w:rsidP="007B4E9B">
      <w:pPr>
        <w:rPr>
          <w:sz w:val="20"/>
          <w:szCs w:val="20"/>
        </w:rPr>
      </w:pPr>
      <w:r w:rsidRPr="006B46F6">
        <w:rPr>
          <w:sz w:val="20"/>
          <w:szCs w:val="20"/>
        </w:rPr>
        <w:t>Новосибирской области от 19.08.2013 №64 "</w:t>
      </w:r>
      <w:proofErr w:type="gramStart"/>
      <w:r w:rsidRPr="006B46F6">
        <w:rPr>
          <w:sz w:val="20"/>
          <w:szCs w:val="20"/>
        </w:rPr>
        <w:t>Об</w:t>
      </w:r>
      <w:proofErr w:type="gramEnd"/>
    </w:p>
    <w:p w:rsidR="007B4E9B" w:rsidRPr="006B46F6" w:rsidRDefault="007B4E9B" w:rsidP="007B4E9B">
      <w:pPr>
        <w:rPr>
          <w:sz w:val="20"/>
          <w:szCs w:val="20"/>
        </w:rPr>
      </w:pPr>
      <w:proofErr w:type="gramStart"/>
      <w:r w:rsidRPr="006B46F6">
        <w:rPr>
          <w:sz w:val="20"/>
          <w:szCs w:val="20"/>
        </w:rPr>
        <w:t>утверждении</w:t>
      </w:r>
      <w:proofErr w:type="gramEnd"/>
      <w:r w:rsidRPr="006B46F6">
        <w:rPr>
          <w:sz w:val="20"/>
          <w:szCs w:val="20"/>
        </w:rPr>
        <w:t xml:space="preserve"> инструкции по организации работы</w:t>
      </w:r>
    </w:p>
    <w:p w:rsidR="007B4E9B" w:rsidRPr="006B46F6" w:rsidRDefault="007B4E9B" w:rsidP="007B4E9B">
      <w:pPr>
        <w:rPr>
          <w:sz w:val="20"/>
          <w:szCs w:val="20"/>
        </w:rPr>
      </w:pPr>
      <w:r w:rsidRPr="006B46F6">
        <w:rPr>
          <w:sz w:val="20"/>
          <w:szCs w:val="20"/>
        </w:rPr>
        <w:t>с обращениями граждан и проведению личного приема</w:t>
      </w:r>
    </w:p>
    <w:p w:rsidR="007B4E9B" w:rsidRPr="006B46F6" w:rsidRDefault="007B4E9B" w:rsidP="007B4E9B">
      <w:pPr>
        <w:rPr>
          <w:sz w:val="20"/>
          <w:szCs w:val="20"/>
        </w:rPr>
      </w:pPr>
      <w:r w:rsidRPr="006B46F6">
        <w:rPr>
          <w:sz w:val="20"/>
          <w:szCs w:val="20"/>
        </w:rPr>
        <w:t xml:space="preserve">граждан в администрации Малышевского сельсовета </w:t>
      </w:r>
    </w:p>
    <w:p w:rsidR="007B4E9B" w:rsidRPr="006B46F6" w:rsidRDefault="007B4E9B" w:rsidP="007B4E9B">
      <w:pPr>
        <w:rPr>
          <w:sz w:val="20"/>
          <w:szCs w:val="20"/>
        </w:rPr>
      </w:pPr>
      <w:r w:rsidRPr="006B46F6">
        <w:rPr>
          <w:sz w:val="20"/>
          <w:szCs w:val="20"/>
        </w:rPr>
        <w:t>Сузунского района Новосибирской области"</w:t>
      </w:r>
    </w:p>
    <w:p w:rsidR="007B4E9B" w:rsidRPr="006B46F6" w:rsidRDefault="007B4E9B" w:rsidP="007B4E9B">
      <w:pPr>
        <w:ind w:firstLine="567"/>
        <w:jc w:val="center"/>
        <w:rPr>
          <w:sz w:val="20"/>
          <w:szCs w:val="20"/>
        </w:rPr>
      </w:pPr>
    </w:p>
    <w:p w:rsidR="007B4E9B" w:rsidRPr="006B46F6" w:rsidRDefault="007B4E9B" w:rsidP="007B4E9B">
      <w:pPr>
        <w:ind w:firstLine="567"/>
        <w:jc w:val="both"/>
        <w:rPr>
          <w:sz w:val="20"/>
          <w:szCs w:val="20"/>
        </w:rPr>
      </w:pPr>
      <w:r w:rsidRPr="006B46F6">
        <w:rPr>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w:t>
      </w:r>
      <w:r w:rsidRPr="006B46F6">
        <w:rPr>
          <w:color w:val="000000"/>
          <w:sz w:val="20"/>
          <w:szCs w:val="20"/>
        </w:rPr>
        <w:t>Федеральным законом от 27.11.2017 № 355-Ф3 «О внесении изменений в Федеральный закон «О порядке рассмотрения обращений граждан Российской Федерации»</w:t>
      </w:r>
      <w:r w:rsidRPr="006B46F6">
        <w:rPr>
          <w:sz w:val="20"/>
          <w:szCs w:val="20"/>
        </w:rPr>
        <w:t>, администрация Малышевского сельсовета Сузунского района Новосибирской области</w:t>
      </w:r>
    </w:p>
    <w:p w:rsidR="007B4E9B" w:rsidRPr="006B46F6" w:rsidRDefault="007B4E9B" w:rsidP="007B4E9B">
      <w:pPr>
        <w:jc w:val="both"/>
        <w:rPr>
          <w:b/>
          <w:sz w:val="20"/>
          <w:szCs w:val="20"/>
        </w:rPr>
      </w:pPr>
      <w:r w:rsidRPr="006B46F6">
        <w:rPr>
          <w:b/>
          <w:sz w:val="20"/>
          <w:szCs w:val="20"/>
        </w:rPr>
        <w:t>ПОСТАНОВЛЯЕТ:</w:t>
      </w:r>
    </w:p>
    <w:p w:rsidR="007B4E9B" w:rsidRPr="006B46F6" w:rsidRDefault="007B4E9B" w:rsidP="007B4E9B">
      <w:pPr>
        <w:numPr>
          <w:ilvl w:val="0"/>
          <w:numId w:val="13"/>
        </w:numPr>
        <w:ind w:left="0" w:firstLine="567"/>
        <w:jc w:val="both"/>
        <w:rPr>
          <w:sz w:val="20"/>
          <w:szCs w:val="20"/>
        </w:rPr>
      </w:pPr>
      <w:r w:rsidRPr="006B46F6">
        <w:rPr>
          <w:sz w:val="20"/>
          <w:szCs w:val="20"/>
        </w:rPr>
        <w:lastRenderedPageBreak/>
        <w:t>Внести в постановление администрации Малышевского сельсовета Сузунского района Новосибирской области от 19.08.2013 №64 "Об утверждении инструкции по организации работы с обращениями граждан и проведению личного приема граждан в администрации Малышевского сельсовета Сузунского района Новосибирской области" следующие изменения:</w:t>
      </w:r>
    </w:p>
    <w:p w:rsidR="007B4E9B" w:rsidRPr="006B46F6" w:rsidRDefault="007B4E9B" w:rsidP="007B4E9B">
      <w:pPr>
        <w:numPr>
          <w:ilvl w:val="1"/>
          <w:numId w:val="13"/>
        </w:numPr>
        <w:ind w:left="0" w:firstLine="567"/>
        <w:jc w:val="both"/>
        <w:rPr>
          <w:sz w:val="20"/>
          <w:szCs w:val="20"/>
        </w:rPr>
      </w:pPr>
      <w:r w:rsidRPr="006B46F6">
        <w:rPr>
          <w:sz w:val="20"/>
          <w:szCs w:val="20"/>
        </w:rPr>
        <w:t>В Инструкцию по организации работы с обращениями граждан и проведению личного приема граждан в администрации Малышевского сельсовета Сузунского района Новосибирской области:</w:t>
      </w:r>
    </w:p>
    <w:p w:rsidR="007B4E9B" w:rsidRPr="006B46F6" w:rsidRDefault="007B4E9B" w:rsidP="007B4E9B">
      <w:pPr>
        <w:numPr>
          <w:ilvl w:val="2"/>
          <w:numId w:val="13"/>
        </w:numPr>
        <w:jc w:val="both"/>
        <w:rPr>
          <w:sz w:val="20"/>
          <w:szCs w:val="20"/>
        </w:rPr>
      </w:pPr>
      <w:r w:rsidRPr="006B46F6">
        <w:rPr>
          <w:sz w:val="20"/>
          <w:szCs w:val="20"/>
        </w:rPr>
        <w:t>Пункт 1.4 раздел 1 изложить в следующей редакции:</w:t>
      </w:r>
    </w:p>
    <w:p w:rsidR="007B4E9B" w:rsidRPr="006B46F6" w:rsidRDefault="007B4E9B" w:rsidP="007B4E9B">
      <w:pPr>
        <w:widowControl w:val="0"/>
        <w:autoSpaceDE w:val="0"/>
        <w:autoSpaceDN w:val="0"/>
        <w:adjustRightInd w:val="0"/>
        <w:spacing w:line="0" w:lineRule="atLeast"/>
        <w:ind w:firstLine="540"/>
        <w:jc w:val="both"/>
        <w:rPr>
          <w:sz w:val="20"/>
          <w:szCs w:val="20"/>
        </w:rPr>
      </w:pPr>
      <w:r w:rsidRPr="006B46F6">
        <w:rPr>
          <w:color w:val="000000"/>
          <w:sz w:val="20"/>
          <w:szCs w:val="20"/>
        </w:rPr>
        <w:t xml:space="preserve">"1.4. </w:t>
      </w:r>
      <w:r w:rsidRPr="006B46F6">
        <w:rPr>
          <w:sz w:val="20"/>
          <w:szCs w:val="20"/>
        </w:rPr>
        <w:t>Письменное информирование осуществляется при получении письменного обращения от заявителя.</w:t>
      </w:r>
    </w:p>
    <w:p w:rsidR="007B4E9B" w:rsidRPr="006B46F6" w:rsidRDefault="007B4E9B" w:rsidP="007B4E9B">
      <w:pPr>
        <w:widowControl w:val="0"/>
        <w:autoSpaceDE w:val="0"/>
        <w:autoSpaceDN w:val="0"/>
        <w:adjustRightInd w:val="0"/>
        <w:spacing w:line="0" w:lineRule="atLeast"/>
        <w:ind w:firstLine="540"/>
        <w:jc w:val="both"/>
        <w:rPr>
          <w:sz w:val="20"/>
          <w:szCs w:val="20"/>
        </w:rPr>
      </w:pPr>
      <w:r w:rsidRPr="006B46F6">
        <w:rPr>
          <w:sz w:val="20"/>
          <w:szCs w:val="20"/>
        </w:rPr>
        <w:t>В письменном обращении гражданин в обязательном порядке указывает:</w:t>
      </w:r>
    </w:p>
    <w:p w:rsidR="007B4E9B" w:rsidRPr="006B46F6" w:rsidRDefault="007B4E9B" w:rsidP="007B4E9B">
      <w:pPr>
        <w:widowControl w:val="0"/>
        <w:autoSpaceDE w:val="0"/>
        <w:autoSpaceDN w:val="0"/>
        <w:adjustRightInd w:val="0"/>
        <w:spacing w:line="0" w:lineRule="atLeast"/>
        <w:ind w:firstLine="540"/>
        <w:jc w:val="both"/>
        <w:rPr>
          <w:sz w:val="20"/>
          <w:szCs w:val="20"/>
        </w:rPr>
      </w:pPr>
      <w:r w:rsidRPr="006B46F6">
        <w:rPr>
          <w:sz w:val="20"/>
          <w:szCs w:val="20"/>
        </w:rPr>
        <w:t>1)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7B4E9B" w:rsidRPr="006B46F6" w:rsidRDefault="007B4E9B" w:rsidP="007B4E9B">
      <w:pPr>
        <w:widowControl w:val="0"/>
        <w:autoSpaceDE w:val="0"/>
        <w:autoSpaceDN w:val="0"/>
        <w:adjustRightInd w:val="0"/>
        <w:spacing w:line="0" w:lineRule="atLeast"/>
        <w:ind w:firstLine="540"/>
        <w:jc w:val="both"/>
        <w:rPr>
          <w:sz w:val="20"/>
          <w:szCs w:val="20"/>
        </w:rPr>
      </w:pPr>
      <w:r w:rsidRPr="006B46F6">
        <w:rPr>
          <w:sz w:val="20"/>
          <w:szCs w:val="20"/>
        </w:rPr>
        <w:t xml:space="preserve">2) </w:t>
      </w:r>
      <w:proofErr w:type="gramStart"/>
      <w:r w:rsidRPr="006B46F6">
        <w:rPr>
          <w:sz w:val="20"/>
          <w:szCs w:val="20"/>
        </w:rPr>
        <w:t>свои</w:t>
      </w:r>
      <w:proofErr w:type="gramEnd"/>
      <w:r w:rsidRPr="006B46F6">
        <w:rPr>
          <w:sz w:val="20"/>
          <w:szCs w:val="20"/>
        </w:rPr>
        <w:t xml:space="preserve"> фамилию, имя, отчество (последнее - при наличии);</w:t>
      </w:r>
    </w:p>
    <w:p w:rsidR="007B4E9B" w:rsidRPr="006B46F6" w:rsidRDefault="007B4E9B" w:rsidP="007B4E9B">
      <w:pPr>
        <w:widowControl w:val="0"/>
        <w:autoSpaceDE w:val="0"/>
        <w:autoSpaceDN w:val="0"/>
        <w:adjustRightInd w:val="0"/>
        <w:spacing w:line="0" w:lineRule="atLeast"/>
        <w:ind w:firstLine="540"/>
        <w:jc w:val="both"/>
        <w:rPr>
          <w:sz w:val="20"/>
          <w:szCs w:val="20"/>
        </w:rPr>
      </w:pPr>
      <w:r w:rsidRPr="006B46F6">
        <w:rPr>
          <w:sz w:val="20"/>
          <w:szCs w:val="20"/>
        </w:rPr>
        <w:t>3) почтовый адрес, по которому должен быть направлен ответ, уведомление о переадресации обращения; номера телефонов (при наличии);</w:t>
      </w:r>
    </w:p>
    <w:p w:rsidR="007B4E9B" w:rsidRPr="006B46F6" w:rsidRDefault="007B4E9B" w:rsidP="007B4E9B">
      <w:pPr>
        <w:widowControl w:val="0"/>
        <w:autoSpaceDE w:val="0"/>
        <w:autoSpaceDN w:val="0"/>
        <w:adjustRightInd w:val="0"/>
        <w:spacing w:line="0" w:lineRule="atLeast"/>
        <w:ind w:firstLine="540"/>
        <w:jc w:val="both"/>
        <w:rPr>
          <w:sz w:val="20"/>
          <w:szCs w:val="20"/>
        </w:rPr>
      </w:pPr>
      <w:r w:rsidRPr="006B46F6">
        <w:rPr>
          <w:sz w:val="20"/>
          <w:szCs w:val="20"/>
        </w:rPr>
        <w:t>4) суть предложения, заявления или жалобы.</w:t>
      </w:r>
    </w:p>
    <w:p w:rsidR="007B4E9B" w:rsidRPr="006B46F6" w:rsidRDefault="007B4E9B" w:rsidP="007B4E9B">
      <w:pPr>
        <w:widowControl w:val="0"/>
        <w:autoSpaceDE w:val="0"/>
        <w:autoSpaceDN w:val="0"/>
        <w:adjustRightInd w:val="0"/>
        <w:spacing w:line="0" w:lineRule="atLeast"/>
        <w:ind w:firstLine="540"/>
        <w:jc w:val="both"/>
        <w:rPr>
          <w:sz w:val="20"/>
          <w:szCs w:val="20"/>
        </w:rPr>
      </w:pPr>
      <w:r w:rsidRPr="006B46F6">
        <w:rPr>
          <w:sz w:val="20"/>
          <w:szCs w:val="20"/>
        </w:rPr>
        <w:t>Обращение, поступившее в орган местного самоуправления или должностному лицу в форме электронного документа, должно в обязательном порядке содержать</w:t>
      </w:r>
      <w:r w:rsidRPr="006B46F6">
        <w:rPr>
          <w:color w:val="000000"/>
          <w:sz w:val="20"/>
          <w:szCs w:val="20"/>
        </w:rPr>
        <w:t xml:space="preserve">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7B4E9B" w:rsidRPr="006B46F6" w:rsidRDefault="007B4E9B" w:rsidP="007B4E9B">
      <w:pPr>
        <w:widowControl w:val="0"/>
        <w:autoSpaceDE w:val="0"/>
        <w:autoSpaceDN w:val="0"/>
        <w:adjustRightInd w:val="0"/>
        <w:spacing w:line="0" w:lineRule="atLeast"/>
        <w:ind w:firstLine="540"/>
        <w:jc w:val="both"/>
        <w:rPr>
          <w:sz w:val="20"/>
          <w:szCs w:val="20"/>
        </w:rPr>
      </w:pPr>
      <w:r w:rsidRPr="006B46F6">
        <w:rPr>
          <w:sz w:val="20"/>
          <w:szCs w:val="20"/>
        </w:rPr>
        <w:t>Письменное обращение подписывается заявителем с указанием даты написания заявления, жалобы.</w:t>
      </w:r>
    </w:p>
    <w:p w:rsidR="007B4E9B" w:rsidRPr="006B46F6" w:rsidRDefault="007B4E9B" w:rsidP="007B4E9B">
      <w:pPr>
        <w:widowControl w:val="0"/>
        <w:autoSpaceDE w:val="0"/>
        <w:autoSpaceDN w:val="0"/>
        <w:adjustRightInd w:val="0"/>
        <w:spacing w:line="0" w:lineRule="atLeast"/>
        <w:ind w:firstLine="540"/>
        <w:jc w:val="both"/>
        <w:rPr>
          <w:sz w:val="20"/>
          <w:szCs w:val="20"/>
        </w:rPr>
      </w:pPr>
      <w:r w:rsidRPr="006B46F6">
        <w:rPr>
          <w:sz w:val="20"/>
          <w:szCs w:val="20"/>
        </w:rPr>
        <w:t>Письменные обращения граждан подлежат обязательному рассмотрению.</w:t>
      </w:r>
    </w:p>
    <w:p w:rsidR="007B4E9B" w:rsidRPr="006B46F6" w:rsidRDefault="007B4E9B" w:rsidP="007B4E9B">
      <w:pPr>
        <w:widowControl w:val="0"/>
        <w:autoSpaceDE w:val="0"/>
        <w:autoSpaceDN w:val="0"/>
        <w:adjustRightInd w:val="0"/>
        <w:spacing w:line="0" w:lineRule="atLeast"/>
        <w:ind w:firstLine="540"/>
        <w:jc w:val="both"/>
        <w:rPr>
          <w:sz w:val="20"/>
          <w:szCs w:val="20"/>
        </w:rPr>
      </w:pPr>
      <w:r w:rsidRPr="006B46F6">
        <w:rPr>
          <w:sz w:val="20"/>
          <w:szCs w:val="20"/>
        </w:rPr>
        <w:t>Специалисты администрации муниципального образования, ответственные за рассмотрение обращения, обеспечивают объективное, всестороннее и своевременное рассмотрение обращения по существу поставленных вопросов.</w:t>
      </w:r>
    </w:p>
    <w:p w:rsidR="007B4E9B" w:rsidRPr="006B46F6" w:rsidRDefault="007B4E9B" w:rsidP="007B4E9B">
      <w:pPr>
        <w:pStyle w:val="14"/>
        <w:numPr>
          <w:ilvl w:val="2"/>
          <w:numId w:val="13"/>
        </w:numPr>
        <w:shd w:val="clear" w:color="auto" w:fill="auto"/>
        <w:spacing w:line="240" w:lineRule="auto"/>
        <w:ind w:left="0" w:firstLine="567"/>
        <w:jc w:val="both"/>
        <w:rPr>
          <w:color w:val="000000"/>
          <w:sz w:val="20"/>
          <w:szCs w:val="20"/>
        </w:rPr>
      </w:pPr>
      <w:r w:rsidRPr="006B46F6">
        <w:rPr>
          <w:color w:val="000000"/>
          <w:sz w:val="20"/>
          <w:szCs w:val="20"/>
        </w:rPr>
        <w:t>Раздел 2 дополнить пунктом 2.1.1. следующего содержания:</w:t>
      </w:r>
    </w:p>
    <w:p w:rsidR="007B4E9B" w:rsidRPr="006B46F6" w:rsidRDefault="007B4E9B" w:rsidP="007B4E9B">
      <w:pPr>
        <w:pStyle w:val="14"/>
        <w:spacing w:line="240" w:lineRule="auto"/>
        <w:ind w:firstLine="567"/>
        <w:jc w:val="both"/>
        <w:rPr>
          <w:color w:val="000000"/>
          <w:sz w:val="20"/>
          <w:szCs w:val="20"/>
        </w:rPr>
      </w:pPr>
      <w:r w:rsidRPr="006B46F6">
        <w:rPr>
          <w:color w:val="000000"/>
          <w:sz w:val="20"/>
          <w:szCs w:val="20"/>
        </w:rPr>
        <w:t xml:space="preserve">"2.1.1.  Письменный ответ на обращение гражданина подписывается Главой муниципального образования либо уполномоченным им лицом,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w:t>
      </w:r>
    </w:p>
    <w:p w:rsidR="007B4E9B" w:rsidRPr="006B46F6" w:rsidRDefault="007B4E9B" w:rsidP="007B4E9B">
      <w:pPr>
        <w:pStyle w:val="14"/>
        <w:shd w:val="clear" w:color="auto" w:fill="auto"/>
        <w:spacing w:line="240" w:lineRule="auto"/>
        <w:ind w:firstLine="567"/>
        <w:jc w:val="both"/>
        <w:rPr>
          <w:color w:val="000000"/>
          <w:sz w:val="20"/>
          <w:szCs w:val="20"/>
        </w:rPr>
      </w:pPr>
      <w:r w:rsidRPr="006B46F6">
        <w:rPr>
          <w:color w:val="000000"/>
          <w:sz w:val="20"/>
          <w:szCs w:val="20"/>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sidRPr="006B46F6">
        <w:rPr>
          <w:color w:val="000000"/>
          <w:sz w:val="20"/>
          <w:szCs w:val="20"/>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6B46F6">
        <w:rPr>
          <w:color w:val="000000"/>
          <w:sz w:val="20"/>
          <w:szCs w:val="20"/>
        </w:rPr>
        <w:t xml:space="preserve"> от 02.05.2006 №59-ФЗ «О порядке рассмотрения обращений граждан Российской Федерации» на официальном сайте данных органа местного самоуправления в информационно-телекоммуникационной сети «Интернет»</w:t>
      </w:r>
      <w:proofErr w:type="gramStart"/>
      <w:r w:rsidRPr="006B46F6">
        <w:rPr>
          <w:color w:val="000000"/>
          <w:sz w:val="20"/>
          <w:szCs w:val="20"/>
        </w:rPr>
        <w:t>."</w:t>
      </w:r>
      <w:proofErr w:type="gramEnd"/>
    </w:p>
    <w:p w:rsidR="007B4E9B" w:rsidRPr="006B46F6" w:rsidRDefault="007B4E9B" w:rsidP="007B4E9B">
      <w:pPr>
        <w:pStyle w:val="14"/>
        <w:numPr>
          <w:ilvl w:val="2"/>
          <w:numId w:val="13"/>
        </w:numPr>
        <w:shd w:val="clear" w:color="auto" w:fill="auto"/>
        <w:spacing w:line="240" w:lineRule="auto"/>
        <w:ind w:left="0" w:firstLine="567"/>
        <w:jc w:val="both"/>
        <w:rPr>
          <w:color w:val="000000"/>
          <w:sz w:val="20"/>
          <w:szCs w:val="20"/>
        </w:rPr>
      </w:pPr>
      <w:r w:rsidRPr="006B46F6">
        <w:rPr>
          <w:color w:val="000000"/>
          <w:sz w:val="20"/>
          <w:szCs w:val="20"/>
        </w:rPr>
        <w:t>Пункт 2.5 раздела 2 дополнить подпунктом "е" следующего содержания:</w:t>
      </w:r>
    </w:p>
    <w:p w:rsidR="007B4E9B" w:rsidRPr="006B46F6" w:rsidRDefault="007B4E9B" w:rsidP="007B4E9B">
      <w:pPr>
        <w:pStyle w:val="14"/>
        <w:shd w:val="clear" w:color="auto" w:fill="auto"/>
        <w:tabs>
          <w:tab w:val="left" w:pos="0"/>
        </w:tabs>
        <w:spacing w:line="240" w:lineRule="auto"/>
        <w:ind w:firstLine="567"/>
        <w:jc w:val="both"/>
        <w:rPr>
          <w:color w:val="000000"/>
          <w:sz w:val="20"/>
          <w:szCs w:val="20"/>
        </w:rPr>
      </w:pPr>
      <w:proofErr w:type="gramStart"/>
      <w:r w:rsidRPr="006B46F6">
        <w:rPr>
          <w:color w:val="000000"/>
          <w:sz w:val="20"/>
          <w:szCs w:val="20"/>
        </w:rPr>
        <w:t>"е)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roofErr w:type="gramEnd"/>
    </w:p>
    <w:p w:rsidR="007B4E9B" w:rsidRPr="006B46F6" w:rsidRDefault="007B4E9B" w:rsidP="007B4E9B">
      <w:pPr>
        <w:pStyle w:val="14"/>
        <w:numPr>
          <w:ilvl w:val="2"/>
          <w:numId w:val="13"/>
        </w:numPr>
        <w:shd w:val="clear" w:color="auto" w:fill="auto"/>
        <w:spacing w:line="240" w:lineRule="auto"/>
        <w:ind w:left="0" w:firstLine="567"/>
        <w:jc w:val="both"/>
        <w:rPr>
          <w:color w:val="000000"/>
          <w:sz w:val="20"/>
          <w:szCs w:val="20"/>
        </w:rPr>
      </w:pPr>
      <w:r w:rsidRPr="006B46F6">
        <w:rPr>
          <w:color w:val="000000"/>
          <w:sz w:val="20"/>
          <w:szCs w:val="20"/>
        </w:rPr>
        <w:t>Пункт 2.5 раздела 2 дополнить подпунктом "ж" следующего содержания:</w:t>
      </w:r>
    </w:p>
    <w:p w:rsidR="007B4E9B" w:rsidRPr="006B46F6" w:rsidRDefault="007B4E9B" w:rsidP="007B4E9B">
      <w:pPr>
        <w:pStyle w:val="14"/>
        <w:shd w:val="clear" w:color="auto" w:fill="auto"/>
        <w:spacing w:line="240" w:lineRule="auto"/>
        <w:ind w:firstLine="567"/>
        <w:jc w:val="both"/>
        <w:rPr>
          <w:sz w:val="20"/>
          <w:szCs w:val="20"/>
        </w:rPr>
      </w:pPr>
      <w:proofErr w:type="gramStart"/>
      <w:r w:rsidRPr="006B46F6">
        <w:rPr>
          <w:color w:val="000000"/>
          <w:sz w:val="20"/>
          <w:szCs w:val="20"/>
        </w:rPr>
        <w:t>"ж) В случае поступления в администрацию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гражданину</w:t>
      </w:r>
      <w:r w:rsidRPr="006B46F6">
        <w:rPr>
          <w:sz w:val="20"/>
          <w:szCs w:val="20"/>
        </w:rPr>
        <w:t>, направившему обращение, в течение семи дней со дня регистрации обращения сообщается электронный адрес официального сайта</w:t>
      </w:r>
      <w:proofErr w:type="gramEnd"/>
      <w:r w:rsidRPr="006B46F6">
        <w:rPr>
          <w:sz w:val="20"/>
          <w:szCs w:val="20"/>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sidRPr="006B46F6">
        <w:rPr>
          <w:sz w:val="20"/>
          <w:szCs w:val="20"/>
        </w:rPr>
        <w:t>.",</w:t>
      </w:r>
      <w:proofErr w:type="gramEnd"/>
    </w:p>
    <w:p w:rsidR="007B4E9B" w:rsidRPr="006B46F6" w:rsidRDefault="007B4E9B" w:rsidP="007B4E9B">
      <w:pPr>
        <w:pStyle w:val="ac"/>
        <w:tabs>
          <w:tab w:val="left" w:pos="567"/>
        </w:tabs>
        <w:ind w:left="0"/>
        <w:jc w:val="both"/>
        <w:rPr>
          <w:sz w:val="20"/>
        </w:rPr>
      </w:pPr>
      <w:r w:rsidRPr="006B46F6">
        <w:rPr>
          <w:sz w:val="20"/>
        </w:rPr>
        <w:tab/>
        <w:t>2. Опубликовать настоящее постановление в периодичном печатном издании  «Малышевский вестник» и разместить на официальном сайте администрации Малышевского сельсовета Сузунского района Новосибирской области.</w:t>
      </w:r>
    </w:p>
    <w:p w:rsidR="007B4E9B" w:rsidRPr="006B46F6" w:rsidRDefault="007B4E9B" w:rsidP="007B4E9B">
      <w:pPr>
        <w:pStyle w:val="ac"/>
        <w:tabs>
          <w:tab w:val="left" w:pos="567"/>
        </w:tabs>
        <w:ind w:left="0"/>
        <w:jc w:val="both"/>
        <w:rPr>
          <w:sz w:val="20"/>
        </w:rPr>
      </w:pPr>
    </w:p>
    <w:p w:rsidR="007B4E9B" w:rsidRPr="006B46F6" w:rsidRDefault="007B4E9B" w:rsidP="007B4E9B">
      <w:pPr>
        <w:shd w:val="clear" w:color="auto" w:fill="FFFFFF"/>
        <w:jc w:val="both"/>
        <w:rPr>
          <w:sz w:val="20"/>
          <w:szCs w:val="20"/>
        </w:rPr>
      </w:pPr>
      <w:r w:rsidRPr="006B46F6">
        <w:rPr>
          <w:sz w:val="20"/>
          <w:szCs w:val="20"/>
        </w:rPr>
        <w:t>Глава Малышевского сельсовета</w:t>
      </w:r>
    </w:p>
    <w:p w:rsidR="007B4E9B" w:rsidRPr="006B46F6" w:rsidRDefault="007B4E9B" w:rsidP="007B4E9B">
      <w:pPr>
        <w:shd w:val="clear" w:color="auto" w:fill="FFFFFF"/>
        <w:jc w:val="both"/>
        <w:rPr>
          <w:sz w:val="20"/>
          <w:szCs w:val="20"/>
        </w:rPr>
      </w:pPr>
      <w:r w:rsidRPr="006B46F6">
        <w:rPr>
          <w:sz w:val="20"/>
          <w:szCs w:val="20"/>
        </w:rPr>
        <w:t xml:space="preserve">Сузунского района Новосибирской области                                 А.А. Львов  </w:t>
      </w:r>
    </w:p>
    <w:p w:rsidR="007B4E9B" w:rsidRPr="006B46F6" w:rsidRDefault="007B4E9B" w:rsidP="003419E9">
      <w:pPr>
        <w:pStyle w:val="ConsPlusNormal"/>
        <w:ind w:firstLine="0"/>
        <w:jc w:val="both"/>
        <w:rPr>
          <w:rFonts w:ascii="Times New Roman" w:hAnsi="Times New Roman"/>
          <w:sz w:val="20"/>
          <w:szCs w:val="20"/>
        </w:rPr>
      </w:pPr>
    </w:p>
    <w:p w:rsidR="007B4E9B" w:rsidRPr="006B46F6" w:rsidRDefault="007B4E9B" w:rsidP="00736FED">
      <w:pPr>
        <w:pStyle w:val="ConsPlusNormal"/>
        <w:jc w:val="both"/>
        <w:rPr>
          <w:rFonts w:ascii="Times New Roman" w:hAnsi="Times New Roman"/>
          <w:sz w:val="20"/>
          <w:szCs w:val="20"/>
        </w:rPr>
      </w:pPr>
    </w:p>
    <w:p w:rsidR="007B4E9B" w:rsidRPr="006B46F6" w:rsidRDefault="007B4E9B" w:rsidP="007B4E9B">
      <w:pPr>
        <w:jc w:val="center"/>
        <w:rPr>
          <w:b/>
          <w:sz w:val="20"/>
          <w:szCs w:val="20"/>
        </w:rPr>
      </w:pPr>
      <w:r w:rsidRPr="006B46F6">
        <w:rPr>
          <w:b/>
          <w:sz w:val="20"/>
          <w:szCs w:val="20"/>
        </w:rPr>
        <w:t xml:space="preserve">АДМИНИСТРАЦИЯ </w:t>
      </w:r>
    </w:p>
    <w:p w:rsidR="007B4E9B" w:rsidRPr="006B46F6" w:rsidRDefault="007B4E9B" w:rsidP="007B4E9B">
      <w:pPr>
        <w:jc w:val="center"/>
        <w:rPr>
          <w:b/>
          <w:sz w:val="20"/>
          <w:szCs w:val="20"/>
        </w:rPr>
      </w:pPr>
      <w:r w:rsidRPr="006B46F6">
        <w:rPr>
          <w:b/>
          <w:sz w:val="20"/>
          <w:szCs w:val="20"/>
        </w:rPr>
        <w:t>МАЛЫШЕВСКОГО СЕЛЬСОВЕТА</w:t>
      </w:r>
    </w:p>
    <w:p w:rsidR="007B4E9B" w:rsidRPr="006B46F6" w:rsidRDefault="007B4E9B" w:rsidP="007B4E9B">
      <w:pPr>
        <w:jc w:val="center"/>
        <w:rPr>
          <w:b/>
          <w:sz w:val="20"/>
          <w:szCs w:val="20"/>
        </w:rPr>
      </w:pPr>
      <w:r w:rsidRPr="006B46F6">
        <w:rPr>
          <w:b/>
          <w:sz w:val="20"/>
          <w:szCs w:val="20"/>
        </w:rPr>
        <w:t>Сузунского района Новосибирской области</w:t>
      </w:r>
    </w:p>
    <w:p w:rsidR="007B4E9B" w:rsidRPr="006B46F6" w:rsidRDefault="007B4E9B" w:rsidP="007B4E9B">
      <w:pPr>
        <w:jc w:val="center"/>
        <w:rPr>
          <w:b/>
          <w:sz w:val="20"/>
          <w:szCs w:val="20"/>
        </w:rPr>
      </w:pPr>
    </w:p>
    <w:p w:rsidR="007B4E9B" w:rsidRPr="006B46F6" w:rsidRDefault="007B4E9B" w:rsidP="007B4E9B">
      <w:pPr>
        <w:jc w:val="center"/>
        <w:rPr>
          <w:b/>
          <w:sz w:val="20"/>
          <w:szCs w:val="20"/>
        </w:rPr>
      </w:pPr>
    </w:p>
    <w:p w:rsidR="007B4E9B" w:rsidRPr="006B46F6" w:rsidRDefault="007B4E9B" w:rsidP="007B4E9B">
      <w:pPr>
        <w:jc w:val="center"/>
        <w:rPr>
          <w:b/>
          <w:sz w:val="20"/>
          <w:szCs w:val="20"/>
        </w:rPr>
      </w:pPr>
      <w:r w:rsidRPr="006B46F6">
        <w:rPr>
          <w:b/>
          <w:sz w:val="20"/>
          <w:szCs w:val="20"/>
        </w:rPr>
        <w:t>ПОСТАНОВЛЕНИЕ</w:t>
      </w:r>
    </w:p>
    <w:p w:rsidR="007B4E9B" w:rsidRPr="006B46F6" w:rsidRDefault="007B4E9B" w:rsidP="007B4E9B">
      <w:pPr>
        <w:jc w:val="center"/>
        <w:rPr>
          <w:b/>
          <w:sz w:val="20"/>
          <w:szCs w:val="20"/>
        </w:rPr>
      </w:pPr>
    </w:p>
    <w:p w:rsidR="007B4E9B" w:rsidRPr="006B46F6" w:rsidRDefault="007B4E9B" w:rsidP="001836FE">
      <w:pPr>
        <w:jc w:val="both"/>
        <w:rPr>
          <w:sz w:val="20"/>
          <w:szCs w:val="20"/>
        </w:rPr>
      </w:pPr>
      <w:r w:rsidRPr="006B46F6">
        <w:rPr>
          <w:sz w:val="20"/>
          <w:szCs w:val="20"/>
        </w:rPr>
        <w:t xml:space="preserve">24.01.2018                                                                                       </w:t>
      </w:r>
      <w:r w:rsidR="003419E9" w:rsidRPr="006B46F6">
        <w:rPr>
          <w:sz w:val="20"/>
          <w:szCs w:val="20"/>
        </w:rPr>
        <w:t xml:space="preserve">                                          </w:t>
      </w:r>
      <w:r w:rsidRPr="006B46F6">
        <w:rPr>
          <w:sz w:val="20"/>
          <w:szCs w:val="20"/>
        </w:rPr>
        <w:t xml:space="preserve">           № 03</w:t>
      </w:r>
    </w:p>
    <w:p w:rsidR="001836FE" w:rsidRPr="006B46F6" w:rsidRDefault="001836FE" w:rsidP="001836FE">
      <w:pPr>
        <w:jc w:val="both"/>
        <w:rPr>
          <w:sz w:val="20"/>
          <w:szCs w:val="20"/>
        </w:rPr>
      </w:pPr>
    </w:p>
    <w:p w:rsidR="007B4E9B" w:rsidRPr="006B46F6" w:rsidRDefault="007B4E9B" w:rsidP="007B4E9B">
      <w:pPr>
        <w:ind w:right="-24"/>
        <w:rPr>
          <w:sz w:val="20"/>
          <w:szCs w:val="20"/>
        </w:rPr>
      </w:pPr>
      <w:r w:rsidRPr="006B46F6">
        <w:rPr>
          <w:sz w:val="20"/>
          <w:szCs w:val="20"/>
        </w:rPr>
        <w:t>О выделении специальных мест для размещения</w:t>
      </w:r>
    </w:p>
    <w:p w:rsidR="007B4E9B" w:rsidRPr="006B46F6" w:rsidRDefault="007B4E9B" w:rsidP="007B4E9B">
      <w:pPr>
        <w:ind w:right="-24"/>
        <w:rPr>
          <w:sz w:val="20"/>
          <w:szCs w:val="20"/>
        </w:rPr>
      </w:pPr>
      <w:r w:rsidRPr="006B46F6">
        <w:rPr>
          <w:sz w:val="20"/>
          <w:szCs w:val="20"/>
        </w:rPr>
        <w:lastRenderedPageBreak/>
        <w:t xml:space="preserve"> печатных агитационных материалов</w:t>
      </w:r>
    </w:p>
    <w:p w:rsidR="007B4E9B" w:rsidRPr="006B46F6" w:rsidRDefault="007B4E9B" w:rsidP="007B4E9B">
      <w:pPr>
        <w:rPr>
          <w:sz w:val="20"/>
          <w:szCs w:val="20"/>
        </w:rPr>
      </w:pPr>
    </w:p>
    <w:p w:rsidR="007B4E9B" w:rsidRPr="006B46F6" w:rsidRDefault="007B4E9B" w:rsidP="007B4E9B">
      <w:pPr>
        <w:rPr>
          <w:sz w:val="20"/>
          <w:szCs w:val="20"/>
        </w:rPr>
      </w:pPr>
    </w:p>
    <w:p w:rsidR="007B4E9B" w:rsidRPr="006B46F6" w:rsidRDefault="007B4E9B" w:rsidP="001836FE">
      <w:pPr>
        <w:pStyle w:val="af3"/>
        <w:ind w:firstLine="900"/>
        <w:rPr>
          <w:sz w:val="20"/>
          <w:szCs w:val="20"/>
        </w:rPr>
      </w:pPr>
      <w:r w:rsidRPr="006B46F6">
        <w:rPr>
          <w:sz w:val="20"/>
          <w:szCs w:val="20"/>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w:t>
      </w:r>
      <w:r w:rsidRPr="006B46F6">
        <w:rPr>
          <w:color w:val="000000"/>
          <w:sz w:val="20"/>
          <w:szCs w:val="20"/>
        </w:rPr>
        <w:t>общих принципах организации местного самоуправления в Российской Федерации",</w:t>
      </w:r>
      <w:r w:rsidRPr="006B46F6">
        <w:rPr>
          <w:sz w:val="20"/>
          <w:szCs w:val="20"/>
        </w:rPr>
        <w:t xml:space="preserve"> администрация Малышевского сельсовета Сузунского района Новосибирской области,</w:t>
      </w:r>
    </w:p>
    <w:p w:rsidR="007B4E9B" w:rsidRPr="006B46F6" w:rsidRDefault="007B4E9B" w:rsidP="007B4E9B">
      <w:pPr>
        <w:pStyle w:val="af3"/>
        <w:rPr>
          <w:bCs/>
          <w:sz w:val="20"/>
          <w:szCs w:val="20"/>
        </w:rPr>
      </w:pPr>
      <w:r w:rsidRPr="006B46F6">
        <w:rPr>
          <w:bCs/>
          <w:sz w:val="20"/>
          <w:szCs w:val="20"/>
        </w:rPr>
        <w:t>ПОСТАНОВЛЯЕТ:</w:t>
      </w:r>
    </w:p>
    <w:p w:rsidR="007B4E9B" w:rsidRPr="006B46F6" w:rsidRDefault="007B4E9B" w:rsidP="007B4E9B">
      <w:pPr>
        <w:pStyle w:val="af3"/>
        <w:numPr>
          <w:ilvl w:val="0"/>
          <w:numId w:val="14"/>
        </w:numPr>
        <w:tabs>
          <w:tab w:val="clear" w:pos="704"/>
        </w:tabs>
        <w:suppressAutoHyphens/>
        <w:spacing w:after="0"/>
        <w:ind w:left="0" w:firstLine="567"/>
        <w:jc w:val="both"/>
        <w:rPr>
          <w:sz w:val="20"/>
          <w:szCs w:val="20"/>
        </w:rPr>
      </w:pPr>
      <w:r w:rsidRPr="006B46F6">
        <w:rPr>
          <w:sz w:val="20"/>
          <w:szCs w:val="20"/>
        </w:rPr>
        <w:t xml:space="preserve">Выделить на период проведения предвыборной агитации по </w:t>
      </w:r>
      <w:r w:rsidRPr="006B46F6">
        <w:rPr>
          <w:kern w:val="1"/>
          <w:sz w:val="20"/>
          <w:szCs w:val="20"/>
        </w:rPr>
        <w:t>выборам  Президента РФ, назначенных на 18 марта 2018 года,</w:t>
      </w:r>
      <w:r w:rsidRPr="006B46F6">
        <w:rPr>
          <w:sz w:val="20"/>
          <w:szCs w:val="20"/>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(приложение № 1).</w:t>
      </w:r>
    </w:p>
    <w:p w:rsidR="007B4E9B" w:rsidRPr="006B46F6" w:rsidRDefault="007B4E9B" w:rsidP="007B4E9B">
      <w:pPr>
        <w:numPr>
          <w:ilvl w:val="0"/>
          <w:numId w:val="14"/>
        </w:numPr>
        <w:tabs>
          <w:tab w:val="clear" w:pos="704"/>
        </w:tabs>
        <w:autoSpaceDE w:val="0"/>
        <w:autoSpaceDN w:val="0"/>
        <w:adjustRightInd w:val="0"/>
        <w:ind w:left="0" w:firstLine="567"/>
        <w:jc w:val="both"/>
        <w:rPr>
          <w:color w:val="FF0000"/>
          <w:sz w:val="20"/>
          <w:szCs w:val="20"/>
        </w:rPr>
      </w:pPr>
      <w:r w:rsidRPr="006B46F6">
        <w:rPr>
          <w:sz w:val="20"/>
          <w:szCs w:val="20"/>
        </w:rPr>
        <w:t>Направить настоящее постановление в территориальную избирательную комиссию Сузунского  района Новосибирской области.</w:t>
      </w:r>
      <w:r w:rsidRPr="006B46F6">
        <w:rPr>
          <w:color w:val="FF0000"/>
          <w:sz w:val="20"/>
          <w:szCs w:val="20"/>
        </w:rPr>
        <w:t xml:space="preserve"> </w:t>
      </w:r>
    </w:p>
    <w:p w:rsidR="007B4E9B" w:rsidRPr="006B46F6" w:rsidRDefault="007B4E9B" w:rsidP="007B4E9B">
      <w:pPr>
        <w:pStyle w:val="af3"/>
        <w:numPr>
          <w:ilvl w:val="0"/>
          <w:numId w:val="14"/>
        </w:numPr>
        <w:tabs>
          <w:tab w:val="clear" w:pos="704"/>
        </w:tabs>
        <w:suppressAutoHyphens/>
        <w:spacing w:after="0"/>
        <w:ind w:left="0" w:firstLine="567"/>
        <w:jc w:val="both"/>
        <w:rPr>
          <w:sz w:val="20"/>
          <w:szCs w:val="20"/>
        </w:rPr>
      </w:pPr>
      <w:r w:rsidRPr="006B46F6">
        <w:rPr>
          <w:sz w:val="20"/>
          <w:szCs w:val="20"/>
        </w:rPr>
        <w:t xml:space="preserve">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7B4E9B" w:rsidRPr="006B46F6" w:rsidRDefault="007B4E9B" w:rsidP="001836FE">
      <w:pPr>
        <w:numPr>
          <w:ilvl w:val="0"/>
          <w:numId w:val="14"/>
        </w:numPr>
        <w:shd w:val="clear" w:color="auto" w:fill="FFFFFF"/>
        <w:tabs>
          <w:tab w:val="clear" w:pos="704"/>
          <w:tab w:val="num" w:pos="0"/>
        </w:tabs>
        <w:suppressAutoHyphens/>
        <w:spacing w:after="225" w:line="240" w:lineRule="atLeast"/>
        <w:ind w:left="0" w:firstLine="709"/>
        <w:jc w:val="both"/>
        <w:rPr>
          <w:sz w:val="20"/>
          <w:szCs w:val="20"/>
        </w:rPr>
      </w:pPr>
      <w:proofErr w:type="gramStart"/>
      <w:r w:rsidRPr="006B46F6">
        <w:rPr>
          <w:sz w:val="20"/>
          <w:szCs w:val="20"/>
        </w:rPr>
        <w:t>Контроль за</w:t>
      </w:r>
      <w:proofErr w:type="gramEnd"/>
      <w:r w:rsidRPr="006B46F6">
        <w:rPr>
          <w:sz w:val="20"/>
          <w:szCs w:val="20"/>
        </w:rPr>
        <w:t xml:space="preserve">  исполнением постановления  оставляю за собой.</w:t>
      </w:r>
    </w:p>
    <w:p w:rsidR="007B4E9B" w:rsidRPr="006B46F6" w:rsidRDefault="007B4E9B" w:rsidP="007B4E9B">
      <w:pPr>
        <w:pStyle w:val="af3"/>
        <w:tabs>
          <w:tab w:val="left" w:pos="925"/>
        </w:tabs>
        <w:rPr>
          <w:sz w:val="20"/>
          <w:szCs w:val="20"/>
        </w:rPr>
      </w:pPr>
      <w:r w:rsidRPr="006B46F6">
        <w:rPr>
          <w:sz w:val="20"/>
          <w:szCs w:val="20"/>
        </w:rPr>
        <w:t>Глава Малышевского сельсовета</w:t>
      </w:r>
    </w:p>
    <w:p w:rsidR="007B4E9B" w:rsidRPr="006B46F6" w:rsidRDefault="007B4E9B" w:rsidP="007B4E9B">
      <w:pPr>
        <w:pStyle w:val="af3"/>
        <w:tabs>
          <w:tab w:val="left" w:pos="925"/>
        </w:tabs>
        <w:rPr>
          <w:sz w:val="20"/>
          <w:szCs w:val="20"/>
        </w:rPr>
      </w:pPr>
      <w:r w:rsidRPr="006B46F6">
        <w:rPr>
          <w:sz w:val="20"/>
          <w:szCs w:val="20"/>
        </w:rPr>
        <w:t xml:space="preserve">Сузунского района Новосибирской области   </w:t>
      </w:r>
      <w:r w:rsidRPr="006B46F6">
        <w:rPr>
          <w:sz w:val="20"/>
          <w:szCs w:val="20"/>
        </w:rPr>
        <w:tab/>
      </w:r>
      <w:r w:rsidRPr="006B46F6">
        <w:rPr>
          <w:sz w:val="20"/>
          <w:szCs w:val="20"/>
        </w:rPr>
        <w:tab/>
      </w:r>
      <w:r w:rsidRPr="006B46F6">
        <w:rPr>
          <w:sz w:val="20"/>
          <w:szCs w:val="20"/>
        </w:rPr>
        <w:tab/>
      </w:r>
      <w:r w:rsidR="003419E9" w:rsidRPr="006B46F6">
        <w:rPr>
          <w:sz w:val="20"/>
          <w:szCs w:val="20"/>
        </w:rPr>
        <w:t xml:space="preserve">                          </w:t>
      </w:r>
      <w:r w:rsidRPr="006B46F6">
        <w:rPr>
          <w:sz w:val="20"/>
          <w:szCs w:val="20"/>
        </w:rPr>
        <w:tab/>
        <w:t>А.А. Львов</w:t>
      </w:r>
      <w:r w:rsidRPr="006B46F6">
        <w:rPr>
          <w:sz w:val="20"/>
          <w:szCs w:val="20"/>
        </w:rPr>
        <w:tab/>
      </w:r>
      <w:r w:rsidRPr="006B46F6">
        <w:rPr>
          <w:sz w:val="20"/>
          <w:szCs w:val="20"/>
        </w:rPr>
        <w:tab/>
      </w:r>
      <w:r w:rsidRPr="006B46F6">
        <w:rPr>
          <w:sz w:val="20"/>
          <w:szCs w:val="20"/>
        </w:rPr>
        <w:tab/>
        <w:t xml:space="preserve">   </w:t>
      </w:r>
    </w:p>
    <w:p w:rsidR="007B4E9B" w:rsidRPr="006B46F6" w:rsidRDefault="007B4E9B" w:rsidP="007B4E9B">
      <w:pPr>
        <w:pStyle w:val="af3"/>
        <w:tabs>
          <w:tab w:val="left" w:pos="925"/>
        </w:tabs>
        <w:rPr>
          <w:sz w:val="20"/>
          <w:szCs w:val="20"/>
        </w:rPr>
      </w:pPr>
    </w:p>
    <w:p w:rsidR="007B4E9B" w:rsidRPr="006B46F6" w:rsidRDefault="007B4E9B" w:rsidP="003419E9">
      <w:pPr>
        <w:pStyle w:val="af3"/>
        <w:tabs>
          <w:tab w:val="left" w:pos="925"/>
        </w:tabs>
        <w:jc w:val="right"/>
        <w:rPr>
          <w:kern w:val="1"/>
          <w:sz w:val="20"/>
          <w:szCs w:val="20"/>
        </w:rPr>
      </w:pPr>
      <w:r w:rsidRPr="006B46F6">
        <w:rPr>
          <w:sz w:val="20"/>
          <w:szCs w:val="20"/>
        </w:rPr>
        <w:tab/>
      </w:r>
      <w:r w:rsidRPr="006B46F6">
        <w:rPr>
          <w:sz w:val="20"/>
          <w:szCs w:val="20"/>
        </w:rPr>
        <w:tab/>
      </w:r>
      <w:r w:rsidRPr="006B46F6">
        <w:rPr>
          <w:sz w:val="20"/>
          <w:szCs w:val="20"/>
        </w:rPr>
        <w:tab/>
      </w:r>
      <w:r w:rsidRPr="006B46F6">
        <w:rPr>
          <w:sz w:val="20"/>
          <w:szCs w:val="20"/>
        </w:rPr>
        <w:tab/>
      </w:r>
      <w:r w:rsidRPr="006B46F6">
        <w:rPr>
          <w:sz w:val="20"/>
          <w:szCs w:val="20"/>
        </w:rPr>
        <w:tab/>
      </w:r>
      <w:r w:rsidRPr="006B46F6">
        <w:rPr>
          <w:sz w:val="20"/>
          <w:szCs w:val="20"/>
        </w:rPr>
        <w:tab/>
      </w:r>
      <w:r w:rsidRPr="006B46F6">
        <w:rPr>
          <w:sz w:val="20"/>
          <w:szCs w:val="20"/>
        </w:rPr>
        <w:tab/>
      </w:r>
      <w:r w:rsidRPr="006B46F6">
        <w:rPr>
          <w:sz w:val="20"/>
          <w:szCs w:val="20"/>
        </w:rPr>
        <w:tab/>
      </w:r>
      <w:r w:rsidRPr="006B46F6">
        <w:rPr>
          <w:sz w:val="20"/>
          <w:szCs w:val="20"/>
        </w:rPr>
        <w:tab/>
      </w:r>
      <w:r w:rsidRPr="006B46F6">
        <w:rPr>
          <w:sz w:val="20"/>
          <w:szCs w:val="20"/>
        </w:rPr>
        <w:tab/>
        <w:t xml:space="preserve">         </w:t>
      </w:r>
      <w:r w:rsidRPr="006B46F6">
        <w:rPr>
          <w:kern w:val="1"/>
          <w:sz w:val="20"/>
          <w:szCs w:val="20"/>
        </w:rPr>
        <w:t xml:space="preserve">Приложение № 1 </w:t>
      </w:r>
    </w:p>
    <w:p w:rsidR="007B4E9B" w:rsidRPr="006B46F6" w:rsidRDefault="007B4E9B" w:rsidP="003419E9">
      <w:pPr>
        <w:ind w:left="4640"/>
        <w:jc w:val="right"/>
        <w:rPr>
          <w:kern w:val="1"/>
          <w:sz w:val="20"/>
          <w:szCs w:val="20"/>
        </w:rPr>
      </w:pPr>
      <w:r w:rsidRPr="006B46F6">
        <w:rPr>
          <w:kern w:val="1"/>
          <w:sz w:val="20"/>
          <w:szCs w:val="20"/>
        </w:rPr>
        <w:t xml:space="preserve">к постановлению </w:t>
      </w:r>
    </w:p>
    <w:p w:rsidR="007B4E9B" w:rsidRPr="006B46F6" w:rsidRDefault="007B4E9B" w:rsidP="003419E9">
      <w:pPr>
        <w:ind w:left="4640"/>
        <w:jc w:val="right"/>
        <w:rPr>
          <w:kern w:val="1"/>
          <w:sz w:val="20"/>
          <w:szCs w:val="20"/>
        </w:rPr>
      </w:pPr>
      <w:r w:rsidRPr="006B46F6">
        <w:rPr>
          <w:kern w:val="1"/>
          <w:sz w:val="20"/>
          <w:szCs w:val="20"/>
        </w:rPr>
        <w:t>администрации</w:t>
      </w:r>
    </w:p>
    <w:p w:rsidR="007B4E9B" w:rsidRPr="006B46F6" w:rsidRDefault="007B4E9B" w:rsidP="003419E9">
      <w:pPr>
        <w:ind w:left="4640"/>
        <w:jc w:val="right"/>
        <w:rPr>
          <w:kern w:val="1"/>
          <w:sz w:val="20"/>
          <w:szCs w:val="20"/>
        </w:rPr>
      </w:pPr>
      <w:r w:rsidRPr="006B46F6">
        <w:rPr>
          <w:kern w:val="1"/>
          <w:sz w:val="20"/>
          <w:szCs w:val="20"/>
        </w:rPr>
        <w:t xml:space="preserve">                           Малышевского сельсовета</w:t>
      </w:r>
    </w:p>
    <w:p w:rsidR="007B4E9B" w:rsidRPr="006B46F6" w:rsidRDefault="007B4E9B" w:rsidP="003419E9">
      <w:pPr>
        <w:ind w:left="4640"/>
        <w:jc w:val="right"/>
        <w:rPr>
          <w:kern w:val="1"/>
          <w:sz w:val="20"/>
          <w:szCs w:val="20"/>
        </w:rPr>
      </w:pPr>
      <w:r w:rsidRPr="006B46F6">
        <w:rPr>
          <w:kern w:val="1"/>
          <w:sz w:val="20"/>
          <w:szCs w:val="20"/>
        </w:rPr>
        <w:t xml:space="preserve">Сузунского    района                 </w:t>
      </w:r>
    </w:p>
    <w:p w:rsidR="007B4E9B" w:rsidRPr="006B46F6" w:rsidRDefault="007B4E9B" w:rsidP="003419E9">
      <w:pPr>
        <w:ind w:left="4640"/>
        <w:jc w:val="right"/>
        <w:rPr>
          <w:kern w:val="1"/>
          <w:sz w:val="20"/>
          <w:szCs w:val="20"/>
        </w:rPr>
      </w:pPr>
      <w:r w:rsidRPr="006B46F6">
        <w:rPr>
          <w:kern w:val="1"/>
          <w:sz w:val="20"/>
          <w:szCs w:val="20"/>
        </w:rPr>
        <w:t>Новосибирской   области</w:t>
      </w:r>
    </w:p>
    <w:p w:rsidR="007B4E9B" w:rsidRPr="006B46F6" w:rsidRDefault="007B4E9B" w:rsidP="003419E9">
      <w:pPr>
        <w:pStyle w:val="1"/>
        <w:keepLines w:val="0"/>
        <w:tabs>
          <w:tab w:val="num" w:pos="0"/>
          <w:tab w:val="left" w:pos="4300"/>
        </w:tabs>
        <w:suppressAutoHyphens/>
        <w:spacing w:before="0"/>
        <w:ind w:left="4640"/>
        <w:jc w:val="right"/>
        <w:rPr>
          <w:kern w:val="1"/>
          <w:sz w:val="20"/>
          <w:szCs w:val="20"/>
        </w:rPr>
      </w:pPr>
      <w:r w:rsidRPr="006B46F6">
        <w:rPr>
          <w:kern w:val="1"/>
          <w:sz w:val="20"/>
          <w:szCs w:val="20"/>
        </w:rPr>
        <w:t>от___________№______</w:t>
      </w:r>
    </w:p>
    <w:p w:rsidR="007B4E9B" w:rsidRPr="006B46F6" w:rsidRDefault="007B4E9B" w:rsidP="007B4E9B">
      <w:pPr>
        <w:rPr>
          <w:sz w:val="20"/>
          <w:szCs w:val="20"/>
        </w:rPr>
      </w:pPr>
    </w:p>
    <w:p w:rsidR="007B4E9B" w:rsidRPr="006B46F6" w:rsidRDefault="007B4E9B" w:rsidP="007B4E9B">
      <w:pPr>
        <w:pStyle w:val="aff1"/>
        <w:spacing w:before="238" w:after="0"/>
        <w:jc w:val="center"/>
        <w:rPr>
          <w:rFonts w:ascii="Times New Roman" w:eastAsia="Times New Roman" w:hAnsi="Times New Roman" w:cs="Times New Roman"/>
          <w:b/>
          <w:bCs/>
          <w:sz w:val="20"/>
          <w:szCs w:val="20"/>
        </w:rPr>
      </w:pPr>
      <w:r w:rsidRPr="006B46F6">
        <w:rPr>
          <w:rFonts w:ascii="Times New Roman" w:eastAsia="Times New Roman" w:hAnsi="Times New Roman" w:cs="Times New Roman"/>
          <w:b/>
          <w:bCs/>
          <w:sz w:val="20"/>
          <w:szCs w:val="20"/>
        </w:rPr>
        <w:t>СПИСОК</w:t>
      </w:r>
    </w:p>
    <w:p w:rsidR="007B4E9B" w:rsidRPr="006B46F6" w:rsidRDefault="007B4E9B" w:rsidP="007B4E9B">
      <w:pPr>
        <w:ind w:left="-240" w:right="-180"/>
        <w:jc w:val="both"/>
        <w:rPr>
          <w:sz w:val="20"/>
          <w:szCs w:val="20"/>
        </w:rPr>
      </w:pPr>
      <w:r w:rsidRPr="006B46F6">
        <w:rPr>
          <w:sz w:val="20"/>
          <w:szCs w:val="20"/>
        </w:rPr>
        <w:t xml:space="preserve">специальных мест (специальное место) для размещения печатных агитационных материалов на территории избирательного участка Малышевского  сельсовета  Сузунского района Новосибирской области на период подготовки и проведения </w:t>
      </w:r>
      <w:r w:rsidRPr="006B46F6">
        <w:rPr>
          <w:kern w:val="1"/>
          <w:sz w:val="20"/>
          <w:szCs w:val="20"/>
        </w:rPr>
        <w:t>выборов Президента Российской Федерации,   назначенных на 18 марта 2018 года</w:t>
      </w:r>
      <w:r w:rsidRPr="006B46F6">
        <w:rPr>
          <w:sz w:val="20"/>
          <w:szCs w:val="20"/>
        </w:rPr>
        <w:t xml:space="preserve"> </w:t>
      </w:r>
    </w:p>
    <w:p w:rsidR="007B4E9B" w:rsidRPr="006B46F6" w:rsidRDefault="007B4E9B" w:rsidP="007B4E9B">
      <w:pPr>
        <w:jc w:val="both"/>
        <w:rPr>
          <w:sz w:val="20"/>
          <w:szCs w:val="20"/>
        </w:rPr>
      </w:pPr>
    </w:p>
    <w:tbl>
      <w:tblPr>
        <w:tblW w:w="0" w:type="auto"/>
        <w:tblInd w:w="-65" w:type="dxa"/>
        <w:tblLayout w:type="fixed"/>
        <w:tblLook w:val="0000" w:firstRow="0" w:lastRow="0" w:firstColumn="0" w:lastColumn="0" w:noHBand="0" w:noVBand="0"/>
      </w:tblPr>
      <w:tblGrid>
        <w:gridCol w:w="645"/>
        <w:gridCol w:w="1213"/>
        <w:gridCol w:w="3277"/>
        <w:gridCol w:w="5244"/>
      </w:tblGrid>
      <w:tr w:rsidR="007B4E9B" w:rsidRPr="006B46F6" w:rsidTr="001836FE">
        <w:trPr>
          <w:tblHeader/>
        </w:trPr>
        <w:tc>
          <w:tcPr>
            <w:tcW w:w="645" w:type="dxa"/>
            <w:tcBorders>
              <w:top w:val="single" w:sz="4" w:space="0" w:color="000000"/>
              <w:left w:val="single" w:sz="4" w:space="0" w:color="000000"/>
              <w:bottom w:val="single" w:sz="4" w:space="0" w:color="000000"/>
            </w:tcBorders>
            <w:vAlign w:val="center"/>
          </w:tcPr>
          <w:p w:rsidR="007B4E9B" w:rsidRPr="006B46F6" w:rsidRDefault="007B4E9B" w:rsidP="001836FE">
            <w:pPr>
              <w:snapToGrid w:val="0"/>
              <w:ind w:right="-108"/>
              <w:jc w:val="center"/>
              <w:rPr>
                <w:sz w:val="20"/>
                <w:szCs w:val="20"/>
              </w:rPr>
            </w:pPr>
            <w:r w:rsidRPr="006B46F6">
              <w:rPr>
                <w:sz w:val="20"/>
                <w:szCs w:val="20"/>
              </w:rPr>
              <w:t xml:space="preserve">№ </w:t>
            </w:r>
            <w:proofErr w:type="gramStart"/>
            <w:r w:rsidRPr="006B46F6">
              <w:rPr>
                <w:sz w:val="20"/>
                <w:szCs w:val="20"/>
              </w:rPr>
              <w:t>п</w:t>
            </w:r>
            <w:proofErr w:type="gramEnd"/>
            <w:r w:rsidRPr="006B46F6">
              <w:rPr>
                <w:sz w:val="20"/>
                <w:szCs w:val="20"/>
              </w:rPr>
              <w:t>/п</w:t>
            </w:r>
          </w:p>
        </w:tc>
        <w:tc>
          <w:tcPr>
            <w:tcW w:w="1213" w:type="dxa"/>
            <w:tcBorders>
              <w:top w:val="single" w:sz="4" w:space="0" w:color="000000"/>
              <w:left w:val="single" w:sz="4" w:space="0" w:color="000000"/>
              <w:bottom w:val="single" w:sz="4" w:space="0" w:color="000000"/>
            </w:tcBorders>
            <w:vAlign w:val="center"/>
          </w:tcPr>
          <w:p w:rsidR="007B4E9B" w:rsidRPr="006B46F6" w:rsidRDefault="007B4E9B" w:rsidP="001836FE">
            <w:pPr>
              <w:snapToGrid w:val="0"/>
              <w:ind w:left="-63" w:right="-108"/>
              <w:jc w:val="center"/>
              <w:rPr>
                <w:sz w:val="20"/>
                <w:szCs w:val="20"/>
              </w:rPr>
            </w:pPr>
            <w:r w:rsidRPr="006B46F6">
              <w:rPr>
                <w:sz w:val="20"/>
                <w:szCs w:val="20"/>
              </w:rPr>
              <w:t>Номер избирательного участка</w:t>
            </w:r>
          </w:p>
        </w:tc>
        <w:tc>
          <w:tcPr>
            <w:tcW w:w="3277" w:type="dxa"/>
            <w:tcBorders>
              <w:top w:val="single" w:sz="4" w:space="0" w:color="000000"/>
              <w:left w:val="single" w:sz="4" w:space="0" w:color="000000"/>
              <w:bottom w:val="single" w:sz="4" w:space="0" w:color="000000"/>
            </w:tcBorders>
            <w:vAlign w:val="center"/>
          </w:tcPr>
          <w:p w:rsidR="007B4E9B" w:rsidRPr="006B46F6" w:rsidRDefault="007B4E9B" w:rsidP="001836FE">
            <w:pPr>
              <w:snapToGrid w:val="0"/>
              <w:jc w:val="center"/>
              <w:rPr>
                <w:sz w:val="20"/>
                <w:szCs w:val="20"/>
              </w:rPr>
            </w:pPr>
            <w:r w:rsidRPr="006B46F6">
              <w:rPr>
                <w:sz w:val="20"/>
                <w:szCs w:val="20"/>
              </w:rPr>
              <w:t>Местонахождение участков</w:t>
            </w:r>
          </w:p>
        </w:tc>
        <w:tc>
          <w:tcPr>
            <w:tcW w:w="5244" w:type="dxa"/>
            <w:tcBorders>
              <w:top w:val="single" w:sz="4" w:space="0" w:color="000000"/>
              <w:left w:val="single" w:sz="4" w:space="0" w:color="000000"/>
              <w:bottom w:val="single" w:sz="4" w:space="0" w:color="000000"/>
              <w:right w:val="single" w:sz="4" w:space="0" w:color="000000"/>
            </w:tcBorders>
            <w:vAlign w:val="center"/>
          </w:tcPr>
          <w:p w:rsidR="007B4E9B" w:rsidRPr="006B46F6" w:rsidRDefault="007B4E9B" w:rsidP="001836FE">
            <w:pPr>
              <w:snapToGrid w:val="0"/>
              <w:jc w:val="center"/>
              <w:rPr>
                <w:sz w:val="20"/>
                <w:szCs w:val="20"/>
              </w:rPr>
            </w:pPr>
            <w:r w:rsidRPr="006B46F6">
              <w:rPr>
                <w:sz w:val="20"/>
                <w:szCs w:val="20"/>
              </w:rPr>
              <w:t>Места для размещения печатных агитационных материалов</w:t>
            </w:r>
          </w:p>
        </w:tc>
      </w:tr>
      <w:tr w:rsidR="007B4E9B" w:rsidRPr="006B46F6" w:rsidTr="001836FE">
        <w:trPr>
          <w:trHeight w:val="356"/>
          <w:tblHeader/>
        </w:trPr>
        <w:tc>
          <w:tcPr>
            <w:tcW w:w="645" w:type="dxa"/>
            <w:tcBorders>
              <w:left w:val="single" w:sz="4" w:space="0" w:color="000000"/>
              <w:bottom w:val="single" w:sz="4" w:space="0" w:color="000000"/>
            </w:tcBorders>
            <w:vAlign w:val="center"/>
          </w:tcPr>
          <w:p w:rsidR="007B4E9B" w:rsidRPr="006B46F6" w:rsidRDefault="007B4E9B" w:rsidP="001836FE">
            <w:pPr>
              <w:snapToGrid w:val="0"/>
              <w:jc w:val="center"/>
              <w:rPr>
                <w:sz w:val="20"/>
                <w:szCs w:val="20"/>
              </w:rPr>
            </w:pPr>
            <w:r w:rsidRPr="006B46F6">
              <w:rPr>
                <w:sz w:val="20"/>
                <w:szCs w:val="20"/>
              </w:rPr>
              <w:t>1</w:t>
            </w:r>
          </w:p>
        </w:tc>
        <w:tc>
          <w:tcPr>
            <w:tcW w:w="1213" w:type="dxa"/>
            <w:tcBorders>
              <w:left w:val="single" w:sz="4" w:space="0" w:color="000000"/>
              <w:bottom w:val="single" w:sz="4" w:space="0" w:color="000000"/>
            </w:tcBorders>
            <w:vAlign w:val="center"/>
          </w:tcPr>
          <w:p w:rsidR="007B4E9B" w:rsidRPr="006B46F6" w:rsidRDefault="007B4E9B" w:rsidP="001836FE">
            <w:pPr>
              <w:snapToGrid w:val="0"/>
              <w:jc w:val="center"/>
              <w:rPr>
                <w:sz w:val="20"/>
                <w:szCs w:val="20"/>
              </w:rPr>
            </w:pPr>
            <w:r w:rsidRPr="006B46F6">
              <w:rPr>
                <w:sz w:val="20"/>
                <w:szCs w:val="20"/>
              </w:rPr>
              <w:t>2</w:t>
            </w:r>
          </w:p>
        </w:tc>
        <w:tc>
          <w:tcPr>
            <w:tcW w:w="3277" w:type="dxa"/>
            <w:tcBorders>
              <w:left w:val="single" w:sz="4" w:space="0" w:color="000000"/>
              <w:bottom w:val="single" w:sz="4" w:space="0" w:color="000000"/>
            </w:tcBorders>
          </w:tcPr>
          <w:p w:rsidR="007B4E9B" w:rsidRPr="006B46F6" w:rsidRDefault="007B4E9B" w:rsidP="001836FE">
            <w:pPr>
              <w:snapToGrid w:val="0"/>
              <w:jc w:val="center"/>
              <w:rPr>
                <w:sz w:val="20"/>
                <w:szCs w:val="20"/>
              </w:rPr>
            </w:pPr>
            <w:r w:rsidRPr="006B46F6">
              <w:rPr>
                <w:sz w:val="20"/>
                <w:szCs w:val="20"/>
              </w:rPr>
              <w:t>3</w:t>
            </w:r>
          </w:p>
        </w:tc>
        <w:tc>
          <w:tcPr>
            <w:tcW w:w="5244" w:type="dxa"/>
            <w:tcBorders>
              <w:left w:val="single" w:sz="4" w:space="0" w:color="000000"/>
              <w:bottom w:val="single" w:sz="4" w:space="0" w:color="000000"/>
              <w:right w:val="single" w:sz="4" w:space="0" w:color="000000"/>
            </w:tcBorders>
          </w:tcPr>
          <w:p w:rsidR="007B4E9B" w:rsidRPr="006B46F6" w:rsidRDefault="007B4E9B" w:rsidP="001836FE">
            <w:pPr>
              <w:snapToGrid w:val="0"/>
              <w:jc w:val="center"/>
              <w:rPr>
                <w:sz w:val="20"/>
                <w:szCs w:val="20"/>
              </w:rPr>
            </w:pPr>
            <w:r w:rsidRPr="006B46F6">
              <w:rPr>
                <w:sz w:val="20"/>
                <w:szCs w:val="20"/>
              </w:rPr>
              <w:t>4</w:t>
            </w:r>
          </w:p>
        </w:tc>
      </w:tr>
      <w:tr w:rsidR="007B4E9B" w:rsidRPr="006B46F6" w:rsidTr="001836FE">
        <w:trPr>
          <w:trHeight w:val="1267"/>
        </w:trPr>
        <w:tc>
          <w:tcPr>
            <w:tcW w:w="645" w:type="dxa"/>
            <w:tcBorders>
              <w:left w:val="single" w:sz="4" w:space="0" w:color="000000"/>
              <w:bottom w:val="single" w:sz="4" w:space="0" w:color="000000"/>
            </w:tcBorders>
            <w:vAlign w:val="center"/>
          </w:tcPr>
          <w:p w:rsidR="007B4E9B" w:rsidRPr="006B46F6" w:rsidRDefault="007B4E9B" w:rsidP="001836FE">
            <w:pPr>
              <w:snapToGrid w:val="0"/>
              <w:jc w:val="center"/>
              <w:rPr>
                <w:sz w:val="20"/>
                <w:szCs w:val="20"/>
              </w:rPr>
            </w:pPr>
            <w:r w:rsidRPr="006B46F6">
              <w:rPr>
                <w:sz w:val="20"/>
                <w:szCs w:val="20"/>
              </w:rPr>
              <w:t>1</w:t>
            </w:r>
          </w:p>
        </w:tc>
        <w:tc>
          <w:tcPr>
            <w:tcW w:w="1213" w:type="dxa"/>
            <w:tcBorders>
              <w:left w:val="single" w:sz="4" w:space="0" w:color="000000"/>
              <w:bottom w:val="single" w:sz="4" w:space="0" w:color="000000"/>
            </w:tcBorders>
            <w:vAlign w:val="center"/>
          </w:tcPr>
          <w:p w:rsidR="007B4E9B" w:rsidRPr="006B46F6" w:rsidRDefault="007B4E9B" w:rsidP="001836FE">
            <w:pPr>
              <w:snapToGrid w:val="0"/>
              <w:jc w:val="center"/>
              <w:rPr>
                <w:sz w:val="20"/>
                <w:szCs w:val="20"/>
              </w:rPr>
            </w:pPr>
            <w:r w:rsidRPr="006B46F6">
              <w:rPr>
                <w:sz w:val="20"/>
                <w:szCs w:val="20"/>
              </w:rPr>
              <w:t>926</w:t>
            </w:r>
          </w:p>
        </w:tc>
        <w:tc>
          <w:tcPr>
            <w:tcW w:w="3277" w:type="dxa"/>
            <w:tcBorders>
              <w:left w:val="single" w:sz="4" w:space="0" w:color="000000"/>
              <w:bottom w:val="single" w:sz="4" w:space="0" w:color="000000"/>
            </w:tcBorders>
          </w:tcPr>
          <w:p w:rsidR="007B4E9B" w:rsidRPr="006B46F6" w:rsidRDefault="007B4E9B" w:rsidP="001836FE">
            <w:pPr>
              <w:snapToGrid w:val="0"/>
              <w:jc w:val="center"/>
              <w:rPr>
                <w:sz w:val="20"/>
                <w:szCs w:val="20"/>
              </w:rPr>
            </w:pPr>
            <w:r w:rsidRPr="006B46F6">
              <w:rPr>
                <w:sz w:val="20"/>
                <w:szCs w:val="20"/>
              </w:rPr>
              <w:t>Новосибирская область, Сузунский район, с. Малышево, ул. Центральная 18</w:t>
            </w:r>
          </w:p>
        </w:tc>
        <w:tc>
          <w:tcPr>
            <w:tcW w:w="5244" w:type="dxa"/>
            <w:tcBorders>
              <w:left w:val="single" w:sz="4" w:space="0" w:color="000000"/>
              <w:bottom w:val="single" w:sz="4" w:space="0" w:color="000000"/>
              <w:right w:val="single" w:sz="4" w:space="0" w:color="000000"/>
            </w:tcBorders>
          </w:tcPr>
          <w:p w:rsidR="007B4E9B" w:rsidRPr="006B46F6" w:rsidRDefault="007B4E9B" w:rsidP="001836FE">
            <w:pPr>
              <w:jc w:val="both"/>
              <w:rPr>
                <w:sz w:val="20"/>
                <w:szCs w:val="20"/>
              </w:rPr>
            </w:pPr>
            <w:r w:rsidRPr="006B46F6">
              <w:rPr>
                <w:sz w:val="20"/>
                <w:szCs w:val="20"/>
                <w:lang w:eastAsia="en-US"/>
              </w:rPr>
              <w:t>-</w:t>
            </w:r>
            <w:r w:rsidRPr="006B46F6">
              <w:rPr>
                <w:sz w:val="20"/>
                <w:szCs w:val="20"/>
              </w:rPr>
              <w:t xml:space="preserve"> </w:t>
            </w:r>
            <w:r w:rsidRPr="006B46F6">
              <w:rPr>
                <w:sz w:val="20"/>
                <w:szCs w:val="20"/>
                <w:lang w:eastAsia="en-US"/>
              </w:rPr>
              <w:t>Новосибирская область, Сузунский район, село Малышево</w:t>
            </w:r>
            <w:r w:rsidRPr="006B46F6">
              <w:rPr>
                <w:sz w:val="20"/>
                <w:szCs w:val="20"/>
              </w:rPr>
              <w:t xml:space="preserve"> – доска объявлений по улице Центральная,6, около здания почты;</w:t>
            </w:r>
          </w:p>
          <w:p w:rsidR="007B4E9B" w:rsidRPr="006B46F6" w:rsidRDefault="007B4E9B" w:rsidP="001836FE">
            <w:pPr>
              <w:jc w:val="both"/>
              <w:rPr>
                <w:sz w:val="20"/>
                <w:szCs w:val="20"/>
              </w:rPr>
            </w:pPr>
            <w:r w:rsidRPr="006B46F6">
              <w:rPr>
                <w:sz w:val="20"/>
                <w:szCs w:val="20"/>
              </w:rPr>
              <w:t xml:space="preserve">- </w:t>
            </w:r>
            <w:r w:rsidRPr="006B46F6">
              <w:rPr>
                <w:sz w:val="20"/>
                <w:szCs w:val="20"/>
                <w:lang w:eastAsia="en-US"/>
              </w:rPr>
              <w:t>Новосибирская область, Сузунский район, село Малышево</w:t>
            </w:r>
            <w:r w:rsidRPr="006B46F6">
              <w:rPr>
                <w:sz w:val="20"/>
                <w:szCs w:val="20"/>
              </w:rPr>
              <w:t xml:space="preserve"> – доска объявлений по улице Школьная,12 около здания Малышевской врачебной амбулатории;</w:t>
            </w:r>
          </w:p>
          <w:p w:rsidR="007B4E9B" w:rsidRPr="006B46F6" w:rsidRDefault="007B4E9B" w:rsidP="001836FE">
            <w:pPr>
              <w:jc w:val="both"/>
              <w:rPr>
                <w:sz w:val="20"/>
                <w:szCs w:val="20"/>
              </w:rPr>
            </w:pPr>
            <w:r w:rsidRPr="006B46F6">
              <w:rPr>
                <w:sz w:val="20"/>
                <w:szCs w:val="20"/>
              </w:rPr>
              <w:t xml:space="preserve">- </w:t>
            </w:r>
            <w:r w:rsidRPr="006B46F6">
              <w:rPr>
                <w:sz w:val="20"/>
                <w:szCs w:val="20"/>
                <w:lang w:eastAsia="en-US"/>
              </w:rPr>
              <w:t xml:space="preserve">Новосибирская область, Сузунский район, </w:t>
            </w:r>
            <w:r w:rsidRPr="006B46F6">
              <w:rPr>
                <w:sz w:val="20"/>
                <w:szCs w:val="20"/>
              </w:rPr>
              <w:t xml:space="preserve">деревня </w:t>
            </w:r>
            <w:proofErr w:type="spellStart"/>
            <w:r w:rsidRPr="006B46F6">
              <w:rPr>
                <w:sz w:val="20"/>
                <w:szCs w:val="20"/>
              </w:rPr>
              <w:t>Поротниково</w:t>
            </w:r>
            <w:proofErr w:type="spellEnd"/>
            <w:r w:rsidRPr="006B46F6">
              <w:rPr>
                <w:sz w:val="20"/>
                <w:szCs w:val="20"/>
              </w:rPr>
              <w:t xml:space="preserve"> – доска объявлений по улице Береговая, 19, около магазина Сузунского ПТПО;</w:t>
            </w:r>
          </w:p>
          <w:p w:rsidR="007B4E9B" w:rsidRPr="006B46F6" w:rsidRDefault="007B4E9B" w:rsidP="001836FE">
            <w:pPr>
              <w:jc w:val="both"/>
              <w:rPr>
                <w:sz w:val="20"/>
                <w:szCs w:val="20"/>
              </w:rPr>
            </w:pPr>
            <w:r w:rsidRPr="006B46F6">
              <w:rPr>
                <w:sz w:val="20"/>
                <w:szCs w:val="20"/>
              </w:rPr>
              <w:t xml:space="preserve">- </w:t>
            </w:r>
            <w:r w:rsidRPr="006B46F6">
              <w:rPr>
                <w:sz w:val="20"/>
                <w:szCs w:val="20"/>
                <w:lang w:eastAsia="en-US"/>
              </w:rPr>
              <w:t xml:space="preserve">Новосибирская область, Сузунский район, </w:t>
            </w:r>
            <w:r w:rsidRPr="006B46F6">
              <w:rPr>
                <w:sz w:val="20"/>
                <w:szCs w:val="20"/>
              </w:rPr>
              <w:t xml:space="preserve">село Нижний Сузун – доска объявлений по улице Степная,6. </w:t>
            </w:r>
          </w:p>
          <w:p w:rsidR="007B4E9B" w:rsidRPr="006B46F6" w:rsidRDefault="007B4E9B" w:rsidP="001836FE">
            <w:pPr>
              <w:jc w:val="both"/>
              <w:rPr>
                <w:sz w:val="20"/>
                <w:szCs w:val="20"/>
              </w:rPr>
            </w:pPr>
            <w:proofErr w:type="gramStart"/>
            <w:r w:rsidRPr="006B46F6">
              <w:rPr>
                <w:sz w:val="20"/>
                <w:szCs w:val="20"/>
              </w:rPr>
              <w:t>-</w:t>
            </w:r>
            <w:r w:rsidRPr="006B46F6">
              <w:rPr>
                <w:sz w:val="20"/>
                <w:szCs w:val="20"/>
                <w:lang w:eastAsia="en-US"/>
              </w:rPr>
              <w:t xml:space="preserve"> Новосибирская область, Сузунский район, </w:t>
            </w:r>
            <w:r w:rsidRPr="006B46F6">
              <w:rPr>
                <w:sz w:val="20"/>
                <w:szCs w:val="20"/>
              </w:rPr>
              <w:t xml:space="preserve">населенный пункт </w:t>
            </w:r>
            <w:proofErr w:type="spellStart"/>
            <w:r w:rsidRPr="006B46F6">
              <w:rPr>
                <w:sz w:val="20"/>
                <w:szCs w:val="20"/>
              </w:rPr>
              <w:t>Клыгино</w:t>
            </w:r>
            <w:proofErr w:type="spellEnd"/>
            <w:r w:rsidRPr="006B46F6">
              <w:rPr>
                <w:sz w:val="20"/>
                <w:szCs w:val="20"/>
              </w:rPr>
              <w:t xml:space="preserve"> – доска объявлений по улице Вокзальная, 5, около табельной путевых обходчиков.</w:t>
            </w:r>
            <w:proofErr w:type="gramEnd"/>
          </w:p>
        </w:tc>
      </w:tr>
    </w:tbl>
    <w:p w:rsidR="007B4E9B" w:rsidRPr="006B46F6" w:rsidRDefault="007B4E9B" w:rsidP="007B4E9B">
      <w:pPr>
        <w:pStyle w:val="af8"/>
        <w:spacing w:before="238"/>
        <w:ind w:left="20"/>
        <w:jc w:val="center"/>
        <w:rPr>
          <w:sz w:val="20"/>
          <w:szCs w:val="20"/>
        </w:rPr>
      </w:pPr>
    </w:p>
    <w:sectPr w:rsidR="007B4E9B" w:rsidRPr="006B46F6" w:rsidSect="00AF29D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2DC" w:rsidRDefault="004842DC">
      <w:r>
        <w:separator/>
      </w:r>
    </w:p>
  </w:endnote>
  <w:endnote w:type="continuationSeparator" w:id="0">
    <w:p w:rsidR="004842DC" w:rsidRDefault="00484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2DC" w:rsidRDefault="004842DC">
      <w:r>
        <w:separator/>
      </w:r>
    </w:p>
  </w:footnote>
  <w:footnote w:type="continuationSeparator" w:id="0">
    <w:p w:rsidR="004842DC" w:rsidRDefault="00484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3">
    <w:nsid w:val="0E8B1965"/>
    <w:multiLevelType w:val="multilevel"/>
    <w:tmpl w:val="E6C46F0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AF1B20"/>
    <w:multiLevelType w:val="multilevel"/>
    <w:tmpl w:val="1D6AEB7C"/>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2007"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395E153A"/>
    <w:multiLevelType w:val="hybridMultilevel"/>
    <w:tmpl w:val="902C7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11">
    <w:nsid w:val="3FB13B6C"/>
    <w:multiLevelType w:val="multilevel"/>
    <w:tmpl w:val="ACD044E4"/>
    <w:lvl w:ilvl="0">
      <w:start w:val="1"/>
      <w:numFmt w:val="decimal"/>
      <w:lvlText w:val="%1."/>
      <w:lvlJc w:val="left"/>
      <w:pPr>
        <w:ind w:left="450" w:hanging="450"/>
      </w:pPr>
      <w:rPr>
        <w:rFonts w:hint="default"/>
      </w:rPr>
    </w:lvl>
    <w:lvl w:ilvl="1">
      <w:start w:val="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nsid w:val="45BE40A0"/>
    <w:multiLevelType w:val="multilevel"/>
    <w:tmpl w:val="808CEF9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3">
    <w:nsid w:val="4F58371B"/>
    <w:multiLevelType w:val="multilevel"/>
    <w:tmpl w:val="6722FB8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
    <w:nsid w:val="50A03F07"/>
    <w:multiLevelType w:val="multilevel"/>
    <w:tmpl w:val="FE42ED3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nsid w:val="55AF6270"/>
    <w:multiLevelType w:val="hybridMultilevel"/>
    <w:tmpl w:val="31727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986195B"/>
    <w:multiLevelType w:val="hybridMultilevel"/>
    <w:tmpl w:val="AF40991A"/>
    <w:lvl w:ilvl="0" w:tplc="F4A27346">
      <w:start w:val="1"/>
      <w:numFmt w:val="decimal"/>
      <w:lvlText w:val="%1."/>
      <w:lvlJc w:val="left"/>
      <w:pPr>
        <w:ind w:left="2115" w:hanging="13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8"/>
  </w:num>
  <w:num w:numId="7">
    <w:abstractNumId w:val="10"/>
  </w:num>
  <w:num w:numId="8">
    <w:abstractNumId w:val="7"/>
  </w:num>
  <w:num w:numId="9">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12"/>
  </w:num>
  <w:num w:numId="13">
    <w:abstractNumId w:val="5"/>
  </w:num>
  <w:num w:numId="14">
    <w:abstractNumId w:val="1"/>
  </w:num>
  <w:num w:numId="15">
    <w:abstractNumId w:val="3"/>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21741"/>
    <w:rsid w:val="000237CC"/>
    <w:rsid w:val="00044FB7"/>
    <w:rsid w:val="00053FDF"/>
    <w:rsid w:val="000827AB"/>
    <w:rsid w:val="0008345C"/>
    <w:rsid w:val="000836CA"/>
    <w:rsid w:val="00087BFA"/>
    <w:rsid w:val="000A6081"/>
    <w:rsid w:val="000C3623"/>
    <w:rsid w:val="000D19F7"/>
    <w:rsid w:val="000F1434"/>
    <w:rsid w:val="00100E57"/>
    <w:rsid w:val="00143293"/>
    <w:rsid w:val="00150BF7"/>
    <w:rsid w:val="00154C33"/>
    <w:rsid w:val="00160180"/>
    <w:rsid w:val="0016213A"/>
    <w:rsid w:val="00172660"/>
    <w:rsid w:val="001836FE"/>
    <w:rsid w:val="001C15B2"/>
    <w:rsid w:val="001C199E"/>
    <w:rsid w:val="001D7C36"/>
    <w:rsid w:val="001E30BB"/>
    <w:rsid w:val="001F2F2B"/>
    <w:rsid w:val="001F4317"/>
    <w:rsid w:val="00222DE4"/>
    <w:rsid w:val="00230DB7"/>
    <w:rsid w:val="00277848"/>
    <w:rsid w:val="002B416B"/>
    <w:rsid w:val="002D0066"/>
    <w:rsid w:val="002E59BF"/>
    <w:rsid w:val="002E7054"/>
    <w:rsid w:val="00337B2D"/>
    <w:rsid w:val="003419E9"/>
    <w:rsid w:val="003646E6"/>
    <w:rsid w:val="003B3711"/>
    <w:rsid w:val="003B501D"/>
    <w:rsid w:val="003B7BD9"/>
    <w:rsid w:val="003C338D"/>
    <w:rsid w:val="003E4F78"/>
    <w:rsid w:val="003F4CF9"/>
    <w:rsid w:val="003F5F2F"/>
    <w:rsid w:val="004218BE"/>
    <w:rsid w:val="0043750A"/>
    <w:rsid w:val="00466DAD"/>
    <w:rsid w:val="00467AE4"/>
    <w:rsid w:val="00471B91"/>
    <w:rsid w:val="004842DC"/>
    <w:rsid w:val="00492896"/>
    <w:rsid w:val="004943E2"/>
    <w:rsid w:val="004B0BF9"/>
    <w:rsid w:val="004B6F87"/>
    <w:rsid w:val="004D655B"/>
    <w:rsid w:val="004E0F97"/>
    <w:rsid w:val="004E166B"/>
    <w:rsid w:val="0051224B"/>
    <w:rsid w:val="0053420B"/>
    <w:rsid w:val="0054519C"/>
    <w:rsid w:val="0054675E"/>
    <w:rsid w:val="00554D8B"/>
    <w:rsid w:val="005610D2"/>
    <w:rsid w:val="005B1D44"/>
    <w:rsid w:val="005C1BB2"/>
    <w:rsid w:val="005D5DAB"/>
    <w:rsid w:val="005E0717"/>
    <w:rsid w:val="005E763D"/>
    <w:rsid w:val="00607DF6"/>
    <w:rsid w:val="00613ECA"/>
    <w:rsid w:val="0062429E"/>
    <w:rsid w:val="00631E1B"/>
    <w:rsid w:val="00672963"/>
    <w:rsid w:val="00673C2D"/>
    <w:rsid w:val="00677716"/>
    <w:rsid w:val="006821E5"/>
    <w:rsid w:val="00682ACA"/>
    <w:rsid w:val="00696650"/>
    <w:rsid w:val="006A2E80"/>
    <w:rsid w:val="006A7F29"/>
    <w:rsid w:val="006B46F6"/>
    <w:rsid w:val="006C0302"/>
    <w:rsid w:val="00711B6D"/>
    <w:rsid w:val="00720105"/>
    <w:rsid w:val="00736FED"/>
    <w:rsid w:val="00755B2E"/>
    <w:rsid w:val="00755CE7"/>
    <w:rsid w:val="00757F1E"/>
    <w:rsid w:val="007671A5"/>
    <w:rsid w:val="00797C37"/>
    <w:rsid w:val="007A1052"/>
    <w:rsid w:val="007B4E9B"/>
    <w:rsid w:val="007D0CE3"/>
    <w:rsid w:val="007D3163"/>
    <w:rsid w:val="007D5DBE"/>
    <w:rsid w:val="007D654B"/>
    <w:rsid w:val="008034A8"/>
    <w:rsid w:val="00804E08"/>
    <w:rsid w:val="00825625"/>
    <w:rsid w:val="008370BF"/>
    <w:rsid w:val="0083796B"/>
    <w:rsid w:val="008449D0"/>
    <w:rsid w:val="00884DC1"/>
    <w:rsid w:val="008A1F0D"/>
    <w:rsid w:val="008B2EDD"/>
    <w:rsid w:val="008B5449"/>
    <w:rsid w:val="008C0697"/>
    <w:rsid w:val="008D24E3"/>
    <w:rsid w:val="008E0A4C"/>
    <w:rsid w:val="008E5C6D"/>
    <w:rsid w:val="00904682"/>
    <w:rsid w:val="009752B3"/>
    <w:rsid w:val="009A5798"/>
    <w:rsid w:val="009C7DBF"/>
    <w:rsid w:val="009E2E05"/>
    <w:rsid w:val="009E5FEB"/>
    <w:rsid w:val="00A00B91"/>
    <w:rsid w:val="00A3525E"/>
    <w:rsid w:val="00A35E7F"/>
    <w:rsid w:val="00A41A98"/>
    <w:rsid w:val="00A41BF1"/>
    <w:rsid w:val="00A62513"/>
    <w:rsid w:val="00A64549"/>
    <w:rsid w:val="00A83FE1"/>
    <w:rsid w:val="00A91D7A"/>
    <w:rsid w:val="00AA769F"/>
    <w:rsid w:val="00AB0222"/>
    <w:rsid w:val="00AD39C6"/>
    <w:rsid w:val="00AF09EB"/>
    <w:rsid w:val="00AF29DC"/>
    <w:rsid w:val="00AF41C5"/>
    <w:rsid w:val="00AF7CA5"/>
    <w:rsid w:val="00B152C2"/>
    <w:rsid w:val="00B15785"/>
    <w:rsid w:val="00B261F2"/>
    <w:rsid w:val="00B33E21"/>
    <w:rsid w:val="00B5279E"/>
    <w:rsid w:val="00B52AA5"/>
    <w:rsid w:val="00B668C8"/>
    <w:rsid w:val="00B916DD"/>
    <w:rsid w:val="00B920A0"/>
    <w:rsid w:val="00BA3A4A"/>
    <w:rsid w:val="00BC1D5E"/>
    <w:rsid w:val="00C01078"/>
    <w:rsid w:val="00C163DA"/>
    <w:rsid w:val="00C17779"/>
    <w:rsid w:val="00C20CFE"/>
    <w:rsid w:val="00C33C9D"/>
    <w:rsid w:val="00C34963"/>
    <w:rsid w:val="00C46876"/>
    <w:rsid w:val="00C72355"/>
    <w:rsid w:val="00CB6867"/>
    <w:rsid w:val="00CD108B"/>
    <w:rsid w:val="00CD22C7"/>
    <w:rsid w:val="00CE5524"/>
    <w:rsid w:val="00CF25FE"/>
    <w:rsid w:val="00D01AB9"/>
    <w:rsid w:val="00D07C3D"/>
    <w:rsid w:val="00D07FCD"/>
    <w:rsid w:val="00D17BB3"/>
    <w:rsid w:val="00D23875"/>
    <w:rsid w:val="00D25511"/>
    <w:rsid w:val="00D430A9"/>
    <w:rsid w:val="00D45C36"/>
    <w:rsid w:val="00D555D6"/>
    <w:rsid w:val="00D55DCE"/>
    <w:rsid w:val="00D577A6"/>
    <w:rsid w:val="00D7166C"/>
    <w:rsid w:val="00D73F88"/>
    <w:rsid w:val="00D769F4"/>
    <w:rsid w:val="00D97AD6"/>
    <w:rsid w:val="00DA34DB"/>
    <w:rsid w:val="00E0749A"/>
    <w:rsid w:val="00E20911"/>
    <w:rsid w:val="00E2558D"/>
    <w:rsid w:val="00E35D2B"/>
    <w:rsid w:val="00E37D60"/>
    <w:rsid w:val="00E44D27"/>
    <w:rsid w:val="00E63D48"/>
    <w:rsid w:val="00E71262"/>
    <w:rsid w:val="00E94063"/>
    <w:rsid w:val="00ED4CAD"/>
    <w:rsid w:val="00EE62B3"/>
    <w:rsid w:val="00F0593D"/>
    <w:rsid w:val="00F461C8"/>
    <w:rsid w:val="00FC671B"/>
    <w:rsid w:val="00FD41CD"/>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iPriority w:val="34"/>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uiPriority w:val="99"/>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iPriority w:val="34"/>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uiPriority w:val="99"/>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A03EE-76A9-4C8F-AA4F-1661AA5D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10681</Words>
  <Characters>60884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2018-04-04T06:54:00Z</cp:lastPrinted>
  <dcterms:created xsi:type="dcterms:W3CDTF">2017-09-13T01:21:00Z</dcterms:created>
  <dcterms:modified xsi:type="dcterms:W3CDTF">2018-04-04T06:57:00Z</dcterms:modified>
</cp:coreProperties>
</file>